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="319" w:leftChars="152" w:firstLine="1807" w:firstLineChars="600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10223500</wp:posOffset>
            </wp:positionV>
            <wp:extent cx="254000" cy="330200"/>
            <wp:effectExtent l="0" t="0" r="1270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>2021—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2022学年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>济宁八中中考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物理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>模拟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试题</w:t>
      </w:r>
    </w:p>
    <w:p>
      <w:pPr>
        <w:numPr>
          <w:ilvl w:val="0"/>
          <w:numId w:val="0"/>
        </w:numPr>
        <w:ind w:firstLine="3600" w:firstLineChars="1500"/>
        <w:rPr>
          <w:rFonts w:hint="default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(考试时间60min，满分60分)</w:t>
      </w:r>
    </w:p>
    <w:p>
      <w:pPr>
        <w:numPr>
          <w:ilvl w:val="0"/>
          <w:numId w:val="0"/>
        </w:numPr>
        <w:ind w:firstLine="3640" w:firstLineChars="13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第I卷(选择题共20分)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一、选择题(下列各题的四个选项中,只有一项符合题意,每小题 2 分,共 20 分)</w:t>
      </w:r>
    </w:p>
    <w:p>
      <w:pPr>
        <w:ind w:left="240" w:hanging="210" w:hangingChars="100"/>
        <w:rPr>
          <w:rFonts w:hint="default" w:ascii="Times New Roman" w:hAnsi="Times New Roman" w:cs="Times New Roman"/>
          <w:sz w:val="24"/>
          <w:szCs w:val="24"/>
        </w:rPr>
      </w:pPr>
      <w:r>
        <w:pict>
          <v:shape id="_x0000_s1025" o:spid="_x0000_s1025" o:spt="75" type="#_x0000_t75" style="position:absolute;left:0pt;margin-left:477.15pt;margin-top:26.95pt;height:69pt;width:54.3pt;mso-wrap-distance-left:9pt;mso-wrap-distance-right:9pt;z-index:-251656192;mso-width-relative:page;mso-height-relative:page;" filled="f" o:preferrelative="t" stroked="f" coordsize="21600,21600" wrapcoords="0 0 0 21287 21083 21287 21083 0 0 0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  <w:r>
        <w:rPr>
          <w:rFonts w:hint="default" w:ascii="Times New Roman" w:hAnsi="Times New Roman" w:cs="Times New Roman"/>
          <w:sz w:val="24"/>
          <w:szCs w:val="24"/>
        </w:rPr>
        <w:t>1.如图所示，小华从课桌上拿起一个常见的医用外科口罩，对其相关数据进行了估测，其中最符合实际的是(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A．口罩的质量约为 30g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B．口罩的厚度约为 0.5cm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C．对口罩所做的功约为 10J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D．口罩正面受到的大气压力约为 1700N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2.图 2 中，有关声现象的说法正确的是(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ind w:firstLine="21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/>
          <w:lang w:val="en-US" w:eastAsia="zh-CN"/>
        </w:rPr>
        <w:t xml:space="preserve">  </w:t>
      </w:r>
      <w:r>
        <w:pict>
          <v:shape id="_x0000_i1025" o:spt="75" type="#_x0000_t75" style="height:72pt;width:5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</w:t>
      </w:r>
      <w:r>
        <w:pict>
          <v:shape id="_x0000_i1026" o:spt="75" type="#_x0000_t75" style="height:41.45pt;width:74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</w:t>
      </w:r>
      <w:r>
        <w:pict>
          <v:shape id="_x0000_i1027" o:spt="75" type="#_x0000_t75" style="height:49.5pt;width:70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</w:t>
      </w:r>
      <w:r>
        <w:pict>
          <v:shape id="_x0000_i1028" o:spt="75" type="#_x0000_t75" style="height:70.5pt;width:51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ind w:firstLine="960" w:firstLineChars="4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A.还在发声的音叉，使吊着的乒乓球反复弹起。该实验说明发声的物体在振动。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B.改变钢尺伸出桌边的长度，拨动听发声，观察振动的快慢。该实验探究声音的音调与振幅的关系。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C.厂里的工人戴上防噪声耳罩，是在声源处减弱噪声。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D.逐渐抽出罩内空气，听到铃声逐渐减小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该实验说明声音的传播不需要介质。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3.“中华好诗词”中有许多对物态变化现象的生动描述。下列诗词中加引号的内容与物态变化对应有误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的一项是(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A.瀚海阑干百丈“冰”,愁云惨淡万里凝---凝固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B.好“雨”知时节,当春乃发生---液化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C.北风卷地白草折,胡天八月即飞“雪”---凝华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D.“云”开远见汉阳城,犹是孤帆一日程---熔化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4.科学中常用数学方法来表示某些量的关系。下列图像 3 中，能用阴影面积表示相应的量的是(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pict>
          <v:shape id="_x0000_i1029" o:spt="75" type="#_x0000_t75" style="height:84.15pt;width:471.8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5.图中物理原理与应用对应不正确的一项是(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pict>
          <v:shape id="_x0000_i1030" o:spt="75" alt="http://www.zxxk.com" type="#_x0000_t75" style="height:162.05pt;width:331.45pt;" filled="f" o:preferrelative="t" stroked="f" coordsize="21600,21600">
            <v:path/>
            <v:fill on="f" focussize="0,0"/>
            <v:stroke on="f" joinstyle="miter"/>
            <v:imagedata r:id="rId13" o:title="1651221975(1)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ind w:left="239" w:leftChars="114"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B.             C.               D.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6.如图所示,重 800N 的物体在 100N 水平拉力 F 的作用下,以 0.1m/s 的速度沿水平地面向左直线运动了 20s,滑轮组的机械效率为 60%。在此过程中,下列说法正确的是(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pict>
          <v:shape id="图片 3" o:spid="_x0000_s1032" o:spt="75" alt="http://www.zxxk.com" type="#_x0000_t75" style="position:absolute;left:0pt;margin-left:387.65pt;margin-top:3.75pt;height:38pt;width:124.5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4" o:title="1651222096(1)"/>
            <o:lock v:ext="edit" aspectratio="t"/>
            <w10:wrap type="tight"/>
          </v:shape>
        </w:pict>
      </w:r>
      <w:r>
        <w:rPr>
          <w:rFonts w:hint="default" w:ascii="Times New Roman" w:hAnsi="Times New Roman" w:cs="Times New Roman"/>
          <w:sz w:val="24"/>
          <w:szCs w:val="24"/>
        </w:rPr>
        <w:t>A.拉力 F 做的功为 200J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B.物体与地面间的滑动摩擦力为 180N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C.拉力 F 做功的功率为 20W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D.若物体的重力和运动速度不变,只增大水平地面的粗糙程度,则滑轮组的机械效率会降低</w:t>
      </w:r>
    </w:p>
    <w:p>
      <w:pPr>
        <w:ind w:left="240" w:hanging="240" w:hangingChars="1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7.2022 年第 24 届冬季奥林匹克运动会在我国举行。关于冬奥会的部分比赛项目,下列分析正确的是(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ind w:firstLine="240" w:firstLineChars="1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A.被推出的冰壶在水平冰面上滑行时受力平衡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B.短道速滑运动员匀速过弯道时运动状态不变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C.滑雪运动员冲过终点后不能立即停下来，是因为受到惯性的作用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D.冰球运动员向后蹬冰面，就会向前运动，说明物体间力的作用是相互的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8.下列有关节约能源和信息传递的做法或说法正确的是(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A.频率越高的电磁波在空气中传播速度越大。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B.核电站是利用核裂变释放的核能发电。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C.节约能源只要提高节能意识就行,与科技进步无关。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D.因为能量在转化过程中是守恒的,所以能源是取之不尽,用之不竭的。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下列说法，正确的是(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A.做“探究平面镜成像特点”实验时，用玻璃板代替平面镜的目的是：便于确定像的位置。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B.购物支付已进入“刷脸”时代，“刷脸”时，面部经摄像头成正立、缩小的实像。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C.做“探究凸透镜成像规律”实验过程中，燃烧的蜡烛在不断缩短，导致光屏上的像向下移动。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有些同学看不清远处的景物，可以佩戴凸透镜制作的眼镜矫正视力。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10.如图甲所示，电源电压恒定不变， 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为定值电阻， 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为滑动变阻器。闭合开关 S，将滑片 P 从最右端逐步移到最左端，记录电流表、电压表的示数，并根据记录的数据作出 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和R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的“ U－I ”关系图像如图乙所示。则下列说法正确的是(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ind w:firstLine="210" w:firstLineChars="100"/>
        <w:rPr>
          <w:rFonts w:hint="default" w:ascii="Times New Roman" w:hAnsi="Times New Roman" w:cs="Times New Roman"/>
          <w:sz w:val="24"/>
          <w:szCs w:val="24"/>
        </w:rPr>
      </w:pPr>
      <w:r>
        <w:pict>
          <v:shape id="图片 4" o:spid="_x0000_s1033" o:spt="75" type="#_x0000_t75" style="position:absolute;left:0pt;margin-left:281.35pt;margin-top:1.55pt;height:105.5pt;width:100.7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5" o:title=""/>
            <o:lock v:ext="edit" aspectratio="t"/>
            <w10:wrap type="tight"/>
          </v:shape>
        </w:pict>
      </w:r>
      <w:r>
        <w:pict>
          <v:shape id="图片 5" o:spid="_x0000_s1034" o:spt="75" type="#_x0000_t75" style="position:absolute;left:0pt;margin-left:404.7pt;margin-top:0.85pt;height:114.7pt;width:123.75pt;mso-wrap-distance-left:9pt;mso-wrap-distance-right:9pt;z-index:-25165312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6" o:title=""/>
            <o:lock v:ext="edit" aspectratio="t"/>
            <w10:wrap type="tight"/>
          </v:shape>
        </w:pict>
      </w:r>
      <w:r>
        <w:rPr>
          <w:rFonts w:hint="default" w:ascii="Times New Roman" w:hAnsi="Times New Roman" w:cs="Times New Roman"/>
          <w:sz w:val="24"/>
          <w:szCs w:val="24"/>
        </w:rPr>
        <w:t>A.图线Ⅱ为R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的“ U－I ”图像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B.当R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＝R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时，电流的大小为 0.2A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C.电源电压为 8V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的阻值为 30Ω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第 Ⅱ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卷（非选择题 共 40 分）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二、填空题（每空1分，共 10分）</w:t>
      </w:r>
    </w:p>
    <w:p>
      <w:pPr>
        <w:ind w:left="240" w:hanging="210" w:hangingChars="100"/>
        <w:rPr>
          <w:rFonts w:hint="default" w:ascii="Times New Roman" w:hAnsi="Times New Roman" w:cs="Times New Roman"/>
          <w:sz w:val="24"/>
          <w:szCs w:val="24"/>
        </w:rPr>
      </w:pPr>
      <w:r>
        <w:pict>
          <v:shape id="图片 8" o:spid="_x0000_s1035" o:spt="75" type="#_x0000_t75" style="position:absolute;left:0pt;margin-left:420.4pt;margin-top:60.15pt;height:66.05pt;width:104.1pt;mso-wrap-distance-left:9pt;mso-wrap-distance-right:9pt;z-index:-25165004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7" o:title=""/>
            <o:lock v:ext="edit" aspectratio="t"/>
            <w10:wrap type="tight"/>
          </v:shape>
        </w:pict>
      </w:r>
      <w:r>
        <w:rPr>
          <w:rFonts w:hint="default" w:ascii="Times New Roman" w:hAnsi="Times New Roman" w:cs="Times New Roman"/>
          <w:sz w:val="24"/>
          <w:szCs w:val="24"/>
        </w:rPr>
        <w:t>11.共享电动汽车为人们出行提供了方便,一台共享电动汽车的电动机,其额定电压是120 V,其线圈的电阻是 2Ω,正常工作时,通过的电流为 10A,则电动机产生的机械能的功率为</w:t>
      </w:r>
      <w:r>
        <w:rPr>
          <w:rFonts w:hint="default" w:ascii="Times New Roman" w:hAnsi="Times New Roman" w:eastAsia="宋体" w:cs="Times New Roman"/>
          <w:sz w:val="24"/>
          <w:szCs w:val="24"/>
        </w:rPr>
        <w:t>__________</w:t>
      </w:r>
      <w:r>
        <w:rPr>
          <w:rFonts w:hint="default" w:ascii="Times New Roman" w:hAnsi="Times New Roman" w:cs="Times New Roman"/>
          <w:sz w:val="24"/>
          <w:szCs w:val="24"/>
        </w:rPr>
        <w:t>W。某共享电动汽车上面有为电池充电的太阳能电池板,它是用</w:t>
      </w:r>
      <w:r>
        <w:rPr>
          <w:rFonts w:hint="default" w:ascii="Times New Roman" w:hAnsi="Times New Roman" w:eastAsia="宋体" w:cs="Times New Roman"/>
          <w:sz w:val="24"/>
          <w:szCs w:val="24"/>
        </w:rPr>
        <w:t>__________</w:t>
      </w:r>
      <w:r>
        <w:rPr>
          <w:rFonts w:hint="default" w:ascii="Times New Roman" w:hAnsi="Times New Roman" w:cs="Times New Roman"/>
          <w:sz w:val="24"/>
          <w:szCs w:val="24"/>
        </w:rPr>
        <w:t>(选填“纳米”、“半导体”或“超导体”)材料制作的。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12.图为高空跳伞运动员在极速下降过程中的一个画面,在图示的情景中,以其中一个运动员为参照物,其他运动员是</w:t>
      </w:r>
      <w:r>
        <w:rPr>
          <w:rFonts w:hint="default" w:ascii="Times New Roman" w:hAnsi="Times New Roman" w:eastAsia="宋体" w:cs="Times New Roman"/>
          <w:sz w:val="24"/>
          <w:szCs w:val="24"/>
        </w:rPr>
        <w:t>____________</w:t>
      </w:r>
      <w:r>
        <w:rPr>
          <w:rFonts w:hint="default" w:ascii="Times New Roman" w:hAnsi="Times New Roman" w:cs="Times New Roman"/>
          <w:sz w:val="24"/>
          <w:szCs w:val="24"/>
        </w:rPr>
        <w:t>的。(选填“静止”或“运动”)</w:t>
      </w:r>
    </w:p>
    <w:p>
      <w:pPr>
        <w:ind w:left="240" w:hanging="240" w:hangingChars="1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13.如图所示,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O</w:t>
      </w:r>
      <w:r>
        <w:rPr>
          <w:rFonts w:hint="default" w:ascii="Times New Roman" w:hAnsi="Times New Roman" w:cs="Times New Roman"/>
          <w:sz w:val="24"/>
          <w:szCs w:val="24"/>
        </w:rPr>
        <w:t xml:space="preserve">AB 为一可绕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O</w:t>
      </w:r>
      <w:r>
        <w:rPr>
          <w:rFonts w:hint="default" w:ascii="Times New Roman" w:hAnsi="Times New Roman" w:cs="Times New Roman"/>
          <w:sz w:val="24"/>
          <w:szCs w:val="24"/>
        </w:rPr>
        <w:t>点自由转动的轻质杠杆,OA 垂直于 AB,且 OA 长度为40cm,AB 长度为 30cm。在 OA中点C处挂一质量为 1kg 的物体,要求在端点 B 处施加一个最小的力 F,使杠杆在图示位置平衡,则 F 的力臂应是</w:t>
      </w:r>
      <w:r>
        <w:rPr>
          <w:rFonts w:hint="default" w:ascii="Times New Roman" w:hAnsi="Times New Roman" w:eastAsia="宋体" w:cs="Times New Roman"/>
          <w:sz w:val="24"/>
          <w:szCs w:val="24"/>
        </w:rPr>
        <w:t>________</w:t>
      </w:r>
      <w:r>
        <w:rPr>
          <w:rFonts w:hint="default" w:ascii="Times New Roman" w:hAnsi="Times New Roman" w:cs="Times New Roman"/>
          <w:sz w:val="24"/>
          <w:szCs w:val="24"/>
        </w:rPr>
        <w:t>cm,最小的力F是</w:t>
      </w:r>
      <w:r>
        <w:rPr>
          <w:rFonts w:hint="default" w:ascii="Times New Roman" w:hAnsi="Times New Roman" w:eastAsia="宋体" w:cs="Times New Roman"/>
          <w:sz w:val="24"/>
          <w:szCs w:val="24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>N。</w:t>
      </w:r>
    </w:p>
    <w:p>
      <w:pPr>
        <w:ind w:left="240" w:hanging="240" w:hangingChars="1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  </w:t>
      </w:r>
      <w:r>
        <w:pict>
          <v:shape id="_x0000_i1031" o:spt="75" type="#_x0000_t75" style="height:85pt;width:122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</w:t>
      </w:r>
      <w:r>
        <w:pict>
          <v:shape id="_x0000_i1032" o:spt="75" type="#_x0000_t75" style="height:91pt;width:122.8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</w:t>
      </w:r>
      <w:r>
        <w:pict>
          <v:shape id="_x0000_i1033" o:spt="75" type="#_x0000_t75" style="height:72.5pt;width:90.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13题                   14题                            15题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14.小明用相同的酒精灯给质量相等的甲、乙两种物质加热。根据测量数据描绘温度一时间的图像如图 9 所示，由图可知，甲物质比热容 (选填“&gt;”“&lt;”或“=”)乙物质比热容，用酒精灯给物体加热，物体内能增大，温度升高。这是通过方式实现的。实验完成后，酒精灯中剩余酒精的热值</w:t>
      </w:r>
      <w:r>
        <w:rPr>
          <w:rFonts w:hint="default" w:ascii="Times New Roman" w:hAnsi="Times New Roman" w:eastAsia="宋体" w:cs="Times New Roman"/>
          <w:sz w:val="24"/>
          <w:szCs w:val="24"/>
        </w:rPr>
        <w:t>_________</w:t>
      </w:r>
      <w:r>
        <w:rPr>
          <w:rFonts w:hint="default" w:ascii="Times New Roman" w:hAnsi="Times New Roman" w:cs="Times New Roman"/>
          <w:sz w:val="24"/>
          <w:szCs w:val="24"/>
        </w:rPr>
        <w:t>(选填“变大”、“变小”或“不变”)。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15. 小芳家电能表如图所示，她把家里所有用电器关闭，只让一个用电器工作，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分钟后，查得电能表的转盘转过 60 圈，则该用电器消耗的电能是_________J，它可能是__________（选填“电视机”、“电冰箱”或“电热水器”）。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三、作图与实验题（16 题 4 分，17 题 5 分，18 题 5 分，19 题 6 分，共 20 分）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16.按要求完成下列作图。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）如图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所示，当开关闭合时，弹簧测力计示数变小。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画出弹簧测力计对条形磁体拉力的示意图；(2)在虚线框内用电路图符号画出电源。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（2）如图 2 所示，一束光线射向凸透镜后再经平面镜反射射出，请将光路图补充完整 。</w:t>
      </w:r>
    </w:p>
    <w:p>
      <w:p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pict>
          <v:shape id="图片 6" o:spid="_x0000_s1039" o:spt="75" type="#_x0000_t75" style="position:absolute;left:0pt;margin-left:208.95pt;margin-top:28.8pt;height:83.65pt;width:162.05pt;mso-wrap-distance-left:9pt;mso-wrap-distance-right:9pt;z-index:-25165209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1" o:title=""/>
            <o:lock v:ext="edit" aspectratio="t"/>
            <w10:wrap type="tight"/>
          </v:shape>
        </w:pic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</w:t>
      </w:r>
      <w:r>
        <w:pict>
          <v:shape id="_x0000_i1034" o:spt="75" type="#_x0000_t75" style="height:139.2pt;width:57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</w:t>
      </w:r>
    </w:p>
    <w:p>
      <w:p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t>图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图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17.根据图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中</w:t>
      </w:r>
      <w:r>
        <w:rPr>
          <w:rFonts w:hint="default" w:ascii="Times New Roman" w:hAnsi="Times New Roman" w:cs="Times New Roman"/>
          <w:sz w:val="24"/>
          <w:szCs w:val="24"/>
        </w:rPr>
        <w:t>提供的实验信息，回答下列问题：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pict>
          <v:shape id="_x0000_i1035" o:spt="75" type="#_x0000_t75" style="height:101.3pt;width:87.4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</w:t>
      </w:r>
      <w:r>
        <w:pict>
          <v:shape id="_x0000_i1036" o:spt="75" type="#_x0000_t75" style="height:57.95pt;width:112.4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</w:t>
      </w:r>
      <w:r>
        <w:pict>
          <v:shape id="_x0000_i1037" o:spt="75" type="#_x0000_t75" style="height:83.5pt;width:117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</w:t>
      </w:r>
      <w:r>
        <w:pict>
          <v:shape id="_x0000_i1038" o:spt="75" type="#_x0000_t75" style="height:101pt;width:151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ind w:firstLine="720" w:firstLineChars="3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②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  <w:sz w:val="24"/>
          <w:szCs w:val="24"/>
        </w:rPr>
        <w:t>③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</w:t>
      </w:r>
      <w:r>
        <w:rPr>
          <w:rFonts w:hint="default" w:ascii="Times New Roman" w:hAnsi="Times New Roman" w:cs="Times New Roman"/>
          <w:sz w:val="24"/>
          <w:szCs w:val="24"/>
        </w:rPr>
        <w:t>④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（1）图①：水和酒精混合后总体积减少，说明分子间存在 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（2）图②：在探究滑动摩擦力与哪些因素有关的实验中，应拉动木块做 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（3）图③：是探究动能大小与 关系的实验装置。</w:t>
      </w:r>
    </w:p>
    <w:p>
      <w:pPr>
        <w:ind w:left="480" w:hanging="480" w:hanging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4）为了探究电流产生的热量与电阻大小的关系，小明连接了如图④所示的电路，他这样做的好处是____________________，利用此实验电路也能探究电流产生的热量与电流大小的关系，接下来的操作应该是____________________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18.小明和小红想测量某种液体的密度。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（1）小明的测量过程：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①先将天平放在水平桌面上，并将游码移至标尺左端的零刻线处，发现指针偏向分度盘中央刻度线右侧，他应向__________（选填“左”或“右”）调节平衡螺母，直至指针指在分度盘中央刻度线。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pict>
          <v:shape id="_x0000_i1039" o:spt="75" type="#_x0000_t75" style="height:93.95pt;width:263.8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</w:t>
      </w:r>
      <w:r>
        <w:pict>
          <v:shape id="_x0000_i1040" o:spt="75" type="#_x0000_t75" style="height:104.55pt;width:30.1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</w:t>
      </w:r>
      <w:r>
        <w:pict>
          <v:shape id="_x0000_i1041" o:spt="75" type="#_x0000_t75" style="height:109.95pt;width:158.9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</w:t>
      </w:r>
    </w:p>
    <w:p>
      <w:pPr>
        <w:ind w:firstLine="1440" w:firstLineChars="6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甲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乙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丙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</w:rPr>
        <w:t>丁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②向烧杯中倒入适量液体，用天平测出烧杯和液体的总质量 m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=_________ g（如图 14 甲）；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③将烧杯中的部分液体倒入量筒中，用天平测出烧杯和剩余液体的质量 m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（如图乙）；</w:t>
      </w:r>
    </w:p>
    <w:p>
      <w:pPr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④倒入量筒中液体的体积 V =20mL（如图丙）。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由以上数据可以得到液体的密度 ρ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液</w:t>
      </w:r>
      <w:r>
        <w:rPr>
          <w:rFonts w:hint="default" w:ascii="Times New Roman" w:hAnsi="Times New Roman" w:cs="Times New Roman"/>
          <w:sz w:val="24"/>
          <w:szCs w:val="24"/>
        </w:rPr>
        <w:t xml:space="preserve"> = _________kg/m</w:t>
      </w:r>
      <w:r>
        <w:rPr>
          <w:rFonts w:hint="eastAsia" w:ascii="Times New Roman" w:hAnsi="Times New Roman" w:cs="Times New Roman"/>
          <w:sz w:val="24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（2）小红用水、金属块（密度大于水和被测液体密度）、烧杯、弹簧测力计等也测得了该液体的密度，如图丁所示：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①用细线系住金属块，并挂在弹簧测力计下，测得其重力为 G ；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②用弹簧测力计拉住金属块使其浸没在水中，测得拉力为 F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；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③用弹簧测力计拉住金属块使其 在待测液体中，测得拉力为 F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由以上测得物理量得出液体密度的表达式 ρ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液</w:t>
      </w:r>
      <w:r>
        <w:rPr>
          <w:rFonts w:hint="default" w:ascii="Times New Roman" w:hAnsi="Times New Roman" w:cs="Times New Roman"/>
          <w:sz w:val="24"/>
          <w:szCs w:val="24"/>
        </w:rPr>
        <w:t xml:space="preserve"> = _________（用符号表示，水的密度用ρ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水</w:t>
      </w:r>
      <w:r>
        <w:rPr>
          <w:rFonts w:hint="default" w:ascii="Times New Roman" w:hAnsi="Times New Roman" w:cs="Times New Roman"/>
          <w:sz w:val="24"/>
          <w:szCs w:val="24"/>
        </w:rPr>
        <w:t>表示）。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19.用如图甲所示电路测量额定电压为 2.5 V 的小灯泡的电阻，根据实验数据绘制的小灯泡的 I - U 图像如图乙所示。</w:t>
      </w:r>
    </w:p>
    <w:p>
      <w:p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pict>
          <v:shape id="_x0000_i1042" o:spt="75" type="#_x0000_t75" style="height:106.4pt;width:322.1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(1)为保证实验顺利进行，应选用__________(选填序号)滑动变阻器。</w:t>
      </w:r>
    </w:p>
    <w:p>
      <w:pPr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A．“10 Ω 0.5 A”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B．“50 Ω 0.3 A”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C．“100 Ω 0.2 A”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(2)用笔画线代替导线，将图甲所示电路补充完整。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(3)电路连接完整后闭合开关，小灯泡不亮，电流表有示数，电压表无示数，可能是小灯泡__________。(选填“短路”或“开路”)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(4)排除故障后进行实验，当滑动变阻器的滑片位于某一位置时，电流表示数如图丙所示，为测量小灯泡正常发光时的电阻，应将滑片向__________(选填“左”或“右”)移动。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(5)由图像可知，小灯泡的额定功率为__________W。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(6)由图像可知，实验过程中小灯泡的电阻是逐渐变大的，滑动变阻器接入电路的电阻是逐渐变小的，则小灯泡电阻的变化量Δ 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________(选填“大于”、“小于”或“等于”)滑动变阻器电阻的变化量Δ R 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四、计算题（20 题 5 分，21 题 5 分，共 10 分）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20.为减少新型冠状病毒的滋生蔓延，济宁市城管部门在夜间对城区道路集中开展了雾炮车喷洒消毒作业(如图所示)。某型号雾炮车空载时的质量为 10t，它配备了一个体积为 10 m</w:t>
      </w:r>
      <w:r>
        <w:rPr>
          <w:rFonts w:hint="eastAsia" w:ascii="Times New Roman" w:hAnsi="Times New Roman" w:cs="Times New Roman"/>
          <w:sz w:val="24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的水箱，为了方便清洗，水箱底部有一个排水孔，排水孔盖子面积约为 100 cm</w:t>
      </w:r>
      <w:r>
        <w:rPr>
          <w:rFonts w:hint="eastAsia" w:ascii="Times New Roman" w:hAnsi="Times New Roman" w:cs="Times New Roman"/>
          <w:sz w:val="24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(1)雾炮车匀速前进喷洒过程中，在 2.4 km 的路径上用时 20 min，则雾炮车的速度是多少？</w:t>
      </w: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(2)消毒液喷洒完后空载匀速返回时，若雾炮车在水平地面上匀速行驶时受到的阻力为车重的 0.05 倍，则行驶 2.4 km 的水平路面上，牵引力所做的功为多大？( g 取 10 N/kg)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(3)当水箱中消毒液的深度为 1m 时，排水孔盖子受到消毒液的压力约为多大？</w:t>
      </w:r>
    </w:p>
    <w:p>
      <w:pPr>
        <w:ind w:firstLine="210" w:firstLineChars="100"/>
        <w:rPr>
          <w:rFonts w:hint="default" w:ascii="Times New Roman" w:hAnsi="Times New Roman" w:cs="Times New Roman"/>
          <w:sz w:val="24"/>
          <w:szCs w:val="24"/>
        </w:rPr>
      </w:pPr>
      <w:r>
        <w:pict>
          <v:shape id="图片 7" o:spid="_x0000_s1049" o:spt="75" type="#_x0000_t75" style="position:absolute;left:0pt;margin-left:406.5pt;margin-top:0.2pt;height:89.6pt;width:117.55pt;mso-wrap-distance-left:9pt;mso-wrap-distance-right:9pt;z-index:-25165107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31" o:title=""/>
            <o:lock v:ext="edit" aspectratio="t"/>
            <w10:wrap type="tight"/>
          </v:shape>
        </w:pict>
      </w:r>
      <w:r>
        <w:rPr>
          <w:rFonts w:hint="default" w:ascii="Times New Roman" w:hAnsi="Times New Roman" w:cs="Times New Roman"/>
          <w:sz w:val="24"/>
          <w:szCs w:val="24"/>
        </w:rPr>
        <w:t>(消毒液的密度为 0.8×10</w:t>
      </w:r>
      <w:r>
        <w:rPr>
          <w:rFonts w:hint="eastAsia" w:ascii="Times New Roman" w:hAnsi="Times New Roman" w:cs="Times New Roman"/>
          <w:sz w:val="24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kg/m</w:t>
      </w:r>
      <w:r>
        <w:rPr>
          <w:rFonts w:hint="eastAsia" w:ascii="Times New Roman" w:hAnsi="Times New Roman" w:cs="Times New Roman"/>
          <w:sz w:val="24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21.某家用电热水壶有加热和保温两挡，内部电路简化示意图如图甲所示，其中R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和R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均为阻值不变的发热电阻。某次使用该电热水壶烧水过程中，消耗的电功率随时间变化的图像如图乙所示。求：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(1)该电热水壶加热和保温时的电流之比；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(2)电阻R</w:t>
      </w:r>
      <w:r>
        <w:rPr>
          <w:rFonts w:hint="eastAsia" w:ascii="Times New Roman" w:hAnsi="Times New Roman" w:cs="Times New Roman"/>
          <w:sz w:val="15"/>
          <w:szCs w:val="15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的阻值；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(3)给1.2 kg 的水加热，使水温从 20℃升至 80℃，热水壶的工作效率为 90%，需要多长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时间？</w:t>
      </w: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r>
        <w:rPr>
          <w:rFonts w:hint="eastAsia"/>
          <w:lang w:val="en-US" w:eastAsia="zh-CN"/>
        </w:rPr>
        <w:t xml:space="preserve">                                                            </w:t>
      </w:r>
      <w:r>
        <w:pict>
          <v:shape id="_x0000_i1043" o:spt="75" type="#_x0000_t75" style="height:101.25pt;width:199.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/>
    <w:p/>
    <w:sectPr>
      <w:headerReference r:id="rId3" w:type="default"/>
      <w:footerReference r:id="rId4" w:type="default"/>
      <w:pgSz w:w="11906" w:h="16838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http://www.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http://www.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http://www.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8B182"/>
    <w:multiLevelType w:val="singleLevel"/>
    <w:tmpl w:val="7358B182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EBB5EFD"/>
    <w:rsid w:val="359435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9289;&#29702;\&#23665;&#19996;&#30465;&#27982;&#23425;&#24066;&#27982;&#23425;&#20843;&#20013;2021&#8212;2022&#23398;&#24180;&#20013;&#32771;&#31532;&#19968;&#27425;&#27169;&#25311;&#32771;&#35797;&#29289;&#29702;&#35797;&#39064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32"/>
    <customShpInfo spid="_x0000_s1033"/>
    <customShpInfo spid="_x0000_s1034"/>
    <customShpInfo spid="_x0000_s1035"/>
    <customShpInfo spid="_x0000_s1039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山东省济宁市济宁八中2021—2022学年中考第一次模拟考试物理试题.docx</Template>
  <Company>二一教育</Company>
  <Pages>5</Pages>
  <Words>3343</Words>
  <Characters>3824</Characters>
  <Lines>0</Lines>
  <Paragraphs>0</Paragraphs>
  <TotalTime>157259040</TotalTime>
  <ScaleCrop>false</ScaleCrop>
  <LinksUpToDate>false</LinksUpToDate>
  <CharactersWithSpaces>4568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2022-04-30T05:41:00Z</dcterms:created>
  <dc:creator>21cnjy.com</dc:creator>
  <cp:keywords>21</cp:keywords>
  <cp:lastModifiedBy>Administrator</cp:lastModifiedBy>
  <dcterms:modified xsi:type="dcterms:W3CDTF">2022-04-30T05:55:11Z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