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pict>
          <v:shape id="_x0000_s1053" o:spid="_x0000_s1053" o:spt="75" type="#_x0000_t75" style="position:absolute;left:0pt;margin-left:907pt;margin-top:963pt;height:27pt;width:2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drawing>
          <wp:inline distT="0" distB="0" distL="0" distR="0">
            <wp:extent cx="5939790" cy="81724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58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1724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5363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53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8595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9560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95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87857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87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5439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54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ind w:firstLine="1501" w:firstLineChars="500"/>
        <w:rPr>
          <w:rFonts w:asciiTheme="minorEastAsia" w:hAnsiTheme="minorEastAsia" w:cstheme="minorEastAsia"/>
          <w:b/>
          <w:bCs/>
          <w:sz w:val="30"/>
          <w:szCs w:val="30"/>
        </w:rPr>
      </w:pPr>
      <w:bookmarkStart w:id="0" w:name="_GoBack"/>
      <w:bookmarkEnd w:id="0"/>
      <w:r>
        <w:rPr>
          <w:rFonts w:hint="eastAsia" w:asciiTheme="minorEastAsia" w:hAnsiTheme="minorEastAsia" w:cstheme="minorEastAsia"/>
          <w:b/>
          <w:bCs/>
          <w:sz w:val="30"/>
          <w:szCs w:val="30"/>
        </w:rPr>
        <w:t>F七年级数学下期期中考试参考答案</w:t>
      </w:r>
    </w:p>
    <w:p>
      <w:pPr>
        <w:numPr>
          <w:ilvl w:val="0"/>
          <w:numId w:val="1"/>
        </w:num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CCDBC  DCACB</w:t>
      </w:r>
    </w:p>
    <w:p>
      <w:p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position w:val="-8"/>
          <w:szCs w:val="21"/>
        </w:rPr>
        <w:t>二、11.＞  12.略  13.4   14. （5,0）  15. -1-π或π-1</w:t>
      </w:r>
      <w:r>
        <w:rPr>
          <w:rFonts w:hint="eastAsia" w:asciiTheme="minorEastAsia" w:hAnsiTheme="minorEastAsia" w:cstheme="minorEastAsia"/>
          <w:szCs w:val="21"/>
        </w:rPr>
        <w:t xml:space="preserve"> </w:t>
      </w:r>
    </w:p>
    <w:p>
      <w:pPr>
        <w:pStyle w:val="14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16.（1）原式=5-2+1+</w:t>
      </w:r>
      <w:r>
        <w:rPr>
          <w:rFonts w:hint="eastAsia" w:asciiTheme="minorEastAsia" w:hAnsiTheme="minorEastAsia" w:eastAsiaTheme="minorEastAsia" w:cstheme="minorEastAsia"/>
          <w:position w:val="-6"/>
        </w:rPr>
        <w:object>
          <v:shape id="_x0000_i1025" o:spt="75" type="#_x0000_t75" style="height:14.4pt;width:21.6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1">
            <o:LockedField>false</o:LockedField>
          </o:OLEObject>
        </w:object>
      </w:r>
      <w:r>
        <w:rPr>
          <w:rFonts w:hint="eastAsia" w:asciiTheme="minorEastAsia" w:hAnsiTheme="minorEastAsia" w:eastAsiaTheme="minorEastAsia" w:cstheme="minorEastAsia"/>
        </w:rPr>
        <w:t>-1=3+</w:t>
      </w:r>
      <w:r>
        <w:rPr>
          <w:rFonts w:hint="eastAsia" w:asciiTheme="minorEastAsia" w:hAnsiTheme="minorEastAsia" w:eastAsiaTheme="minorEastAsia" w:cstheme="minorEastAsia"/>
          <w:position w:val="-6"/>
        </w:rPr>
        <w:object>
          <v:shape id="_x0000_i1026" o:spt="75" type="#_x0000_t75" style="height:14.4pt;width:21.6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3">
            <o:LockedField>false</o:LockedField>
          </o:OLEObject>
        </w:objec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（2）解：由题意得，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27" o:spt="75" type="#_x0000_t75" style="height:14.4pt;width:14.4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5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﹣14+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28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7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+2＝0，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29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9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﹣14＝﹣8，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解得：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0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21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＝3，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1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3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＝6，    ∴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2" o:spt="75" type="#_x0000_t75" style="height:14.4pt;width:28.8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5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＝9，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3" o:spt="75" type="#_x0000_t75" style="height:14.4pt;width:28.8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7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的算术平方根是3．</w:t>
      </w:r>
    </w:p>
    <w:p>
      <w:pPr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17</w:t>
      </w:r>
      <w:r>
        <w:rPr>
          <w:rFonts w:hint="eastAsia" w:asciiTheme="minorEastAsia" w:hAnsiTheme="minorEastAsia" w:cstheme="minorEastAsia"/>
          <w:color w:val="000000"/>
          <w:szCs w:val="21"/>
        </w:rPr>
        <w:t>（1）</w:t>
      </w:r>
      <w:r>
        <w:rPr>
          <w:rFonts w:hint="eastAsia" w:asciiTheme="minorEastAsia" w:hAnsiTheme="minorEastAsia" w:cstheme="minorEastAsia"/>
          <w:color w:val="000000"/>
          <w:position w:val="-6"/>
          <w:szCs w:val="21"/>
        </w:rPr>
        <w:object>
          <v:shape id="_x0000_i1034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9">
            <o:LockedField>false</o:LockedField>
          </o:OLEObject>
        </w:object>
      </w:r>
      <w:r>
        <w:rPr>
          <w:rFonts w:hint="eastAsia" w:asciiTheme="minorEastAsia" w:hAnsiTheme="minorEastAsia" w:cstheme="minorEastAsia"/>
          <w:color w:val="000000"/>
          <w:szCs w:val="21"/>
        </w:rPr>
        <w:t>=4或</w:t>
      </w:r>
      <w:r>
        <w:rPr>
          <w:rFonts w:hint="eastAsia" w:asciiTheme="minorEastAsia" w:hAnsiTheme="minorEastAsia" w:cstheme="minorEastAsia"/>
          <w:color w:val="000000"/>
          <w:position w:val="-6"/>
          <w:szCs w:val="21"/>
        </w:rPr>
        <w:object>
          <v:shape id="_x0000_i1035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31">
            <o:LockedField>false</o:LockedField>
          </o:OLEObject>
        </w:object>
      </w:r>
      <w:r>
        <w:rPr>
          <w:rFonts w:hint="eastAsia" w:asciiTheme="minorEastAsia" w:hAnsiTheme="minorEastAsia" w:cstheme="minorEastAsia"/>
          <w:color w:val="000000"/>
          <w:szCs w:val="21"/>
        </w:rPr>
        <w:t>=-2；（2）</w:t>
      </w:r>
      <w:r>
        <w:rPr>
          <w:rFonts w:hint="eastAsia" w:asciiTheme="minorEastAsia" w:hAnsiTheme="minorEastAsia" w:cstheme="minorEastAsia"/>
          <w:color w:val="000000"/>
          <w:position w:val="-6"/>
          <w:szCs w:val="21"/>
        </w:rPr>
        <w:object>
          <v:shape id="_x0000_i1036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3">
            <o:LockedField>false</o:LockedField>
          </o:OLEObject>
        </w:object>
      </w:r>
      <w:r>
        <w:rPr>
          <w:rFonts w:hint="eastAsia" w:asciiTheme="minorEastAsia" w:hAnsiTheme="minorEastAsia" w:cstheme="minorEastAsia"/>
          <w:color w:val="000000"/>
          <w:szCs w:val="21"/>
        </w:rPr>
        <w:t>=2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color w:val="000000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18.（1）略  （2）CD   22°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19.解：AB∥CD.  理由如下：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 xml:space="preserve">       ∵∠COD+∠BOD=180°  ∠CEF+∠BOD=180°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 xml:space="preserve">        ∴∠COD=∠CEF    ∴EF∥OD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 xml:space="preserve">        ∴∠1=∠D     ∵∠1=∠A</w:t>
      </w:r>
    </w:p>
    <w:p>
      <w:pPr>
        <w:spacing w:line="360" w:lineRule="auto"/>
        <w:textAlignment w:val="center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 xml:space="preserve">        ∴∠A=∠D      ∴AB∥CD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color w:val="000000"/>
          <w:szCs w:val="21"/>
        </w:rPr>
        <w:t>20.</w:t>
      </w:r>
      <w:r>
        <w:rPr>
          <w:rFonts w:hint="eastAsia" w:asciiTheme="minorEastAsia" w:hAnsiTheme="minorEastAsia" w:cstheme="minorEastAsia"/>
          <w:szCs w:val="21"/>
        </w:rPr>
        <w:t>证明：∵</w:t>
      </w:r>
      <w:r>
        <w:rPr>
          <w:rFonts w:hint="eastAsia" w:asciiTheme="minorEastAsia" w:hAnsiTheme="minorEastAsia" w:cstheme="minorEastAsia"/>
          <w:iCs/>
          <w:szCs w:val="21"/>
        </w:rPr>
        <w:t>BD⊥AC，EF⊥AC</w:t>
      </w:r>
      <w:r>
        <w:rPr>
          <w:rFonts w:hint="eastAsia" w:asciiTheme="minorEastAsia" w:hAnsiTheme="minorEastAsia" w:cstheme="minorEastAsia"/>
          <w:szCs w:val="21"/>
        </w:rPr>
        <w:t>（已知），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∴∠BDC＝∠EFC＝90°（垂直的定义）．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</w:t>
      </w:r>
      <w:r>
        <w:rPr>
          <w:rFonts w:hint="eastAsia" w:asciiTheme="minorEastAsia" w:hAnsiTheme="minorEastAsia" w:cstheme="minorEastAsia"/>
          <w:iCs/>
          <w:szCs w:val="21"/>
        </w:rPr>
        <w:t>BD∥EF</w:t>
      </w:r>
      <w:r>
        <w:rPr>
          <w:rFonts w:hint="eastAsia" w:asciiTheme="minorEastAsia" w:hAnsiTheme="minorEastAsia" w:cstheme="minorEastAsia"/>
          <w:szCs w:val="21"/>
        </w:rPr>
        <w:t>（同位角相等，两直线平行）．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∴∠2+∠DBE＝180°（两直线平行，同旁内角互补）．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又∵∠1+∠2＝180°（已知），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∴∠1＝∠DBE（等量代换）．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color w:val="000000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</w:t>
      </w:r>
      <w:r>
        <w:rPr>
          <w:rFonts w:hint="eastAsia" w:asciiTheme="minorEastAsia" w:hAnsiTheme="minorEastAsia" w:cstheme="minorEastAsia"/>
          <w:iCs/>
          <w:szCs w:val="21"/>
        </w:rPr>
        <w:t>DG∥BC</w:t>
      </w:r>
      <w:r>
        <w:rPr>
          <w:rFonts w:hint="eastAsia" w:asciiTheme="minorEastAsia" w:hAnsiTheme="minorEastAsia" w:cstheme="minorEastAsia"/>
          <w:szCs w:val="21"/>
        </w:rPr>
        <w:t>（内错角相等，两直线平行）．</w:t>
      </w:r>
      <w:r>
        <w:rPr>
          <w:rFonts w:hint="eastAsia" w:asciiTheme="minorEastAsia" w:hAnsiTheme="minorEastAsia" w:cstheme="minorEastAsia"/>
          <w:color w:val="000000"/>
          <w:szCs w:val="21"/>
        </w:rPr>
        <w:t>.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color w:val="000000"/>
          <w:szCs w:val="21"/>
        </w:rPr>
        <w:t>21.</w:t>
      </w:r>
      <w:r>
        <w:rPr>
          <w:rFonts w:hint="eastAsia" w:asciiTheme="minorEastAsia" w:hAnsiTheme="minorEastAsia" w:cstheme="minorEastAsia"/>
          <w:szCs w:val="21"/>
        </w:rPr>
        <w:t xml:space="preserve"> 解：（1）A（1，3）； B（2，0）；C（3，1）；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（2）先向右平移4个单位，再向上平移2个单位；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或：先向上平移2个单位，再向右平移4个单位；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（3）</w:t>
      </w:r>
      <w:r>
        <w:rPr>
          <w:rFonts w:hint="eastAsia" w:asciiTheme="minorEastAsia" w:hAnsiTheme="minorEastAsia" w:cstheme="minorEastAsia"/>
          <w:iCs/>
          <w:szCs w:val="21"/>
        </w:rPr>
        <w:t>P′（x﹣4，y﹣2）；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（4）△ABC的面积＝2×3﹣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123825" cy="335280"/>
            <wp:effectExtent l="0" t="0" r="9525" b="7620"/>
            <wp:docPr id="57" name="图片 4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3" descr="菁优网-jyeoo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×1×3﹣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123825" cy="335280"/>
            <wp:effectExtent l="0" t="0" r="9525" b="7620"/>
            <wp:docPr id="58" name="图片 4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4" descr="菁优网-jyeoo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×1×1﹣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123825" cy="335280"/>
            <wp:effectExtent l="0" t="0" r="9525" b="7620"/>
            <wp:docPr id="11" name="图片 4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5" descr="菁优网-jyeoo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×2×2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＝6﹣1.5﹣0.5﹣2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＝2．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22.（1）通过平移，草坪可以转化为长为（32﹣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7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37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）米，宽为21米的长方形，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所以面积为（32﹣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8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39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）×21＝（672﹣21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39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41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）平方米，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故答案为：（672﹣21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0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43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）；</w:t>
      </w:r>
    </w:p>
    <w:p>
      <w:pPr>
        <w:numPr>
          <w:ilvl w:val="0"/>
          <w:numId w:val="2"/>
        </w:num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能作比赛用。理由如下：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iCs/>
          <w:szCs w:val="21"/>
        </w:rPr>
      </w:pPr>
      <w:r>
        <w:rPr>
          <w:rFonts w:hint="eastAsia" w:asciiTheme="minorEastAsia" w:hAnsiTheme="minorEastAsia" w:cstheme="minorEastAsia"/>
          <w:szCs w:val="21"/>
        </w:rPr>
        <w:t>设宽为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1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45">
            <o:LockedField>false</o:LockedField>
          </o:OLEObject>
        </w:object>
      </w:r>
      <w:r>
        <w:rPr>
          <w:rFonts w:hint="eastAsia" w:asciiTheme="minorEastAsia" w:hAnsiTheme="minorEastAsia" w:cstheme="minorEastAsia"/>
          <w:iCs/>
          <w:szCs w:val="21"/>
        </w:rPr>
        <w:t>米，则长为1.6</w:t>
      </w:r>
      <w:r>
        <w:rPr>
          <w:rFonts w:hint="eastAsia" w:asciiTheme="minorEastAsia" w:hAnsiTheme="minorEastAsia" w:cstheme="minorEastAsia"/>
          <w:iCs/>
          <w:position w:val="-6"/>
          <w:szCs w:val="21"/>
        </w:rPr>
        <w:object>
          <v:shape id="_x0000_i1042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3" ShapeID="_x0000_i1042" DrawAspect="Content" ObjectID="_1468075742" r:id="rId47">
            <o:LockedField>false</o:LockedField>
          </o:OLEObject>
        </w:object>
      </w:r>
      <w:r>
        <w:rPr>
          <w:rFonts w:hint="eastAsia" w:asciiTheme="minorEastAsia" w:hAnsiTheme="minorEastAsia" w:cstheme="minorEastAsia"/>
          <w:iCs/>
          <w:szCs w:val="21"/>
        </w:rPr>
        <w:t>米，由题意得，1.6</w:t>
      </w:r>
      <w:r>
        <w:rPr>
          <w:rFonts w:hint="eastAsia" w:asciiTheme="minorEastAsia" w:hAnsiTheme="minorEastAsia" w:cstheme="minorEastAsia"/>
          <w:iCs/>
          <w:position w:val="-6"/>
          <w:szCs w:val="21"/>
        </w:rPr>
        <w:object>
          <v:shape id="_x0000_i1043" o:spt="75" type="#_x0000_t75" style="height:14.4pt;width:14.4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3" ShapeID="_x0000_i1043" DrawAspect="Content" ObjectID="_1468075743" r:id="rId49">
            <o:LockedField>false</o:LockedField>
          </o:OLEObject>
        </w:object>
      </w:r>
      <w:r>
        <w:rPr>
          <w:rFonts w:hint="eastAsia" w:asciiTheme="minorEastAsia" w:hAnsiTheme="minorEastAsia" w:cstheme="minorEastAsia"/>
          <w:iCs/>
          <w:szCs w:val="21"/>
        </w:rPr>
        <w:t>＝432，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iCs/>
          <w:szCs w:val="21"/>
        </w:rPr>
      </w:pPr>
      <w:r>
        <w:rPr>
          <w:rFonts w:hint="eastAsia" w:asciiTheme="minorEastAsia" w:hAnsiTheme="minorEastAsia" w:cstheme="minorEastAsia"/>
          <w:iCs/>
          <w:szCs w:val="21"/>
        </w:rPr>
        <w:t>解得</w:t>
      </w:r>
      <w:r>
        <w:rPr>
          <w:rFonts w:hint="eastAsia" w:asciiTheme="minorEastAsia" w:hAnsiTheme="minorEastAsia" w:cstheme="minorEastAsia"/>
          <w:iCs/>
          <w:position w:val="-6"/>
          <w:szCs w:val="21"/>
        </w:rPr>
        <w:object>
          <v:shape id="_x0000_i1044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3" ShapeID="_x0000_i1044" DrawAspect="Content" ObjectID="_1468075744" r:id="rId51">
            <o:LockedField>false</o:LockedField>
          </o:OLEObject>
        </w:object>
      </w:r>
      <w:r>
        <w:rPr>
          <w:rFonts w:hint="eastAsia" w:asciiTheme="minorEastAsia" w:hAnsiTheme="minorEastAsia" w:cstheme="minorEastAsia"/>
          <w:iCs/>
          <w:szCs w:val="21"/>
        </w:rPr>
        <w:t>＝</w:t>
      </w:r>
      <w:r>
        <w:rPr>
          <w:rFonts w:hint="eastAsia" w:asciiTheme="minorEastAsia" w:hAnsiTheme="minorEastAsia" w:cstheme="minorEastAsia"/>
          <w:iCs/>
          <w:position w:val="-5"/>
          <w:szCs w:val="21"/>
        </w:rPr>
        <w:drawing>
          <wp:inline distT="0" distB="0" distL="114300" distR="114300">
            <wp:extent cx="344805" cy="171450"/>
            <wp:effectExtent l="0" t="0" r="17145" b="0"/>
            <wp:docPr id="21" name="图片 4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6" descr="菁优网-jyeoo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448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iCs/>
          <w:position w:val="-5"/>
          <w:szCs w:val="21"/>
        </w:rPr>
        <w:t xml:space="preserve">   ∵256＜270＜289  ∴16＜</w:t>
      </w:r>
      <w:r>
        <w:rPr>
          <w:rFonts w:hint="eastAsia" w:asciiTheme="minorEastAsia" w:hAnsiTheme="minorEastAsia" w:cstheme="minorEastAsia"/>
          <w:iCs/>
          <w:position w:val="-6"/>
          <w:szCs w:val="21"/>
        </w:rPr>
        <w:object>
          <v:shape id="_x0000_i1045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4">
            <o:LockedField>false</o:LockedField>
          </o:OLEObject>
        </w:object>
      </w:r>
      <w:r>
        <w:rPr>
          <w:rFonts w:hint="eastAsia" w:asciiTheme="minorEastAsia" w:hAnsiTheme="minorEastAsia" w:cstheme="minorEastAsia"/>
          <w:iCs/>
          <w:position w:val="-5"/>
          <w:szCs w:val="21"/>
        </w:rPr>
        <w:t>＜17</w:t>
      </w:r>
    </w:p>
    <w:p>
      <w:pPr>
        <w:spacing w:line="360" w:lineRule="auto"/>
        <w:ind w:left="273" w:leftChars="130" w:firstLine="630" w:firstLineChars="30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25.6＜1.6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6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56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＜27.2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因为比赛用的篮球场要求长在25m到30m之间，宽在13m到20m之间，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所以能作比赛用．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23.</w:t>
      </w:r>
      <w:r>
        <w:rPr>
          <w:rFonts w:hint="eastAsia" w:asciiTheme="minorEastAsia" w:hAnsiTheme="minorEastAsia" w:cstheme="minorEastAsia"/>
          <w:color w:val="0000FF"/>
          <w:szCs w:val="21"/>
        </w:rPr>
        <w:t xml:space="preserve"> </w:t>
      </w:r>
      <w:r>
        <w:rPr>
          <w:rFonts w:hint="eastAsia" w:asciiTheme="minorEastAsia" w:hAnsiTheme="minorEastAsia" w:cstheme="minorEastAsia"/>
          <w:szCs w:val="21"/>
        </w:rPr>
        <w:t>（1）</w:t>
      </w:r>
      <w:r>
        <w:rPr>
          <w:rFonts w:hint="eastAsia" w:asciiTheme="minorEastAsia" w:hAnsiTheme="minorEastAsia" w:cstheme="minorEastAsia"/>
          <w:iCs/>
          <w:szCs w:val="21"/>
        </w:rPr>
        <w:t>AB∥CD．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（2）① 28°；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②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7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58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295275" cy="334645"/>
            <wp:effectExtent l="0" t="0" r="9525" b="8255"/>
            <wp:docPr id="22" name="图片 5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5" descr="菁优网-jyeoo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．理由如下：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∵AB∥CD，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∴β＝∠GEB，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∴∠AED＝180°﹣∠GEB＝180°﹣β，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iCs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∵</w:t>
      </w:r>
      <w:r>
        <w:rPr>
          <w:rFonts w:hint="eastAsia" w:asciiTheme="minorEastAsia" w:hAnsiTheme="minorEastAsia" w:cstheme="minorEastAsia"/>
          <w:iCs/>
          <w:szCs w:val="21"/>
        </w:rPr>
        <w:t>EH平分∠FEG，EM平分∠AEF，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∴∠CEF＝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525145" cy="334645"/>
            <wp:effectExtent l="0" t="0" r="8255" b="8255"/>
            <wp:docPr id="30" name="图片 56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6" descr="菁优网-jyeoo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，∠FEH＝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525145" cy="334645"/>
            <wp:effectExtent l="0" t="0" r="8255" b="8255"/>
            <wp:docPr id="31" name="图片 57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7" descr="菁优网-jyeoo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∴∠CEH＝∠CEF+∠FEH＝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525145" cy="334645"/>
            <wp:effectExtent l="0" t="0" r="8255" b="8255"/>
            <wp:docPr id="32" name="图片 58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8" descr="菁优网-jyeoo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+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525145" cy="334645"/>
            <wp:effectExtent l="0" t="0" r="8255" b="8255"/>
            <wp:docPr id="33" name="图片 59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9" descr="菁优网-jyeoo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1133475" cy="334645"/>
            <wp:effectExtent l="0" t="0" r="9525" b="8255"/>
            <wp:docPr id="34" name="图片 60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0" descr="菁优网-jyeoo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525145" cy="334645"/>
            <wp:effectExtent l="0" t="0" r="8255" b="8255"/>
            <wp:docPr id="35" name="图片 61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1" descr="菁优网-jyeoo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5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906145" cy="334645"/>
            <wp:effectExtent l="0" t="0" r="8255" b="8255"/>
            <wp:docPr id="36" name="图片 62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2" descr="菁优网-jyeoo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∵</w:t>
      </w:r>
      <w:r>
        <w:rPr>
          <w:rFonts w:hint="eastAsia" w:asciiTheme="minorEastAsia" w:hAnsiTheme="minorEastAsia" w:cstheme="minorEastAsia"/>
          <w:iCs/>
          <w:szCs w:val="21"/>
        </w:rPr>
        <w:t>HN⊥EM，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8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3" ShapeID="_x0000_i1048" DrawAspect="Content" ObjectID="_1468075748" r:id="rId66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+∠CEH＝90°，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∴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49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3" ShapeID="_x0000_i1049" DrawAspect="Content" ObjectID="_1468075749" r:id="rId68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+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906145" cy="334645"/>
            <wp:effectExtent l="0" t="0" r="8255" b="8255"/>
            <wp:docPr id="37" name="图片 63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3" descr="菁优网-jyeoo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＝90°，</w:t>
      </w:r>
    </w:p>
    <w:p>
      <w:pPr>
        <w:spacing w:line="360" w:lineRule="auto"/>
        <w:ind w:left="273" w:leftChars="130"/>
        <w:rPr>
          <w:rFonts w:asciiTheme="minorEastAsia" w:hAnsiTheme="minorEastAsia" w:cstheme="minorEastAsia"/>
          <w:szCs w:val="21"/>
        </w:rPr>
      </w:pPr>
      <w:r>
        <w:rPr>
          <w:rFonts w:hint="eastAsia" w:asciiTheme="minorEastAsia" w:hAnsiTheme="minorEastAsia" w:cstheme="minorEastAsia"/>
          <w:szCs w:val="21"/>
        </w:rPr>
        <w:t>即</w:t>
      </w:r>
      <w:r>
        <w:rPr>
          <w:rFonts w:hint="eastAsia" w:asciiTheme="minorEastAsia" w:hAnsiTheme="minorEastAsia" w:cstheme="minorEastAsia"/>
          <w:position w:val="-6"/>
          <w:szCs w:val="21"/>
        </w:rPr>
        <w:object>
          <v:shape id="_x0000_i1050" o:spt="75" type="#_x0000_t75" style="height:14.4pt;width:7.2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70">
            <o:LockedField>false</o:LockedField>
          </o:OLEObject>
        </w:object>
      </w:r>
      <w:r>
        <w:rPr>
          <w:rFonts w:hint="eastAsia" w:asciiTheme="minorEastAsia" w:hAnsiTheme="minorEastAsia" w:cstheme="minorEastAsia"/>
          <w:szCs w:val="21"/>
        </w:rPr>
        <w:t>＝</w:t>
      </w:r>
      <w:r>
        <w:rPr>
          <w:rFonts w:hint="eastAsia" w:asciiTheme="minorEastAsia" w:hAnsiTheme="minorEastAsia" w:cstheme="minorEastAsia"/>
          <w:position w:val="-22"/>
          <w:szCs w:val="21"/>
        </w:rPr>
        <w:drawing>
          <wp:inline distT="0" distB="0" distL="114300" distR="114300">
            <wp:extent cx="295275" cy="334645"/>
            <wp:effectExtent l="0" t="0" r="9525" b="8255"/>
            <wp:docPr id="38" name="图片 6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4" descr="菁优网-jyeoo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Cs w:val="21"/>
        </w:rPr>
        <w:t>．</w:t>
      </w:r>
    </w:p>
    <w:p/>
    <w:p>
      <w:pPr>
        <w:sectPr>
          <w:pgSz w:w="11906" w:h="16838"/>
          <w:pgMar w:top="1134" w:right="1134" w:bottom="1134" w:left="1418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/>
        </w:rPr>
      </w:pPr>
    </w:p>
    <w:sectPr>
      <w:type w:val="continuous"/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A76C87"/>
    <w:multiLevelType w:val="singleLevel"/>
    <w:tmpl w:val="85A76C8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AAF8BEFA"/>
    <w:multiLevelType w:val="singleLevel"/>
    <w:tmpl w:val="AAF8BEFA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dhZTc0NDBjY2FhMTQzZTUwZGNhZTA5NWMxZjljN2YifQ=="/>
  </w:docVars>
  <w:rsids>
    <w:rsidRoot w:val="00622D27"/>
    <w:rsid w:val="00036F79"/>
    <w:rsid w:val="00187EFC"/>
    <w:rsid w:val="004151FC"/>
    <w:rsid w:val="00525B73"/>
    <w:rsid w:val="00592CCB"/>
    <w:rsid w:val="00622D27"/>
    <w:rsid w:val="00634BE3"/>
    <w:rsid w:val="009634C9"/>
    <w:rsid w:val="00B60660"/>
    <w:rsid w:val="00C02FC6"/>
    <w:rsid w:val="00C92BA9"/>
    <w:rsid w:val="00DC5D2A"/>
    <w:rsid w:val="00DD2120"/>
    <w:rsid w:val="00EC1D1C"/>
    <w:rsid w:val="00EC5B52"/>
    <w:rsid w:val="00FF423B"/>
    <w:rsid w:val="3B6A69F1"/>
    <w:rsid w:val="79AE48A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3"/>
    <w:unhideWhenUsed/>
    <w:uiPriority w:val="99"/>
    <w:pPr>
      <w:spacing w:before="100" w:beforeAutospacing="1" w:after="100" w:afterAutospacing="1"/>
      <w:ind w:left="112"/>
    </w:pPr>
    <w:rPr>
      <w:rFonts w:ascii="Arial Unicode MS" w:hAnsi="Arial Unicode MS" w:eastAsia="Arial Unicode MS" w:cs="Times New Roman"/>
      <w:sz w:val="19"/>
      <w:szCs w:val="19"/>
    </w:rPr>
  </w:style>
  <w:style w:type="paragraph" w:styleId="3">
    <w:name w:val="Plain Text"/>
    <w:basedOn w:val="1"/>
    <w:link w:val="12"/>
    <w:unhideWhenUsed/>
    <w:qFormat/>
    <w:uiPriority w:val="99"/>
    <w:rPr>
      <w:rFonts w:ascii="宋体" w:hAnsi="Courier New" w:eastAsia="宋体" w:cs="Courier New"/>
      <w:szCs w:val="21"/>
    </w:rPr>
  </w:style>
  <w:style w:type="paragraph" w:styleId="4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6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7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0">
    <w:name w:val="Table Grid"/>
    <w:basedOn w:val="9"/>
    <w:uiPriority w:val="99"/>
    <w:rPr>
      <w:rFonts w:ascii="Times New Roman" w:hAnsi="Times New Roman" w:eastAsia="Times New Roman" w:cs="Times New Roman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  <w:style w:type="character" w:customStyle="1" w:styleId="11">
    <w:name w:val="批注框文本 字符"/>
    <w:basedOn w:val="8"/>
    <w:link w:val="4"/>
    <w:semiHidden/>
    <w:qFormat/>
    <w:uiPriority w:val="99"/>
    <w:rPr>
      <w:sz w:val="18"/>
      <w:szCs w:val="18"/>
    </w:rPr>
  </w:style>
  <w:style w:type="character" w:customStyle="1" w:styleId="12">
    <w:name w:val="纯文本 字符"/>
    <w:basedOn w:val="8"/>
    <w:link w:val="3"/>
    <w:qFormat/>
    <w:uiPriority w:val="99"/>
    <w:rPr>
      <w:rFonts w:ascii="宋体" w:hAnsi="Courier New" w:eastAsia="宋体" w:cs="Courier New"/>
      <w:szCs w:val="21"/>
    </w:rPr>
  </w:style>
  <w:style w:type="character" w:customStyle="1" w:styleId="13">
    <w:name w:val="正文文本 字符"/>
    <w:basedOn w:val="8"/>
    <w:link w:val="2"/>
    <w:uiPriority w:val="99"/>
    <w:rPr>
      <w:rFonts w:ascii="Arial Unicode MS" w:hAnsi="Arial Unicode MS" w:eastAsia="Arial Unicode MS" w:cs="Times New Roman"/>
      <w:kern w:val="2"/>
      <w:sz w:val="19"/>
      <w:szCs w:val="19"/>
    </w:rPr>
  </w:style>
  <w:style w:type="paragraph" w:customStyle="1" w:styleId="14">
    <w:name w:val="DefaultParagraph"/>
    <w:basedOn w:val="1"/>
    <w:qFormat/>
    <w:uiPriority w:val="0"/>
    <w:pPr>
      <w:widowControl/>
      <w:jc w:val="left"/>
    </w:pPr>
    <w:rPr>
      <w:rFonts w:ascii="Times New Roman" w:hAnsi="Calibri" w:eastAsia="宋体" w:cs="Times New Roman"/>
      <w:szCs w:val="21"/>
    </w:rPr>
  </w:style>
  <w:style w:type="character" w:customStyle="1" w:styleId="15">
    <w:name w:val="页眉 字符"/>
    <w:link w:val="6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6">
    <w:name w:val="页脚 字符"/>
    <w:link w:val="5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5" Type="http://schemas.openxmlformats.org/officeDocument/2006/relationships/fontTable" Target="fontTable.xml"/><Relationship Id="rId74" Type="http://schemas.openxmlformats.org/officeDocument/2006/relationships/numbering" Target="numbering.xml"/><Relationship Id="rId73" Type="http://schemas.openxmlformats.org/officeDocument/2006/relationships/customXml" Target="../customXml/item1.xml"/><Relationship Id="rId72" Type="http://schemas.openxmlformats.org/officeDocument/2006/relationships/image" Target="media/image43.png"/><Relationship Id="rId71" Type="http://schemas.openxmlformats.org/officeDocument/2006/relationships/image" Target="media/image42.wmf"/><Relationship Id="rId70" Type="http://schemas.openxmlformats.org/officeDocument/2006/relationships/oleObject" Target="embeddings/oleObject26.bin"/><Relationship Id="rId7" Type="http://schemas.openxmlformats.org/officeDocument/2006/relationships/image" Target="media/image4.jpeg"/><Relationship Id="rId69" Type="http://schemas.openxmlformats.org/officeDocument/2006/relationships/image" Target="media/image41.wmf"/><Relationship Id="rId68" Type="http://schemas.openxmlformats.org/officeDocument/2006/relationships/oleObject" Target="embeddings/oleObject25.bin"/><Relationship Id="rId67" Type="http://schemas.openxmlformats.org/officeDocument/2006/relationships/image" Target="media/image40.wmf"/><Relationship Id="rId66" Type="http://schemas.openxmlformats.org/officeDocument/2006/relationships/oleObject" Target="embeddings/oleObject24.bin"/><Relationship Id="rId65" Type="http://schemas.openxmlformats.org/officeDocument/2006/relationships/image" Target="media/image39.png"/><Relationship Id="rId64" Type="http://schemas.openxmlformats.org/officeDocument/2006/relationships/image" Target="media/image38.png"/><Relationship Id="rId63" Type="http://schemas.openxmlformats.org/officeDocument/2006/relationships/image" Target="media/image37.png"/><Relationship Id="rId62" Type="http://schemas.openxmlformats.org/officeDocument/2006/relationships/image" Target="media/image36.png"/><Relationship Id="rId61" Type="http://schemas.openxmlformats.org/officeDocument/2006/relationships/image" Target="media/image35.png"/><Relationship Id="rId60" Type="http://schemas.openxmlformats.org/officeDocument/2006/relationships/image" Target="media/image34.png"/><Relationship Id="rId6" Type="http://schemas.openxmlformats.org/officeDocument/2006/relationships/image" Target="media/image3.jpeg"/><Relationship Id="rId59" Type="http://schemas.openxmlformats.org/officeDocument/2006/relationships/image" Target="media/image33.wmf"/><Relationship Id="rId58" Type="http://schemas.openxmlformats.org/officeDocument/2006/relationships/oleObject" Target="embeddings/oleObject23.bin"/><Relationship Id="rId57" Type="http://schemas.openxmlformats.org/officeDocument/2006/relationships/image" Target="media/image32.wmf"/><Relationship Id="rId56" Type="http://schemas.openxmlformats.org/officeDocument/2006/relationships/oleObject" Target="embeddings/oleObject22.bin"/><Relationship Id="rId55" Type="http://schemas.openxmlformats.org/officeDocument/2006/relationships/image" Target="media/image31.wmf"/><Relationship Id="rId54" Type="http://schemas.openxmlformats.org/officeDocument/2006/relationships/oleObject" Target="embeddings/oleObject21.bin"/><Relationship Id="rId53" Type="http://schemas.openxmlformats.org/officeDocument/2006/relationships/image" Target="media/image30.png"/><Relationship Id="rId52" Type="http://schemas.openxmlformats.org/officeDocument/2006/relationships/image" Target="media/image29.wmf"/><Relationship Id="rId51" Type="http://schemas.openxmlformats.org/officeDocument/2006/relationships/oleObject" Target="embeddings/oleObject20.bin"/><Relationship Id="rId50" Type="http://schemas.openxmlformats.org/officeDocument/2006/relationships/image" Target="media/image28.wmf"/><Relationship Id="rId5" Type="http://schemas.openxmlformats.org/officeDocument/2006/relationships/image" Target="media/image2.jpeg"/><Relationship Id="rId49" Type="http://schemas.openxmlformats.org/officeDocument/2006/relationships/oleObject" Target="embeddings/oleObject19.bin"/><Relationship Id="rId48" Type="http://schemas.openxmlformats.org/officeDocument/2006/relationships/image" Target="media/image27.wmf"/><Relationship Id="rId47" Type="http://schemas.openxmlformats.org/officeDocument/2006/relationships/oleObject" Target="embeddings/oleObject18.bin"/><Relationship Id="rId46" Type="http://schemas.openxmlformats.org/officeDocument/2006/relationships/image" Target="media/image26.wmf"/><Relationship Id="rId45" Type="http://schemas.openxmlformats.org/officeDocument/2006/relationships/oleObject" Target="embeddings/oleObject17.bin"/><Relationship Id="rId44" Type="http://schemas.openxmlformats.org/officeDocument/2006/relationships/image" Target="media/image25.wmf"/><Relationship Id="rId43" Type="http://schemas.openxmlformats.org/officeDocument/2006/relationships/oleObject" Target="embeddings/oleObject16.bin"/><Relationship Id="rId42" Type="http://schemas.openxmlformats.org/officeDocument/2006/relationships/image" Target="media/image24.wmf"/><Relationship Id="rId41" Type="http://schemas.openxmlformats.org/officeDocument/2006/relationships/oleObject" Target="embeddings/oleObject15.bin"/><Relationship Id="rId40" Type="http://schemas.openxmlformats.org/officeDocument/2006/relationships/image" Target="media/image23.wmf"/><Relationship Id="rId4" Type="http://schemas.openxmlformats.org/officeDocument/2006/relationships/image" Target="media/image1.png"/><Relationship Id="rId39" Type="http://schemas.openxmlformats.org/officeDocument/2006/relationships/oleObject" Target="embeddings/oleObject14.bin"/><Relationship Id="rId38" Type="http://schemas.openxmlformats.org/officeDocument/2006/relationships/image" Target="media/image22.wmf"/><Relationship Id="rId37" Type="http://schemas.openxmlformats.org/officeDocument/2006/relationships/oleObject" Target="embeddings/oleObject13.bin"/><Relationship Id="rId36" Type="http://schemas.openxmlformats.org/officeDocument/2006/relationships/image" Target="media/image21.png"/><Relationship Id="rId35" Type="http://schemas.openxmlformats.org/officeDocument/2006/relationships/image" Target="media/image20.png"/><Relationship Id="rId34" Type="http://schemas.openxmlformats.org/officeDocument/2006/relationships/image" Target="media/image19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wmf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wmf"/><Relationship Id="rId23" Type="http://schemas.openxmlformats.org/officeDocument/2006/relationships/oleObject" Target="embeddings/oleObject7.bin"/><Relationship Id="rId22" Type="http://schemas.openxmlformats.org/officeDocument/2006/relationships/image" Target="media/image13.wmf"/><Relationship Id="rId21" Type="http://schemas.openxmlformats.org/officeDocument/2006/relationships/oleObject" Target="embeddings/oleObject6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1.wmf"/><Relationship Id="rId17" Type="http://schemas.openxmlformats.org/officeDocument/2006/relationships/oleObject" Target="embeddings/oleObject4.bin"/><Relationship Id="rId16" Type="http://schemas.openxmlformats.org/officeDocument/2006/relationships/image" Target="media/image10.wmf"/><Relationship Id="rId15" Type="http://schemas.openxmlformats.org/officeDocument/2006/relationships/oleObject" Target="embeddings/oleObject3.bin"/><Relationship Id="rId14" Type="http://schemas.openxmlformats.org/officeDocument/2006/relationships/image" Target="media/image9.wmf"/><Relationship Id="rId13" Type="http://schemas.openxmlformats.org/officeDocument/2006/relationships/oleObject" Target="embeddings/oleObject2.bin"/><Relationship Id="rId12" Type="http://schemas.openxmlformats.org/officeDocument/2006/relationships/image" Target="media/image8.wmf"/><Relationship Id="rId11" Type="http://schemas.openxmlformats.org/officeDocument/2006/relationships/oleObject" Target="embeddings/oleObject1.bin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238</Words>
  <Characters>1357</Characters>
  <Lines>11</Lines>
  <Paragraphs>3</Paragraphs>
  <TotalTime>2</TotalTime>
  <ScaleCrop>false</ScaleCrop>
  <LinksUpToDate>false</LinksUpToDate>
  <CharactersWithSpaces>1592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2022-04-28T05:31:00Z</dcterms:created>
  <dcterms:modified xsi:type="dcterms:W3CDTF">2022-05-03T14:31:04Z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