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EAB33" w14:textId="77777777" w:rsidR="00B76E6B" w:rsidRDefault="00FC5DD9">
      <w:pPr>
        <w:jc w:val="center"/>
        <w:rPr>
          <w:rFonts w:ascii="黑体" w:eastAsia="黑体" w:hAnsi="黑体" w:cs="黑体"/>
          <w:b/>
          <w:bCs/>
          <w:color w:val="000000"/>
          <w:sz w:val="36"/>
          <w:szCs w:val="36"/>
        </w:rPr>
      </w:pPr>
      <w:r>
        <w:rPr>
          <w:rFonts w:ascii="黑体" w:eastAsia="黑体" w:hAnsi="黑体" w:cs="黑体" w:hint="eastAsia"/>
          <w:b/>
          <w:bCs/>
          <w:noProof/>
          <w:color w:val="000000"/>
          <w:sz w:val="36"/>
          <w:szCs w:val="36"/>
        </w:rPr>
        <w:drawing>
          <wp:anchor distT="0" distB="0" distL="114300" distR="114300" simplePos="0" relativeHeight="251658240" behindDoc="0" locked="0" layoutInCell="1" allowOverlap="1" wp14:anchorId="2D64A002" wp14:editId="085B3676">
            <wp:simplePos x="0" y="0"/>
            <wp:positionH relativeFrom="page">
              <wp:posOffset>10922000</wp:posOffset>
            </wp:positionH>
            <wp:positionV relativeFrom="topMargin">
              <wp:posOffset>12166600</wp:posOffset>
            </wp:positionV>
            <wp:extent cx="381000" cy="368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592891" name=""/>
                    <pic:cNvPicPr>
                      <a:picLocks noChangeAspect="1"/>
                    </pic:cNvPicPr>
                  </pic:nvPicPr>
                  <pic:blipFill>
                    <a:blip r:embed="rId7"/>
                    <a:stretch>
                      <a:fillRect/>
                    </a:stretch>
                  </pic:blipFill>
                  <pic:spPr>
                    <a:xfrm>
                      <a:off x="0" y="0"/>
                      <a:ext cx="381000" cy="368300"/>
                    </a:xfrm>
                    <a:prstGeom prst="rect">
                      <a:avLst/>
                    </a:prstGeom>
                  </pic:spPr>
                </pic:pic>
              </a:graphicData>
            </a:graphic>
          </wp:anchor>
        </w:drawing>
      </w:r>
      <w:r>
        <w:rPr>
          <w:rFonts w:ascii="黑体" w:eastAsia="黑体" w:hAnsi="黑体" w:cs="黑体" w:hint="eastAsia"/>
          <w:b/>
          <w:bCs/>
          <w:color w:val="000000"/>
          <w:sz w:val="36"/>
          <w:szCs w:val="36"/>
        </w:rPr>
        <w:t>兴安县</w:t>
      </w:r>
      <w:r>
        <w:rPr>
          <w:rFonts w:ascii="黑体" w:eastAsia="黑体" w:hAnsi="黑体" w:cs="黑体" w:hint="eastAsia"/>
          <w:b/>
          <w:bCs/>
          <w:color w:val="000000"/>
          <w:sz w:val="36"/>
          <w:szCs w:val="36"/>
        </w:rPr>
        <w:t>第三中学</w:t>
      </w:r>
      <w:r>
        <w:rPr>
          <w:rFonts w:ascii="黑体" w:eastAsia="黑体" w:hAnsi="黑体" w:cs="黑体" w:hint="eastAsia"/>
          <w:b/>
          <w:bCs/>
          <w:color w:val="000000"/>
          <w:sz w:val="36"/>
          <w:szCs w:val="36"/>
        </w:rPr>
        <w:t>2022</w:t>
      </w:r>
      <w:r>
        <w:rPr>
          <w:rFonts w:ascii="黑体" w:eastAsia="黑体" w:hAnsi="黑体" w:cs="黑体" w:hint="eastAsia"/>
          <w:b/>
          <w:bCs/>
          <w:color w:val="000000"/>
          <w:sz w:val="36"/>
          <w:szCs w:val="36"/>
        </w:rPr>
        <w:t>年春季学期八年级下学期期中试题</w:t>
      </w:r>
    </w:p>
    <w:p w14:paraId="2A2A937A" w14:textId="77777777" w:rsidR="00B76E6B" w:rsidRDefault="00FC5DD9">
      <w:pPr>
        <w:jc w:val="center"/>
        <w:rPr>
          <w:rFonts w:ascii="黑体" w:eastAsia="黑体" w:hAnsi="黑体" w:cs="黑体"/>
          <w:b/>
          <w:bCs/>
          <w:color w:val="000000"/>
          <w:sz w:val="36"/>
          <w:szCs w:val="36"/>
        </w:rPr>
      </w:pPr>
      <w:r>
        <w:rPr>
          <w:rFonts w:ascii="黑体" w:eastAsia="黑体" w:hAnsi="黑体" w:cs="黑体" w:hint="eastAsia"/>
          <w:b/>
          <w:bCs/>
          <w:color w:val="000000"/>
          <w:sz w:val="36"/>
          <w:szCs w:val="36"/>
        </w:rPr>
        <w:t>语文</w:t>
      </w:r>
    </w:p>
    <w:p w14:paraId="3E6881E4" w14:textId="77777777" w:rsidR="00B76E6B" w:rsidRDefault="00FC5DD9">
      <w:pPr>
        <w:ind w:firstLineChars="400" w:firstLine="1124"/>
        <w:rPr>
          <w:rFonts w:ascii="宋体" w:eastAsia="宋体" w:hAnsi="宋体" w:cs="宋体"/>
          <w:b/>
          <w:bCs/>
          <w:color w:val="000000"/>
          <w:sz w:val="28"/>
          <w:szCs w:val="28"/>
          <w:u w:val="single"/>
        </w:rPr>
      </w:pPr>
      <w:r>
        <w:rPr>
          <w:rFonts w:ascii="宋体" w:eastAsia="宋体" w:hAnsi="宋体" w:cs="宋体" w:hint="eastAsia"/>
          <w:b/>
          <w:bCs/>
          <w:color w:val="000000"/>
          <w:sz w:val="28"/>
          <w:szCs w:val="28"/>
        </w:rPr>
        <w:t>班级</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u w:val="single"/>
        </w:rPr>
        <w:t>：</w:t>
      </w:r>
      <w:r>
        <w:rPr>
          <w:rFonts w:ascii="宋体" w:eastAsia="宋体" w:hAnsi="宋体" w:cs="宋体" w:hint="eastAsia"/>
          <w:b/>
          <w:bCs/>
          <w:color w:val="000000"/>
          <w:sz w:val="28"/>
          <w:szCs w:val="28"/>
          <w:u w:val="single"/>
        </w:rPr>
        <w:t xml:space="preserve">       </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学号</w:t>
      </w:r>
      <w:r>
        <w:rPr>
          <w:rFonts w:ascii="宋体" w:eastAsia="宋体" w:hAnsi="宋体" w:cs="宋体" w:hint="eastAsia"/>
          <w:b/>
          <w:bCs/>
          <w:color w:val="000000"/>
          <w:sz w:val="28"/>
          <w:szCs w:val="28"/>
          <w:u w:val="single"/>
        </w:rPr>
        <w:t>：</w:t>
      </w:r>
      <w:r>
        <w:rPr>
          <w:rFonts w:ascii="宋体" w:eastAsia="宋体" w:hAnsi="宋体" w:cs="宋体" w:hint="eastAsia"/>
          <w:b/>
          <w:bCs/>
          <w:color w:val="000000"/>
          <w:sz w:val="28"/>
          <w:szCs w:val="28"/>
          <w:u w:val="single"/>
        </w:rPr>
        <w:t xml:space="preserve">        </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姓名</w:t>
      </w:r>
      <w:r>
        <w:rPr>
          <w:rFonts w:ascii="宋体" w:eastAsia="宋体" w:hAnsi="宋体" w:cs="宋体" w:hint="eastAsia"/>
          <w:b/>
          <w:bCs/>
          <w:color w:val="000000"/>
          <w:sz w:val="28"/>
          <w:szCs w:val="28"/>
          <w:u w:val="single"/>
        </w:rPr>
        <w:t>：</w:t>
      </w:r>
      <w:r>
        <w:rPr>
          <w:rFonts w:ascii="宋体" w:eastAsia="宋体" w:hAnsi="宋体" w:cs="宋体" w:hint="eastAsia"/>
          <w:b/>
          <w:bCs/>
          <w:color w:val="000000"/>
          <w:sz w:val="28"/>
          <w:szCs w:val="28"/>
          <w:u w:val="single"/>
        </w:rPr>
        <w:t xml:space="preserve">         </w:t>
      </w:r>
    </w:p>
    <w:p w14:paraId="4A4BE81C" w14:textId="77777777" w:rsidR="00B76E6B" w:rsidRDefault="00FC5DD9">
      <w:pPr>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命题人：</w:t>
      </w:r>
    </w:p>
    <w:p w14:paraId="5D1463AB" w14:textId="77777777" w:rsidR="00B76E6B" w:rsidRDefault="00FC5DD9">
      <w:pPr>
        <w:spacing w:line="400" w:lineRule="exact"/>
        <w:jc w:val="center"/>
        <w:rPr>
          <w:rFonts w:ascii="宋体" w:eastAsia="宋体" w:hAnsi="宋体" w:cs="宋体"/>
          <w:b/>
          <w:bCs/>
          <w:color w:val="000000"/>
          <w:sz w:val="28"/>
          <w:szCs w:val="28"/>
        </w:rPr>
      </w:pPr>
      <w:r>
        <w:rPr>
          <w:rFonts w:ascii="宋体" w:eastAsia="宋体" w:hAnsi="宋体" w:cs="宋体" w:hint="eastAsia"/>
          <w:b/>
          <w:bCs/>
          <w:color w:val="000000"/>
          <w:sz w:val="28"/>
          <w:szCs w:val="28"/>
        </w:rPr>
        <w:t>全卷满分：</w:t>
      </w:r>
      <w:r>
        <w:rPr>
          <w:rFonts w:ascii="宋体" w:eastAsia="宋体" w:hAnsi="宋体" w:cs="宋体" w:hint="eastAsia"/>
          <w:b/>
          <w:bCs/>
          <w:color w:val="000000"/>
          <w:sz w:val="28"/>
          <w:szCs w:val="28"/>
        </w:rPr>
        <w:t>120</w:t>
      </w:r>
      <w:r>
        <w:rPr>
          <w:rFonts w:ascii="宋体" w:eastAsia="宋体" w:hAnsi="宋体" w:cs="宋体" w:hint="eastAsia"/>
          <w:b/>
          <w:bCs/>
          <w:color w:val="000000"/>
          <w:sz w:val="28"/>
          <w:szCs w:val="28"/>
        </w:rPr>
        <w:t>分</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考试</w:t>
      </w:r>
      <w:r>
        <w:rPr>
          <w:rFonts w:ascii="宋体" w:eastAsia="宋体" w:hAnsi="宋体" w:cs="宋体" w:hint="eastAsia"/>
          <w:b/>
          <w:bCs/>
          <w:color w:val="000000"/>
          <w:sz w:val="28"/>
          <w:szCs w:val="28"/>
        </w:rPr>
        <w:t>时间：</w:t>
      </w:r>
      <w:r>
        <w:rPr>
          <w:rFonts w:ascii="宋体" w:eastAsia="宋体" w:hAnsi="宋体" w:cs="宋体" w:hint="eastAsia"/>
          <w:b/>
          <w:bCs/>
          <w:color w:val="000000"/>
          <w:sz w:val="28"/>
          <w:szCs w:val="28"/>
        </w:rPr>
        <w:t>150</w:t>
      </w:r>
      <w:r>
        <w:rPr>
          <w:rFonts w:ascii="宋体" w:eastAsia="宋体" w:hAnsi="宋体" w:cs="宋体" w:hint="eastAsia"/>
          <w:b/>
          <w:bCs/>
          <w:color w:val="000000"/>
          <w:sz w:val="28"/>
          <w:szCs w:val="28"/>
        </w:rPr>
        <w:t>分钟</w:t>
      </w:r>
      <w:r>
        <w:rPr>
          <w:rFonts w:ascii="宋体" w:eastAsia="宋体" w:hAnsi="宋体" w:cs="宋体" w:hint="eastAsia"/>
          <w:b/>
          <w:bCs/>
          <w:color w:val="000000"/>
          <w:sz w:val="28"/>
          <w:szCs w:val="28"/>
        </w:rPr>
        <w:t xml:space="preserve">  </w:t>
      </w:r>
    </w:p>
    <w:p w14:paraId="72408DBB" w14:textId="77777777" w:rsidR="00B76E6B" w:rsidRDefault="00FC5DD9">
      <w:pPr>
        <w:spacing w:line="400" w:lineRule="exact"/>
        <w:jc w:val="left"/>
        <w:rPr>
          <w:rFonts w:ascii="黑体" w:eastAsia="黑体" w:hAnsi="黑体" w:cs="黑体"/>
          <w:b/>
          <w:bCs/>
          <w:color w:val="000000"/>
          <w:szCs w:val="21"/>
        </w:rPr>
      </w:pPr>
      <w:r>
        <w:rPr>
          <w:rFonts w:ascii="黑体" w:eastAsia="黑体" w:hAnsi="黑体" w:cs="黑体" w:hint="eastAsia"/>
          <w:b/>
          <w:bCs/>
          <w:color w:val="000000"/>
          <w:szCs w:val="21"/>
        </w:rPr>
        <w:t>注意事项：</w:t>
      </w:r>
    </w:p>
    <w:p w14:paraId="318A2D61" w14:textId="77777777" w:rsidR="00B76E6B" w:rsidRDefault="00FC5DD9">
      <w:pPr>
        <w:ind w:firstLineChars="200" w:firstLine="422"/>
        <w:rPr>
          <w:rFonts w:ascii="黑体" w:eastAsia="黑体" w:hAnsi="黑体" w:cs="黑体"/>
          <w:b/>
          <w:bCs/>
          <w:color w:val="000000"/>
          <w:szCs w:val="21"/>
        </w:rPr>
      </w:pPr>
      <w:r>
        <w:rPr>
          <w:rFonts w:ascii="黑体" w:eastAsia="黑体" w:hAnsi="黑体" w:cs="黑体" w:hint="eastAsia"/>
          <w:b/>
          <w:bCs/>
          <w:color w:val="000000"/>
          <w:szCs w:val="21"/>
        </w:rPr>
        <w:t>1.</w:t>
      </w:r>
      <w:r>
        <w:rPr>
          <w:rFonts w:ascii="黑体" w:eastAsia="黑体" w:hAnsi="黑体" w:cs="黑体" w:hint="eastAsia"/>
          <w:b/>
          <w:bCs/>
          <w:color w:val="000000"/>
          <w:szCs w:val="21"/>
        </w:rPr>
        <w:t>本试题由积累与运用、阅读、写作三部分组成。</w:t>
      </w:r>
    </w:p>
    <w:p w14:paraId="1CFBB230" w14:textId="77777777" w:rsidR="00B76E6B" w:rsidRDefault="00FC5DD9">
      <w:pPr>
        <w:ind w:firstLineChars="200" w:firstLine="422"/>
        <w:rPr>
          <w:rFonts w:ascii="黑体" w:eastAsia="黑体" w:hAnsi="黑体" w:cs="黑体"/>
          <w:b/>
          <w:bCs/>
          <w:color w:val="000000"/>
          <w:szCs w:val="21"/>
        </w:rPr>
      </w:pPr>
      <w:r>
        <w:rPr>
          <w:rFonts w:ascii="黑体" w:eastAsia="黑体" w:hAnsi="黑体" w:cs="黑体" w:hint="eastAsia"/>
          <w:b/>
          <w:bCs/>
          <w:color w:val="000000"/>
          <w:szCs w:val="21"/>
        </w:rPr>
        <w:t>2.</w:t>
      </w:r>
      <w:r>
        <w:rPr>
          <w:rFonts w:ascii="黑体" w:eastAsia="黑体" w:hAnsi="黑体" w:cs="黑体" w:hint="eastAsia"/>
          <w:b/>
          <w:bCs/>
          <w:color w:val="000000"/>
          <w:szCs w:val="21"/>
        </w:rPr>
        <w:t>所有答案都必须涂、填写在答题卡相应位置，答在本试卷上一律无效。</w:t>
      </w:r>
    </w:p>
    <w:p w14:paraId="7EEFAE01" w14:textId="77777777" w:rsidR="00B76E6B" w:rsidRDefault="00FC5DD9">
      <w:pPr>
        <w:spacing w:line="400" w:lineRule="exact"/>
        <w:jc w:val="center"/>
        <w:rPr>
          <w:rFonts w:ascii="黑体" w:eastAsia="黑体"/>
          <w:b/>
          <w:bCs/>
          <w:color w:val="000000"/>
        </w:rPr>
      </w:pPr>
      <w:r>
        <w:rPr>
          <w:rFonts w:ascii="黑体" w:eastAsia="黑体" w:hint="eastAsia"/>
          <w:b/>
          <w:bCs/>
          <w:color w:val="000000"/>
        </w:rPr>
        <w:t>第一部分</w:t>
      </w:r>
      <w:r>
        <w:rPr>
          <w:rFonts w:ascii="黑体" w:eastAsia="黑体"/>
          <w:b/>
          <w:bCs/>
          <w:color w:val="000000"/>
        </w:rPr>
        <w:t xml:space="preserve"> </w:t>
      </w:r>
      <w:r>
        <w:rPr>
          <w:rFonts w:ascii="黑体" w:eastAsia="黑体" w:hint="eastAsia"/>
          <w:b/>
          <w:bCs/>
          <w:color w:val="000000"/>
        </w:rPr>
        <w:t>积累与运用</w:t>
      </w:r>
      <w:r>
        <w:rPr>
          <w:rFonts w:ascii="黑体" w:eastAsia="黑体"/>
          <w:b/>
          <w:bCs/>
          <w:color w:val="000000"/>
        </w:rPr>
        <w:t xml:space="preserve"> (3</w:t>
      </w:r>
      <w:r>
        <w:rPr>
          <w:rFonts w:ascii="黑体" w:eastAsia="黑体" w:hint="eastAsia"/>
          <w:b/>
          <w:bCs/>
          <w:color w:val="000000"/>
        </w:rPr>
        <w:t>6</w:t>
      </w:r>
      <w:r>
        <w:rPr>
          <w:rFonts w:ascii="黑体" w:eastAsia="黑体" w:hint="eastAsia"/>
          <w:b/>
          <w:bCs/>
          <w:color w:val="000000"/>
        </w:rPr>
        <w:t>分</w:t>
      </w:r>
      <w:r>
        <w:rPr>
          <w:rFonts w:ascii="黑体" w:eastAsia="黑体"/>
          <w:b/>
          <w:bCs/>
          <w:color w:val="000000"/>
        </w:rPr>
        <w:t>)</w:t>
      </w:r>
    </w:p>
    <w:p w14:paraId="4BF36302" w14:textId="77777777" w:rsidR="00B76E6B" w:rsidRDefault="00FC5DD9">
      <w:pPr>
        <w:spacing w:line="360" w:lineRule="exact"/>
        <w:rPr>
          <w:rFonts w:ascii="黑体" w:eastAsia="黑体" w:cs="华文中宋"/>
          <w:b/>
          <w:bCs/>
          <w:color w:val="000000"/>
          <w:kern w:val="1"/>
          <w:szCs w:val="21"/>
        </w:rPr>
      </w:pPr>
      <w:r>
        <w:rPr>
          <w:rFonts w:ascii="黑体" w:eastAsia="黑体" w:cs="华文中宋" w:hint="eastAsia"/>
          <w:b/>
          <w:bCs/>
          <w:color w:val="000000"/>
          <w:kern w:val="1"/>
          <w:szCs w:val="21"/>
        </w:rPr>
        <w:t>一、（</w:t>
      </w:r>
      <w:r>
        <w:rPr>
          <w:rFonts w:ascii="黑体" w:eastAsia="黑体" w:cs="华文中宋"/>
          <w:b/>
          <w:bCs/>
          <w:color w:val="000000"/>
          <w:kern w:val="1"/>
          <w:szCs w:val="21"/>
        </w:rPr>
        <w:t>12</w:t>
      </w:r>
      <w:r>
        <w:rPr>
          <w:rFonts w:ascii="黑体" w:eastAsia="黑体" w:cs="华文中宋" w:hint="eastAsia"/>
          <w:b/>
          <w:bCs/>
          <w:color w:val="000000"/>
          <w:kern w:val="1"/>
          <w:szCs w:val="21"/>
        </w:rPr>
        <w:t>分，每小题</w:t>
      </w:r>
      <w:r>
        <w:rPr>
          <w:rFonts w:ascii="黑体" w:eastAsia="黑体" w:cs="华文中宋"/>
          <w:b/>
          <w:bCs/>
          <w:color w:val="000000"/>
          <w:kern w:val="1"/>
          <w:szCs w:val="21"/>
        </w:rPr>
        <w:t>2</w:t>
      </w:r>
      <w:r>
        <w:rPr>
          <w:rFonts w:ascii="黑体" w:eastAsia="黑体" w:cs="华文中宋" w:hint="eastAsia"/>
          <w:b/>
          <w:bCs/>
          <w:color w:val="000000"/>
          <w:kern w:val="1"/>
          <w:szCs w:val="21"/>
        </w:rPr>
        <w:t>分）</w:t>
      </w:r>
    </w:p>
    <w:p w14:paraId="532A2D4D" w14:textId="77777777" w:rsidR="00B76E6B" w:rsidRDefault="00FC5DD9">
      <w:pPr>
        <w:spacing w:line="360" w:lineRule="exact"/>
        <w:rPr>
          <w:b/>
          <w:bCs/>
          <w:color w:val="000000"/>
          <w:szCs w:val="21"/>
        </w:rPr>
      </w:pPr>
      <w:r>
        <w:rPr>
          <w:b/>
          <w:bCs/>
          <w:color w:val="000000"/>
          <w:szCs w:val="21"/>
        </w:rPr>
        <w:t>1</w:t>
      </w:r>
      <w:r>
        <w:rPr>
          <w:rFonts w:hint="eastAsia"/>
          <w:b/>
          <w:bCs/>
          <w:color w:val="000000"/>
          <w:szCs w:val="21"/>
        </w:rPr>
        <w:t>．下列加点字的读音全部正确的一项是</w:t>
      </w:r>
      <w:r>
        <w:rPr>
          <w:rFonts w:hint="eastAsia"/>
          <w:b/>
          <w:bCs/>
          <w:color w:val="000000"/>
          <w:szCs w:val="21"/>
        </w:rPr>
        <w:t>（）</w:t>
      </w:r>
      <w:r>
        <w:rPr>
          <w:rFonts w:hint="eastAsia"/>
          <w:b/>
          <w:bCs/>
          <w:color w:val="000000"/>
          <w:szCs w:val="21"/>
        </w:rPr>
        <w:t xml:space="preserve"> </w:t>
      </w:r>
    </w:p>
    <w:p w14:paraId="1418BA31" w14:textId="77777777" w:rsidR="00B76E6B" w:rsidRDefault="00FC5DD9">
      <w:pPr>
        <w:spacing w:line="360" w:lineRule="exact"/>
        <w:ind w:firstLineChars="147" w:firstLine="353"/>
        <w:rPr>
          <w:rFonts w:ascii="黑体" w:eastAsia="黑体" w:hAnsi="黑体" w:cs="黑体"/>
          <w:color w:val="000000"/>
          <w:sz w:val="24"/>
        </w:rPr>
      </w:pPr>
      <w:r>
        <w:rPr>
          <w:rFonts w:ascii="黑体" w:eastAsia="黑体" w:hAnsi="黑体" w:cs="黑体" w:hint="eastAsia"/>
          <w:color w:val="000000"/>
          <w:sz w:val="24"/>
        </w:rPr>
        <w:t xml:space="preserve">A. </w:t>
      </w:r>
      <w:r>
        <w:rPr>
          <w:rFonts w:ascii="黑体" w:eastAsia="黑体" w:hAnsi="黑体" w:cs="黑体" w:hint="eastAsia"/>
          <w:color w:val="000000"/>
          <w:sz w:val="24"/>
        </w:rPr>
        <w:t>沙</w:t>
      </w:r>
      <w:r>
        <w:rPr>
          <w:rFonts w:ascii="黑体" w:eastAsia="黑体" w:hAnsi="黑体" w:cs="黑体" w:hint="eastAsia"/>
          <w:color w:val="000000"/>
          <w:sz w:val="24"/>
          <w:em w:val="dot"/>
        </w:rPr>
        <w:t>砾</w:t>
      </w:r>
      <w:r>
        <w:rPr>
          <w:rFonts w:ascii="黑体" w:eastAsia="黑体" w:hAnsi="黑体" w:cs="黑体" w:hint="eastAsia"/>
          <w:color w:val="000000"/>
          <w:sz w:val="24"/>
        </w:rPr>
        <w:t>（</w:t>
      </w:r>
      <w:r>
        <w:rPr>
          <w:rFonts w:ascii="黑体" w:eastAsia="黑体" w:hAnsi="黑体" w:cs="黑体" w:hint="eastAsia"/>
          <w:color w:val="000000"/>
          <w:sz w:val="24"/>
        </w:rPr>
        <w:t>l</w:t>
      </w:r>
      <w:r>
        <w:rPr>
          <w:rFonts w:ascii="黑体" w:eastAsia="黑体" w:hAnsi="黑体" w:cs="黑体" w:hint="eastAsia"/>
          <w:color w:val="000000"/>
          <w:sz w:val="24"/>
        </w:rPr>
        <w:t>ì）</w:t>
      </w:r>
      <w:r>
        <w:rPr>
          <w:rFonts w:ascii="黑体" w:eastAsia="黑体" w:hAnsi="黑体" w:cs="黑体" w:hint="eastAsia"/>
          <w:color w:val="000000"/>
          <w:sz w:val="24"/>
        </w:rPr>
        <w:t xml:space="preserve">       </w:t>
      </w:r>
      <w:r>
        <w:rPr>
          <w:rFonts w:ascii="黑体" w:eastAsia="黑体" w:hAnsi="黑体" w:cs="黑体" w:hint="eastAsia"/>
          <w:color w:val="000000"/>
          <w:sz w:val="24"/>
          <w:em w:val="dot"/>
        </w:rPr>
        <w:t>龟</w:t>
      </w:r>
      <w:r>
        <w:rPr>
          <w:rFonts w:ascii="黑体" w:eastAsia="黑体" w:hAnsi="黑体" w:cs="黑体" w:hint="eastAsia"/>
          <w:color w:val="000000"/>
          <w:sz w:val="24"/>
        </w:rPr>
        <w:t>裂（</w:t>
      </w:r>
      <w:r>
        <w:rPr>
          <w:rFonts w:ascii="黑体" w:eastAsia="黑体" w:hAnsi="黑体" w:cs="黑体" w:hint="eastAsia"/>
          <w:color w:val="000000"/>
          <w:sz w:val="24"/>
        </w:rPr>
        <w:t>gu</w:t>
      </w:r>
      <w:r>
        <w:rPr>
          <w:rFonts w:ascii="黑体" w:eastAsia="黑体" w:hAnsi="黑体" w:cs="黑体" w:hint="eastAsia"/>
          <w:color w:val="000000"/>
          <w:sz w:val="24"/>
        </w:rPr>
        <w:t>ī）</w:t>
      </w:r>
      <w:r>
        <w:rPr>
          <w:rFonts w:ascii="黑体" w:eastAsia="黑体" w:hAnsi="黑体" w:cs="黑体" w:hint="eastAsia"/>
          <w:color w:val="000000"/>
          <w:sz w:val="24"/>
        </w:rPr>
        <w:t xml:space="preserve">      </w:t>
      </w:r>
      <w:r>
        <w:rPr>
          <w:rFonts w:ascii="黑体" w:eastAsia="黑体" w:hAnsi="黑体" w:cs="黑体" w:hint="eastAsia"/>
          <w:color w:val="000000"/>
          <w:sz w:val="24"/>
          <w:em w:val="dot"/>
        </w:rPr>
        <w:t>渲</w:t>
      </w:r>
      <w:r>
        <w:rPr>
          <w:rFonts w:ascii="黑体" w:eastAsia="黑体" w:hAnsi="黑体" w:cs="黑体" w:hint="eastAsia"/>
          <w:color w:val="000000"/>
          <w:sz w:val="24"/>
        </w:rPr>
        <w:t>染（</w:t>
      </w:r>
      <w:r>
        <w:rPr>
          <w:rFonts w:ascii="黑体" w:eastAsia="黑体" w:hAnsi="黑体" w:cs="黑体" w:hint="eastAsia"/>
          <w:color w:val="000000"/>
          <w:sz w:val="24"/>
        </w:rPr>
        <w:t>xu</w:t>
      </w:r>
      <w:r>
        <w:rPr>
          <w:rFonts w:ascii="黑体" w:eastAsia="黑体" w:hAnsi="黑体" w:cs="黑体" w:hint="eastAsia"/>
          <w:color w:val="000000"/>
          <w:sz w:val="24"/>
        </w:rPr>
        <w:t>à</w:t>
      </w:r>
      <w:r>
        <w:rPr>
          <w:rFonts w:ascii="黑体" w:eastAsia="黑体" w:hAnsi="黑体" w:cs="黑体" w:hint="eastAsia"/>
          <w:color w:val="000000"/>
          <w:sz w:val="24"/>
        </w:rPr>
        <w:t>n</w:t>
      </w:r>
      <w:r>
        <w:rPr>
          <w:rFonts w:ascii="黑体" w:eastAsia="黑体" w:hAnsi="黑体" w:cs="黑体" w:hint="eastAsia"/>
          <w:color w:val="000000"/>
          <w:sz w:val="24"/>
        </w:rPr>
        <w:t>）</w:t>
      </w:r>
      <w:r>
        <w:rPr>
          <w:rFonts w:ascii="黑体" w:eastAsia="黑体" w:hAnsi="黑体" w:cs="黑体" w:hint="eastAsia"/>
          <w:color w:val="000000"/>
          <w:sz w:val="24"/>
        </w:rPr>
        <w:t xml:space="preserve">      </w:t>
      </w:r>
      <w:r>
        <w:rPr>
          <w:rFonts w:ascii="黑体" w:eastAsia="黑体" w:hAnsi="黑体" w:cs="黑体" w:hint="eastAsia"/>
          <w:color w:val="000000"/>
          <w:sz w:val="24"/>
          <w:em w:val="dot"/>
        </w:rPr>
        <w:t>戛</w:t>
      </w:r>
      <w:r>
        <w:rPr>
          <w:rFonts w:ascii="黑体" w:eastAsia="黑体" w:hAnsi="黑体" w:cs="黑体" w:hint="eastAsia"/>
          <w:color w:val="000000"/>
          <w:sz w:val="24"/>
        </w:rPr>
        <w:t>然而止（</w:t>
      </w:r>
      <w:r>
        <w:rPr>
          <w:rFonts w:ascii="黑体" w:eastAsia="黑体" w:hAnsi="黑体" w:cs="黑体" w:hint="eastAsia"/>
          <w:color w:val="000000"/>
          <w:sz w:val="24"/>
        </w:rPr>
        <w:t>ji</w:t>
      </w:r>
      <w:r>
        <w:rPr>
          <w:rFonts w:ascii="黑体" w:eastAsia="黑体" w:hAnsi="黑体" w:cs="黑体" w:hint="eastAsia"/>
          <w:color w:val="000000"/>
          <w:sz w:val="24"/>
        </w:rPr>
        <w:t>á）</w:t>
      </w:r>
    </w:p>
    <w:p w14:paraId="13ABADC4" w14:textId="77777777" w:rsidR="00B76E6B" w:rsidRDefault="00FC5DD9">
      <w:pPr>
        <w:spacing w:line="360" w:lineRule="exact"/>
        <w:ind w:firstLineChars="147" w:firstLine="353"/>
        <w:rPr>
          <w:rFonts w:ascii="黑体" w:eastAsia="黑体" w:hAnsi="黑体" w:cs="黑体"/>
          <w:color w:val="000000"/>
          <w:sz w:val="24"/>
        </w:rPr>
      </w:pPr>
      <w:r>
        <w:rPr>
          <w:rFonts w:ascii="黑体" w:eastAsia="黑体" w:hAnsi="黑体" w:cs="黑体" w:hint="eastAsia"/>
          <w:color w:val="000000"/>
          <w:sz w:val="24"/>
        </w:rPr>
        <w:t xml:space="preserve">B. </w:t>
      </w:r>
      <w:r>
        <w:rPr>
          <w:rFonts w:ascii="黑体" w:eastAsia="黑体" w:hAnsi="黑体" w:cs="黑体" w:hint="eastAsia"/>
          <w:color w:val="000000"/>
          <w:sz w:val="24"/>
          <w:em w:val="dot"/>
        </w:rPr>
        <w:t>谚</w:t>
      </w:r>
      <w:r>
        <w:rPr>
          <w:rFonts w:ascii="黑体" w:eastAsia="黑体" w:hAnsi="黑体" w:cs="黑体" w:hint="eastAsia"/>
          <w:color w:val="000000"/>
          <w:sz w:val="24"/>
        </w:rPr>
        <w:t>语（</w:t>
      </w:r>
      <w:r>
        <w:rPr>
          <w:rFonts w:ascii="黑体" w:eastAsia="黑体" w:hAnsi="黑体" w:cs="黑体" w:hint="eastAsia"/>
          <w:color w:val="000000"/>
          <w:sz w:val="24"/>
        </w:rPr>
        <w:t>y</w:t>
      </w:r>
      <w:r>
        <w:rPr>
          <w:rFonts w:ascii="黑体" w:eastAsia="黑体" w:hAnsi="黑体" w:cs="黑体" w:hint="eastAsia"/>
          <w:color w:val="000000"/>
          <w:sz w:val="24"/>
        </w:rPr>
        <w:t>à</w:t>
      </w:r>
      <w:r>
        <w:rPr>
          <w:rFonts w:ascii="黑体" w:eastAsia="黑体" w:hAnsi="黑体" w:cs="黑体" w:hint="eastAsia"/>
          <w:color w:val="000000"/>
          <w:sz w:val="24"/>
        </w:rPr>
        <w:t>n</w:t>
      </w:r>
      <w:r>
        <w:rPr>
          <w:rFonts w:ascii="黑体" w:eastAsia="黑体" w:hAnsi="黑体" w:cs="黑体" w:hint="eastAsia"/>
          <w:color w:val="000000"/>
          <w:sz w:val="24"/>
        </w:rPr>
        <w:t>）</w:t>
      </w:r>
      <w:r>
        <w:rPr>
          <w:rFonts w:ascii="黑体" w:eastAsia="黑体" w:hAnsi="黑体" w:cs="黑体" w:hint="eastAsia"/>
          <w:color w:val="000000"/>
          <w:sz w:val="24"/>
        </w:rPr>
        <w:t xml:space="preserve">      </w:t>
      </w:r>
      <w:r>
        <w:rPr>
          <w:rFonts w:ascii="黑体" w:eastAsia="黑体" w:hAnsi="黑体" w:cs="黑体" w:hint="eastAsia"/>
          <w:color w:val="000000"/>
          <w:sz w:val="24"/>
        </w:rPr>
        <w:t>上</w:t>
      </w:r>
      <w:r>
        <w:rPr>
          <w:rFonts w:ascii="黑体" w:eastAsia="黑体" w:hAnsi="黑体" w:cs="黑体" w:hint="eastAsia"/>
          <w:color w:val="000000"/>
          <w:sz w:val="24"/>
          <w:em w:val="dot"/>
        </w:rPr>
        <w:t>溯</w:t>
      </w:r>
      <w:r>
        <w:rPr>
          <w:rFonts w:ascii="黑体" w:eastAsia="黑体" w:hAnsi="黑体" w:cs="黑体" w:hint="eastAsia"/>
          <w:color w:val="000000"/>
          <w:sz w:val="24"/>
        </w:rPr>
        <w:t>（</w:t>
      </w:r>
      <w:r>
        <w:rPr>
          <w:rFonts w:ascii="黑体" w:eastAsia="黑体" w:hAnsi="黑体" w:cs="黑体" w:hint="eastAsia"/>
          <w:color w:val="000000"/>
          <w:sz w:val="24"/>
        </w:rPr>
        <w:t>s</w:t>
      </w:r>
      <w:r>
        <w:rPr>
          <w:rFonts w:ascii="黑体" w:eastAsia="黑体" w:hAnsi="黑体" w:cs="黑体" w:hint="eastAsia"/>
          <w:color w:val="000000"/>
          <w:sz w:val="24"/>
        </w:rPr>
        <w:t>ù）</w:t>
      </w:r>
      <w:r>
        <w:rPr>
          <w:rFonts w:ascii="黑体" w:eastAsia="黑体" w:hAnsi="黑体" w:cs="黑体" w:hint="eastAsia"/>
          <w:color w:val="000000"/>
          <w:sz w:val="24"/>
        </w:rPr>
        <w:t xml:space="preserve">       </w:t>
      </w:r>
      <w:r>
        <w:rPr>
          <w:rFonts w:ascii="黑体" w:eastAsia="黑体" w:hAnsi="黑体" w:cs="黑体" w:hint="eastAsia"/>
          <w:color w:val="000000"/>
          <w:sz w:val="24"/>
          <w:em w:val="dot"/>
        </w:rPr>
        <w:t>褶</w:t>
      </w:r>
      <w:r>
        <w:rPr>
          <w:rFonts w:ascii="黑体" w:eastAsia="黑体" w:hAnsi="黑体" w:cs="黑体" w:hint="eastAsia"/>
          <w:color w:val="000000"/>
          <w:sz w:val="24"/>
        </w:rPr>
        <w:t>皱（</w:t>
      </w:r>
      <w:r>
        <w:rPr>
          <w:rFonts w:ascii="黑体" w:eastAsia="黑体" w:hAnsi="黑体" w:cs="黑体" w:hint="eastAsia"/>
          <w:color w:val="000000"/>
          <w:sz w:val="24"/>
        </w:rPr>
        <w:t>zh</w:t>
      </w:r>
      <w:r>
        <w:rPr>
          <w:rFonts w:ascii="黑体" w:eastAsia="黑体" w:hAnsi="黑体" w:cs="黑体" w:hint="eastAsia"/>
          <w:color w:val="000000"/>
          <w:sz w:val="24"/>
        </w:rPr>
        <w:t>é）</w:t>
      </w:r>
      <w:r>
        <w:rPr>
          <w:rFonts w:ascii="黑体" w:eastAsia="黑体" w:hAnsi="黑体" w:cs="黑体" w:hint="eastAsia"/>
          <w:color w:val="000000"/>
          <w:sz w:val="24"/>
        </w:rPr>
        <w:t xml:space="preserve">       </w:t>
      </w:r>
      <w:r>
        <w:rPr>
          <w:rFonts w:ascii="黑体" w:eastAsia="黑体" w:hAnsi="黑体" w:cs="黑体" w:hint="eastAsia"/>
          <w:color w:val="000000"/>
          <w:sz w:val="24"/>
        </w:rPr>
        <w:t>巍然</w:t>
      </w:r>
      <w:r>
        <w:rPr>
          <w:rFonts w:ascii="黑体" w:eastAsia="黑体" w:hAnsi="黑体" w:cs="黑体" w:hint="eastAsia"/>
          <w:color w:val="000000"/>
          <w:sz w:val="24"/>
          <w:em w:val="dot"/>
        </w:rPr>
        <w:t>屹</w:t>
      </w:r>
      <w:r>
        <w:rPr>
          <w:rFonts w:ascii="黑体" w:eastAsia="黑体" w:hAnsi="黑体" w:cs="黑体" w:hint="eastAsia"/>
          <w:color w:val="000000"/>
          <w:sz w:val="24"/>
        </w:rPr>
        <w:t>立（</w:t>
      </w:r>
      <w:r>
        <w:rPr>
          <w:rFonts w:ascii="黑体" w:eastAsia="黑体" w:hAnsi="黑体" w:cs="黑体" w:hint="eastAsia"/>
          <w:color w:val="000000"/>
          <w:sz w:val="24"/>
        </w:rPr>
        <w:t>y</w:t>
      </w:r>
      <w:r>
        <w:rPr>
          <w:rFonts w:ascii="黑体" w:eastAsia="黑体" w:hAnsi="黑体" w:cs="黑体" w:hint="eastAsia"/>
          <w:color w:val="000000"/>
          <w:sz w:val="24"/>
        </w:rPr>
        <w:t>ì）</w:t>
      </w:r>
    </w:p>
    <w:p w14:paraId="3C35E204" w14:textId="77777777" w:rsidR="00B76E6B" w:rsidRDefault="00FC5DD9">
      <w:pPr>
        <w:spacing w:line="360" w:lineRule="exact"/>
        <w:ind w:firstLineChars="147" w:firstLine="353"/>
        <w:rPr>
          <w:rFonts w:ascii="黑体" w:eastAsia="黑体" w:hAnsi="黑体" w:cs="黑体"/>
          <w:color w:val="000000"/>
          <w:sz w:val="24"/>
        </w:rPr>
      </w:pPr>
      <w:r>
        <w:rPr>
          <w:rFonts w:ascii="黑体" w:eastAsia="黑体" w:hAnsi="黑体" w:cs="黑体" w:hint="eastAsia"/>
          <w:color w:val="000000"/>
          <w:sz w:val="24"/>
        </w:rPr>
        <w:t xml:space="preserve">C. </w:t>
      </w:r>
      <w:r>
        <w:rPr>
          <w:rFonts w:ascii="黑体" w:eastAsia="黑体" w:hAnsi="黑体" w:cs="黑体" w:hint="eastAsia"/>
          <w:color w:val="000000"/>
          <w:sz w:val="24"/>
          <w:em w:val="dot"/>
        </w:rPr>
        <w:t>斡</w:t>
      </w:r>
      <w:r>
        <w:rPr>
          <w:rFonts w:ascii="黑体" w:eastAsia="黑体" w:hAnsi="黑体" w:cs="黑体" w:hint="eastAsia"/>
          <w:color w:val="000000"/>
          <w:sz w:val="24"/>
        </w:rPr>
        <w:t>旋（</w:t>
      </w:r>
      <w:r>
        <w:rPr>
          <w:rFonts w:ascii="黑体" w:eastAsia="黑体" w:hAnsi="黑体" w:cs="黑体" w:hint="eastAsia"/>
          <w:color w:val="000000"/>
          <w:sz w:val="24"/>
        </w:rPr>
        <w:t>w</w:t>
      </w:r>
      <w:r>
        <w:rPr>
          <w:rFonts w:ascii="黑体" w:eastAsia="黑体" w:hAnsi="黑体" w:cs="黑体" w:hint="eastAsia"/>
          <w:color w:val="000000"/>
          <w:sz w:val="24"/>
        </w:rPr>
        <w:t>ò）</w:t>
      </w:r>
      <w:r>
        <w:rPr>
          <w:rFonts w:ascii="黑体" w:eastAsia="黑体" w:hAnsi="黑体" w:cs="黑体" w:hint="eastAsia"/>
          <w:color w:val="000000"/>
          <w:sz w:val="24"/>
        </w:rPr>
        <w:t xml:space="preserve">       </w:t>
      </w:r>
      <w:r>
        <w:rPr>
          <w:rFonts w:ascii="黑体" w:eastAsia="黑体" w:hAnsi="黑体" w:cs="黑体" w:hint="eastAsia"/>
          <w:color w:val="000000"/>
          <w:sz w:val="24"/>
        </w:rPr>
        <w:t>雾</w:t>
      </w:r>
      <w:r>
        <w:rPr>
          <w:rFonts w:ascii="黑体" w:eastAsia="黑体" w:hAnsi="黑体" w:cs="黑体" w:hint="eastAsia"/>
          <w:color w:val="000000"/>
          <w:sz w:val="24"/>
          <w:em w:val="dot"/>
        </w:rPr>
        <w:t>霭</w:t>
      </w:r>
      <w:r>
        <w:rPr>
          <w:rFonts w:ascii="黑体" w:eastAsia="黑体" w:hAnsi="黑体" w:cs="黑体" w:hint="eastAsia"/>
          <w:color w:val="000000"/>
          <w:sz w:val="24"/>
        </w:rPr>
        <w:t>（ǎ</w:t>
      </w:r>
      <w:r>
        <w:rPr>
          <w:rFonts w:ascii="黑体" w:eastAsia="黑体" w:hAnsi="黑体" w:cs="黑体" w:hint="eastAsia"/>
          <w:color w:val="000000"/>
          <w:sz w:val="24"/>
        </w:rPr>
        <w:t>i</w:t>
      </w:r>
      <w:r>
        <w:rPr>
          <w:rFonts w:ascii="黑体" w:eastAsia="黑体" w:hAnsi="黑体" w:cs="黑体" w:hint="eastAsia"/>
          <w:color w:val="000000"/>
          <w:sz w:val="24"/>
        </w:rPr>
        <w:t>）</w:t>
      </w:r>
      <w:r>
        <w:rPr>
          <w:rFonts w:ascii="黑体" w:eastAsia="黑体" w:hAnsi="黑体" w:cs="黑体" w:hint="eastAsia"/>
          <w:color w:val="000000"/>
          <w:sz w:val="24"/>
        </w:rPr>
        <w:t xml:space="preserve">       </w:t>
      </w:r>
      <w:r>
        <w:rPr>
          <w:rFonts w:ascii="黑体" w:eastAsia="黑体" w:hAnsi="黑体" w:cs="黑体" w:hint="eastAsia"/>
          <w:color w:val="000000"/>
          <w:sz w:val="24"/>
          <w:em w:val="dot"/>
        </w:rPr>
        <w:t>狩</w:t>
      </w:r>
      <w:r>
        <w:rPr>
          <w:rFonts w:ascii="黑体" w:eastAsia="黑体" w:hAnsi="黑体" w:cs="黑体" w:hint="eastAsia"/>
          <w:color w:val="000000"/>
          <w:sz w:val="24"/>
        </w:rPr>
        <w:t>猎（</w:t>
      </w:r>
      <w:r>
        <w:rPr>
          <w:rFonts w:ascii="黑体" w:eastAsia="黑体" w:hAnsi="黑体" w:cs="黑体" w:hint="eastAsia"/>
          <w:color w:val="000000"/>
          <w:sz w:val="24"/>
        </w:rPr>
        <w:t>sh</w:t>
      </w:r>
      <w:r>
        <w:rPr>
          <w:rFonts w:ascii="黑体" w:eastAsia="黑体" w:hAnsi="黑体" w:cs="黑体" w:hint="eastAsia"/>
          <w:color w:val="000000"/>
          <w:sz w:val="24"/>
        </w:rPr>
        <w:t>ò</w:t>
      </w:r>
      <w:r>
        <w:rPr>
          <w:rFonts w:ascii="黑体" w:eastAsia="黑体" w:hAnsi="黑体" w:cs="黑体" w:hint="eastAsia"/>
          <w:color w:val="000000"/>
          <w:sz w:val="24"/>
        </w:rPr>
        <w:t>u</w:t>
      </w:r>
      <w:r>
        <w:rPr>
          <w:rFonts w:ascii="黑体" w:eastAsia="黑体" w:hAnsi="黑体" w:cs="黑体" w:hint="eastAsia"/>
          <w:color w:val="000000"/>
          <w:sz w:val="24"/>
        </w:rPr>
        <w:t>）</w:t>
      </w:r>
      <w:r>
        <w:rPr>
          <w:rFonts w:ascii="黑体" w:eastAsia="黑体" w:hAnsi="黑体" w:cs="黑体" w:hint="eastAsia"/>
          <w:color w:val="000000"/>
          <w:sz w:val="24"/>
        </w:rPr>
        <w:t xml:space="preserve">      </w:t>
      </w:r>
      <w:r>
        <w:rPr>
          <w:rFonts w:ascii="黑体" w:eastAsia="黑体" w:hAnsi="黑体" w:cs="黑体" w:hint="eastAsia"/>
          <w:color w:val="000000"/>
          <w:sz w:val="24"/>
        </w:rPr>
        <w:t>流水潺</w:t>
      </w:r>
      <w:r>
        <w:rPr>
          <w:rFonts w:ascii="黑体" w:eastAsia="黑体" w:hAnsi="黑体" w:cs="黑体" w:hint="eastAsia"/>
          <w:color w:val="000000"/>
          <w:sz w:val="24"/>
          <w:em w:val="dot"/>
        </w:rPr>
        <w:t>潺</w:t>
      </w:r>
      <w:r>
        <w:rPr>
          <w:rFonts w:ascii="黑体" w:eastAsia="黑体" w:hAnsi="黑体" w:cs="黑体" w:hint="eastAsia"/>
          <w:color w:val="000000"/>
          <w:sz w:val="24"/>
        </w:rPr>
        <w:t>（</w:t>
      </w:r>
      <w:r>
        <w:rPr>
          <w:rFonts w:ascii="黑体" w:eastAsia="黑体" w:hAnsi="黑体" w:cs="黑体" w:hint="eastAsia"/>
          <w:color w:val="000000"/>
          <w:sz w:val="24"/>
        </w:rPr>
        <w:t>ch</w:t>
      </w:r>
      <w:r>
        <w:rPr>
          <w:rFonts w:ascii="黑体" w:eastAsia="黑体" w:hAnsi="黑体" w:cs="黑体" w:hint="eastAsia"/>
          <w:color w:val="000000"/>
          <w:sz w:val="24"/>
        </w:rPr>
        <w:t>á</w:t>
      </w:r>
      <w:r>
        <w:rPr>
          <w:rFonts w:ascii="黑体" w:eastAsia="黑体" w:hAnsi="黑体" w:cs="黑体" w:hint="eastAsia"/>
          <w:color w:val="000000"/>
          <w:sz w:val="24"/>
        </w:rPr>
        <w:t>n</w:t>
      </w:r>
      <w:r>
        <w:rPr>
          <w:rFonts w:ascii="黑体" w:eastAsia="黑体" w:hAnsi="黑体" w:cs="黑体" w:hint="eastAsia"/>
          <w:color w:val="000000"/>
          <w:sz w:val="24"/>
        </w:rPr>
        <w:t>）</w:t>
      </w:r>
    </w:p>
    <w:p w14:paraId="7A2C7490" w14:textId="77777777" w:rsidR="00B76E6B" w:rsidRDefault="00FC5DD9">
      <w:pPr>
        <w:spacing w:line="360" w:lineRule="exact"/>
        <w:ind w:firstLineChars="147" w:firstLine="353"/>
        <w:rPr>
          <w:rFonts w:ascii="黑体" w:eastAsia="黑体" w:hAnsi="黑体" w:cs="黑体"/>
          <w:color w:val="000000"/>
          <w:sz w:val="24"/>
        </w:rPr>
      </w:pPr>
      <w:r>
        <w:rPr>
          <w:rFonts w:ascii="黑体" w:eastAsia="黑体" w:hAnsi="黑体" w:cs="黑体" w:hint="eastAsia"/>
          <w:color w:val="000000"/>
          <w:sz w:val="24"/>
        </w:rPr>
        <w:t xml:space="preserve">D. </w:t>
      </w:r>
      <w:r>
        <w:rPr>
          <w:rFonts w:ascii="黑体" w:eastAsia="黑体" w:hAnsi="黑体" w:cs="黑体" w:hint="eastAsia"/>
          <w:color w:val="000000"/>
          <w:sz w:val="24"/>
          <w:em w:val="dot"/>
        </w:rPr>
        <w:t>羁</w:t>
      </w:r>
      <w:r>
        <w:rPr>
          <w:rFonts w:ascii="黑体" w:eastAsia="黑体" w:hAnsi="黑体" w:cs="黑体" w:hint="eastAsia"/>
          <w:color w:val="000000"/>
          <w:sz w:val="24"/>
        </w:rPr>
        <w:t>绊（</w:t>
      </w:r>
      <w:r>
        <w:rPr>
          <w:rFonts w:ascii="黑体" w:eastAsia="黑体" w:hAnsi="黑体" w:cs="黑体" w:hint="eastAsia"/>
          <w:color w:val="000000"/>
          <w:sz w:val="24"/>
        </w:rPr>
        <w:t>j</w:t>
      </w:r>
      <w:r>
        <w:rPr>
          <w:rFonts w:ascii="黑体" w:eastAsia="黑体" w:hAnsi="黑体" w:cs="黑体" w:hint="eastAsia"/>
          <w:color w:val="000000"/>
          <w:sz w:val="24"/>
        </w:rPr>
        <w:t>ī）</w:t>
      </w:r>
      <w:r>
        <w:rPr>
          <w:rFonts w:ascii="黑体" w:eastAsia="黑体" w:hAnsi="黑体" w:cs="黑体" w:hint="eastAsia"/>
          <w:color w:val="000000"/>
          <w:sz w:val="24"/>
        </w:rPr>
        <w:t xml:space="preserve">       </w:t>
      </w:r>
      <w:r>
        <w:rPr>
          <w:rFonts w:ascii="黑体" w:eastAsia="黑体" w:hAnsi="黑体" w:cs="黑体" w:hint="eastAsia"/>
          <w:color w:val="000000"/>
          <w:sz w:val="24"/>
        </w:rPr>
        <w:t>怅</w:t>
      </w:r>
      <w:r>
        <w:rPr>
          <w:rFonts w:ascii="黑体" w:eastAsia="黑体" w:hAnsi="黑体" w:cs="黑体" w:hint="eastAsia"/>
          <w:color w:val="000000"/>
          <w:sz w:val="24"/>
          <w:em w:val="dot"/>
        </w:rPr>
        <w:t>惘</w:t>
      </w:r>
      <w:r>
        <w:rPr>
          <w:rFonts w:ascii="黑体" w:eastAsia="黑体" w:hAnsi="黑体" w:cs="黑体" w:hint="eastAsia"/>
          <w:color w:val="000000"/>
          <w:sz w:val="24"/>
        </w:rPr>
        <w:t>（</w:t>
      </w:r>
      <w:r>
        <w:rPr>
          <w:rFonts w:ascii="黑体" w:eastAsia="黑体" w:hAnsi="黑体" w:cs="黑体" w:hint="eastAsia"/>
          <w:color w:val="000000"/>
          <w:sz w:val="24"/>
        </w:rPr>
        <w:t>w</w:t>
      </w:r>
      <w:r>
        <w:rPr>
          <w:rFonts w:ascii="黑体" w:eastAsia="黑体" w:hAnsi="黑体" w:cs="黑体" w:hint="eastAsia"/>
          <w:color w:val="000000"/>
          <w:sz w:val="24"/>
        </w:rPr>
        <w:t>ǎ</w:t>
      </w:r>
      <w:r>
        <w:rPr>
          <w:rFonts w:ascii="黑体" w:eastAsia="黑体" w:hAnsi="黑体" w:cs="黑体" w:hint="eastAsia"/>
          <w:color w:val="000000"/>
          <w:sz w:val="24"/>
        </w:rPr>
        <w:t>ng</w:t>
      </w:r>
      <w:r>
        <w:rPr>
          <w:rFonts w:ascii="黑体" w:eastAsia="黑体" w:hAnsi="黑体" w:cs="黑体" w:hint="eastAsia"/>
          <w:color w:val="000000"/>
          <w:sz w:val="24"/>
        </w:rPr>
        <w:t>）</w:t>
      </w:r>
      <w:r>
        <w:rPr>
          <w:rFonts w:ascii="黑体" w:eastAsia="黑体" w:hAnsi="黑体" w:cs="黑体" w:hint="eastAsia"/>
          <w:color w:val="000000"/>
          <w:sz w:val="24"/>
        </w:rPr>
        <w:t xml:space="preserve">      </w:t>
      </w:r>
      <w:r>
        <w:rPr>
          <w:rFonts w:ascii="黑体" w:eastAsia="黑体" w:hAnsi="黑体" w:cs="黑体" w:hint="eastAsia"/>
          <w:color w:val="000000"/>
          <w:sz w:val="24"/>
        </w:rPr>
        <w:t>风雨如</w:t>
      </w:r>
      <w:r>
        <w:rPr>
          <w:rFonts w:ascii="黑体" w:eastAsia="黑体" w:hAnsi="黑体" w:cs="黑体" w:hint="eastAsia"/>
          <w:color w:val="000000"/>
          <w:sz w:val="24"/>
          <w:em w:val="dot"/>
        </w:rPr>
        <w:t>晦</w:t>
      </w:r>
      <w:r>
        <w:rPr>
          <w:rFonts w:ascii="黑体" w:eastAsia="黑体" w:hAnsi="黑体" w:cs="黑体" w:hint="eastAsia"/>
          <w:color w:val="000000"/>
          <w:sz w:val="24"/>
        </w:rPr>
        <w:t>（</w:t>
      </w:r>
      <w:r>
        <w:rPr>
          <w:rFonts w:ascii="黑体" w:eastAsia="黑体" w:hAnsi="黑体" w:cs="黑体" w:hint="eastAsia"/>
          <w:color w:val="000000"/>
          <w:sz w:val="24"/>
        </w:rPr>
        <w:t>hu</w:t>
      </w:r>
      <w:r>
        <w:rPr>
          <w:rFonts w:ascii="黑体" w:eastAsia="黑体" w:hAnsi="黑体" w:cs="黑体" w:hint="eastAsia"/>
          <w:color w:val="000000"/>
          <w:sz w:val="24"/>
        </w:rPr>
        <w:t>ǐ）</w:t>
      </w:r>
      <w:r>
        <w:rPr>
          <w:rFonts w:ascii="黑体" w:eastAsia="黑体" w:hAnsi="黑体" w:cs="黑体"/>
          <w:color w:val="000000"/>
          <w:sz w:val="24"/>
        </w:rPr>
        <w:t xml:space="preserve">   </w:t>
      </w:r>
      <w:r>
        <w:rPr>
          <w:rFonts w:ascii="黑体" w:eastAsia="黑体" w:hAnsi="黑体" w:cs="黑体" w:hint="eastAsia"/>
          <w:color w:val="000000"/>
          <w:sz w:val="24"/>
          <w:em w:val="dot"/>
        </w:rPr>
        <w:t>撺</w:t>
      </w:r>
      <w:r>
        <w:rPr>
          <w:rFonts w:ascii="黑体" w:eastAsia="黑体" w:hAnsi="黑体" w:cs="黑体" w:hint="eastAsia"/>
          <w:color w:val="000000"/>
          <w:sz w:val="24"/>
        </w:rPr>
        <w:t>掇（</w:t>
      </w:r>
      <w:r>
        <w:rPr>
          <w:rFonts w:ascii="黑体" w:eastAsia="黑体" w:hAnsi="黑体" w:cs="黑体" w:hint="eastAsia"/>
          <w:color w:val="000000"/>
          <w:sz w:val="24"/>
        </w:rPr>
        <w:t>cu</w:t>
      </w:r>
      <w:r>
        <w:rPr>
          <w:rFonts w:ascii="黑体" w:eastAsia="黑体" w:hAnsi="黑体" w:cs="黑体" w:hint="eastAsia"/>
          <w:color w:val="000000"/>
          <w:sz w:val="24"/>
        </w:rPr>
        <w:t>ā</w:t>
      </w:r>
      <w:r>
        <w:rPr>
          <w:rFonts w:ascii="黑体" w:eastAsia="黑体" w:hAnsi="黑体" w:cs="黑体" w:hint="eastAsia"/>
          <w:color w:val="000000"/>
          <w:sz w:val="24"/>
        </w:rPr>
        <w:t>n</w:t>
      </w:r>
      <w:r>
        <w:rPr>
          <w:rFonts w:ascii="黑体" w:eastAsia="黑体" w:hAnsi="黑体" w:cs="黑体" w:hint="eastAsia"/>
          <w:color w:val="000000"/>
          <w:sz w:val="24"/>
        </w:rPr>
        <w:t>）</w:t>
      </w:r>
      <w:r>
        <w:rPr>
          <w:rFonts w:ascii="黑体" w:eastAsia="黑体" w:hAnsi="黑体" w:cs="黑体" w:hint="eastAsia"/>
          <w:color w:val="000000"/>
          <w:sz w:val="24"/>
        </w:rPr>
        <w:t xml:space="preserve">  </w:t>
      </w:r>
    </w:p>
    <w:p w14:paraId="1680B299" w14:textId="77777777" w:rsidR="00B76E6B" w:rsidRDefault="00FC5DD9">
      <w:pPr>
        <w:spacing w:line="340" w:lineRule="exact"/>
        <w:rPr>
          <w:rFonts w:ascii="宋体" w:eastAsia="宋体" w:hAnsi="宋体" w:cs="宋体"/>
          <w:b/>
          <w:bCs/>
          <w:color w:val="000000"/>
          <w:szCs w:val="21"/>
        </w:rPr>
      </w:pPr>
      <w:r>
        <w:rPr>
          <w:rFonts w:ascii="宋体" w:eastAsia="宋体" w:hAnsi="宋体" w:cs="宋体" w:hint="eastAsia"/>
          <w:b/>
          <w:bCs/>
          <w:color w:val="000000"/>
          <w:szCs w:val="21"/>
        </w:rPr>
        <w:t>2</w:t>
      </w:r>
      <w:r>
        <w:rPr>
          <w:rFonts w:ascii="宋体" w:eastAsia="宋体" w:hAnsi="宋体" w:cs="宋体" w:hint="eastAsia"/>
          <w:b/>
          <w:bCs/>
          <w:color w:val="000000"/>
          <w:szCs w:val="21"/>
        </w:rPr>
        <w:t>．下列词语书写全部正确的一项是</w:t>
      </w:r>
      <w:r>
        <w:rPr>
          <w:rFonts w:hint="eastAsia"/>
          <w:b/>
          <w:bCs/>
          <w:color w:val="000000"/>
          <w:szCs w:val="21"/>
        </w:rPr>
        <w:t>（）</w:t>
      </w:r>
    </w:p>
    <w:p w14:paraId="62505BD7"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A</w:t>
      </w:r>
      <w:r>
        <w:rPr>
          <w:rFonts w:ascii="宋体" w:eastAsia="宋体" w:hAnsi="宋体" w:cs="宋体" w:hint="eastAsia"/>
          <w:color w:val="000000"/>
          <w:szCs w:val="21"/>
        </w:rPr>
        <w:t>．欺侮</w:t>
      </w:r>
      <w:r>
        <w:rPr>
          <w:rFonts w:ascii="宋体" w:eastAsia="宋体" w:hAnsi="宋体" w:cs="宋体" w:hint="eastAsia"/>
          <w:color w:val="000000"/>
          <w:szCs w:val="21"/>
        </w:rPr>
        <w:t xml:space="preserve">        </w:t>
      </w:r>
      <w:r>
        <w:rPr>
          <w:rFonts w:ascii="宋体" w:eastAsia="宋体" w:hAnsi="宋体" w:cs="宋体" w:hint="eastAsia"/>
          <w:color w:val="000000"/>
          <w:szCs w:val="21"/>
        </w:rPr>
        <w:t>拾掇</w:t>
      </w:r>
      <w:r>
        <w:rPr>
          <w:rFonts w:ascii="宋体" w:eastAsia="宋体" w:hAnsi="宋体" w:cs="宋体" w:hint="eastAsia"/>
          <w:color w:val="000000"/>
          <w:szCs w:val="21"/>
        </w:rPr>
        <w:t xml:space="preserve">      </w:t>
      </w:r>
      <w:r>
        <w:rPr>
          <w:rFonts w:ascii="宋体" w:eastAsia="宋体" w:hAnsi="宋体" w:cs="宋体" w:hint="eastAsia"/>
          <w:color w:val="000000"/>
          <w:szCs w:val="21"/>
        </w:rPr>
        <w:t>惟幕</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hint="eastAsia"/>
          <w:color w:val="000000"/>
          <w:szCs w:val="21"/>
        </w:rPr>
        <w:t>大彻大悟</w:t>
      </w:r>
    </w:p>
    <w:p w14:paraId="3FE03327"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B</w:t>
      </w:r>
      <w:r>
        <w:rPr>
          <w:rFonts w:ascii="宋体" w:eastAsia="宋体" w:hAnsi="宋体" w:cs="宋体" w:hint="eastAsia"/>
          <w:color w:val="000000"/>
          <w:szCs w:val="21"/>
        </w:rPr>
        <w:t>．作揖</w:t>
      </w:r>
      <w:r>
        <w:rPr>
          <w:rFonts w:ascii="宋体" w:eastAsia="宋体" w:hAnsi="宋体" w:cs="宋体" w:hint="eastAsia"/>
          <w:color w:val="000000"/>
          <w:szCs w:val="21"/>
        </w:rPr>
        <w:t xml:space="preserve">        </w:t>
      </w:r>
      <w:r>
        <w:rPr>
          <w:rFonts w:ascii="宋体" w:eastAsia="宋体" w:hAnsi="宋体" w:cs="宋体" w:hint="eastAsia"/>
          <w:color w:val="000000"/>
          <w:szCs w:val="21"/>
        </w:rPr>
        <w:t>家眷</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hint="eastAsia"/>
          <w:color w:val="000000"/>
          <w:szCs w:val="21"/>
        </w:rPr>
        <w:t>凫水</w:t>
      </w:r>
      <w:r>
        <w:rPr>
          <w:rFonts w:ascii="宋体" w:eastAsia="宋体" w:hAnsi="宋体" w:cs="宋体"/>
          <w:color w:val="000000"/>
          <w:szCs w:val="21"/>
        </w:rPr>
        <w:t xml:space="preserve">        </w:t>
      </w:r>
      <w:r>
        <w:rPr>
          <w:rFonts w:ascii="宋体" w:eastAsia="宋体" w:hAnsi="宋体" w:cs="宋体" w:hint="eastAsia"/>
          <w:color w:val="000000"/>
          <w:szCs w:val="21"/>
        </w:rPr>
        <w:t>汗流夹背</w:t>
      </w:r>
      <w:r>
        <w:rPr>
          <w:rFonts w:ascii="宋体" w:eastAsia="宋体" w:hAnsi="宋体" w:cs="宋体"/>
          <w:color w:val="000000"/>
          <w:szCs w:val="21"/>
        </w:rPr>
        <w:t xml:space="preserve">    </w:t>
      </w:r>
    </w:p>
    <w:p w14:paraId="1717362A" w14:textId="77777777" w:rsidR="00B76E6B" w:rsidRDefault="00FC5DD9">
      <w:pPr>
        <w:spacing w:line="360" w:lineRule="exact"/>
        <w:ind w:firstLineChars="100" w:firstLine="210"/>
        <w:rPr>
          <w:rFonts w:ascii="宋体" w:eastAsia="宋体" w:hAnsi="宋体" w:cs="宋体"/>
          <w:color w:val="000000"/>
          <w:szCs w:val="21"/>
        </w:rPr>
      </w:pPr>
      <w:r>
        <w:rPr>
          <w:rFonts w:ascii="宋体" w:eastAsia="宋体" w:hAnsi="宋体" w:cs="宋体"/>
          <w:color w:val="000000"/>
          <w:szCs w:val="21"/>
        </w:rPr>
        <w:t xml:space="preserve"> </w:t>
      </w:r>
      <w:r>
        <w:rPr>
          <w:rFonts w:ascii="宋体" w:eastAsia="宋体" w:hAnsi="宋体" w:cs="宋体" w:hint="eastAsia"/>
          <w:color w:val="000000"/>
          <w:szCs w:val="21"/>
        </w:rPr>
        <w:t>C</w:t>
      </w:r>
      <w:r>
        <w:rPr>
          <w:rFonts w:ascii="宋体" w:eastAsia="宋体" w:hAnsi="宋体" w:cs="宋体" w:hint="eastAsia"/>
          <w:color w:val="000000"/>
          <w:szCs w:val="21"/>
        </w:rPr>
        <w:t>．渺远</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hint="eastAsia"/>
          <w:color w:val="000000"/>
          <w:szCs w:val="21"/>
        </w:rPr>
        <w:t xml:space="preserve"> </w:t>
      </w:r>
      <w:r>
        <w:rPr>
          <w:rFonts w:ascii="宋体" w:eastAsia="宋体" w:hAnsi="宋体" w:cs="宋体" w:hint="eastAsia"/>
          <w:color w:val="000000"/>
          <w:szCs w:val="21"/>
        </w:rPr>
        <w:t>震撼</w:t>
      </w:r>
      <w:r>
        <w:rPr>
          <w:rFonts w:ascii="宋体" w:eastAsia="宋体" w:hAnsi="宋体" w:cs="宋体" w:hint="eastAsia"/>
          <w:color w:val="000000"/>
          <w:szCs w:val="21"/>
        </w:rPr>
        <w:t xml:space="preserve">      </w:t>
      </w:r>
      <w:r>
        <w:rPr>
          <w:rFonts w:ascii="宋体" w:eastAsia="宋体" w:hAnsi="宋体" w:cs="宋体" w:hint="eastAsia"/>
          <w:color w:val="000000"/>
          <w:szCs w:val="21"/>
        </w:rPr>
        <w:t>山簏</w:t>
      </w:r>
      <w:r>
        <w:rPr>
          <w:rFonts w:ascii="宋体" w:eastAsia="宋体" w:hAnsi="宋体" w:cs="宋体" w:hint="eastAsia"/>
          <w:color w:val="000000"/>
          <w:szCs w:val="21"/>
        </w:rPr>
        <w:t xml:space="preserve">      </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hint="eastAsia"/>
          <w:color w:val="000000"/>
          <w:szCs w:val="21"/>
        </w:rPr>
        <w:t>夜深星阑</w:t>
      </w:r>
    </w:p>
    <w:p w14:paraId="7085984F"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D</w:t>
      </w:r>
      <w:r>
        <w:rPr>
          <w:rFonts w:ascii="宋体" w:eastAsia="宋体" w:hAnsi="宋体" w:cs="宋体" w:hint="eastAsia"/>
          <w:color w:val="000000"/>
          <w:szCs w:val="21"/>
        </w:rPr>
        <w:t>．缄默</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hint="eastAsia"/>
          <w:color w:val="000000"/>
          <w:szCs w:val="21"/>
        </w:rPr>
        <w:t>糜烂</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hint="eastAsia"/>
          <w:color w:val="000000"/>
          <w:szCs w:val="21"/>
        </w:rPr>
        <w:t xml:space="preserve">  </w:t>
      </w:r>
      <w:r>
        <w:rPr>
          <w:rFonts w:ascii="宋体" w:eastAsia="宋体" w:hAnsi="宋体" w:cs="宋体" w:hint="eastAsia"/>
          <w:color w:val="000000"/>
          <w:szCs w:val="21"/>
        </w:rPr>
        <w:t>迁徙</w:t>
      </w:r>
      <w:r>
        <w:rPr>
          <w:rFonts w:ascii="宋体" w:eastAsia="宋体" w:hAnsi="宋体" w:cs="宋体" w:hint="eastAsia"/>
          <w:color w:val="000000"/>
          <w:szCs w:val="21"/>
        </w:rPr>
        <w:t xml:space="preserve"> </w:t>
      </w:r>
      <w:r>
        <w:rPr>
          <w:rFonts w:ascii="宋体" w:eastAsia="宋体" w:hAnsi="宋体" w:cs="宋体"/>
          <w:color w:val="000000"/>
          <w:szCs w:val="21"/>
        </w:rPr>
        <w:t xml:space="preserve">       </w:t>
      </w:r>
      <w:r>
        <w:rPr>
          <w:rFonts w:ascii="宋体" w:eastAsia="宋体" w:hAnsi="宋体" w:cs="宋体" w:hint="eastAsia"/>
          <w:color w:val="000000"/>
          <w:szCs w:val="21"/>
        </w:rPr>
        <w:t>敷衍塞责</w:t>
      </w:r>
    </w:p>
    <w:p w14:paraId="50311199" w14:textId="77777777" w:rsidR="00B76E6B" w:rsidRDefault="00FC5DD9">
      <w:pPr>
        <w:spacing w:line="340" w:lineRule="exact"/>
        <w:rPr>
          <w:rFonts w:cs="Tahoma"/>
          <w:b/>
          <w:bCs/>
          <w:color w:val="000000"/>
          <w:szCs w:val="21"/>
        </w:rPr>
      </w:pPr>
      <w:r>
        <w:rPr>
          <w:rFonts w:cs="Tahoma" w:hint="eastAsia"/>
          <w:b/>
          <w:bCs/>
          <w:color w:val="000000"/>
          <w:szCs w:val="21"/>
        </w:rPr>
        <w:t>3.</w:t>
      </w:r>
      <w:r>
        <w:rPr>
          <w:rFonts w:cs="Tahoma" w:hint="eastAsia"/>
          <w:b/>
          <w:bCs/>
          <w:color w:val="000000"/>
          <w:szCs w:val="21"/>
        </w:rPr>
        <w:t>依次填入下列句子横线处的词语，最恰当的一项是</w:t>
      </w:r>
      <w:r>
        <w:rPr>
          <w:rFonts w:hint="eastAsia"/>
          <w:b/>
          <w:bCs/>
          <w:color w:val="000000"/>
          <w:szCs w:val="21"/>
        </w:rPr>
        <w:t xml:space="preserve"> </w:t>
      </w:r>
      <w:r>
        <w:rPr>
          <w:rFonts w:hint="eastAsia"/>
          <w:b/>
          <w:bCs/>
          <w:color w:val="000000"/>
          <w:szCs w:val="21"/>
        </w:rPr>
        <w:t>（）</w:t>
      </w:r>
    </w:p>
    <w:p w14:paraId="057D0103" w14:textId="77777777" w:rsidR="00B76E6B" w:rsidRDefault="00FC5DD9">
      <w:pPr>
        <w:spacing w:line="340" w:lineRule="exact"/>
        <w:ind w:firstLineChars="200" w:firstLine="420"/>
        <w:rPr>
          <w:rFonts w:ascii="宋体" w:eastAsia="宋体" w:hAnsi="宋体" w:cs="宋体"/>
          <w:color w:val="000000"/>
          <w:szCs w:val="21"/>
        </w:rPr>
      </w:pPr>
      <w:r>
        <w:rPr>
          <w:rFonts w:ascii="宋体" w:eastAsia="宋体" w:hAnsi="宋体" w:cs="宋体" w:hint="eastAsia"/>
          <w:color w:val="000000"/>
          <w:szCs w:val="21"/>
        </w:rPr>
        <w:t>王羲之、颜真卿的作品让我们认识到书法是心灵和性格的表现。王羲之酒后即兴而作《兰亭集序》，字体式样</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，笔画疏密有致，大小自由随性，尤其是全篇二十多个“之”字，个个</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。此帖被称为“天下第一行书”。颜真卿的侄儿在安史之乱中义不从贼，全家惨遭杀害。颜真卿</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，写下《祭侄文稿》，其字笔画粗重，字字独立，痛切之情读之可感。此帖被称为“天下第二行书”。</w:t>
      </w:r>
    </w:p>
    <w:p w14:paraId="279C8F2E" w14:textId="77777777" w:rsidR="00B76E6B" w:rsidRDefault="00FC5DD9">
      <w:pPr>
        <w:spacing w:line="34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lastRenderedPageBreak/>
        <w:t>A</w:t>
      </w:r>
      <w:r>
        <w:rPr>
          <w:rFonts w:ascii="宋体" w:eastAsia="宋体" w:hAnsi="宋体" w:cs="宋体" w:hint="eastAsia"/>
          <w:color w:val="000000"/>
          <w:szCs w:val="21"/>
        </w:rPr>
        <w:t>．变幻莫测</w:t>
      </w:r>
      <w:r>
        <w:rPr>
          <w:rFonts w:ascii="宋体" w:eastAsia="宋体" w:hAnsi="宋体" w:cs="宋体" w:hint="eastAsia"/>
          <w:color w:val="000000"/>
          <w:szCs w:val="21"/>
        </w:rPr>
        <w:t xml:space="preserve">    </w:t>
      </w:r>
      <w:r>
        <w:rPr>
          <w:rFonts w:ascii="宋体" w:eastAsia="宋体" w:hAnsi="宋体" w:cs="宋体" w:hint="eastAsia"/>
          <w:color w:val="000000"/>
          <w:szCs w:val="21"/>
        </w:rPr>
        <w:t>别具一格</w:t>
      </w:r>
      <w:r>
        <w:rPr>
          <w:rFonts w:ascii="宋体" w:eastAsia="宋体" w:hAnsi="宋体" w:cs="宋体" w:hint="eastAsia"/>
          <w:color w:val="000000"/>
          <w:szCs w:val="21"/>
        </w:rPr>
        <w:t xml:space="preserve">    </w:t>
      </w:r>
      <w:r>
        <w:rPr>
          <w:rFonts w:ascii="宋体" w:eastAsia="宋体" w:hAnsi="宋体" w:cs="宋体" w:hint="eastAsia"/>
          <w:color w:val="000000"/>
          <w:szCs w:val="21"/>
        </w:rPr>
        <w:t>义正词严</w:t>
      </w:r>
    </w:p>
    <w:p w14:paraId="3C2DAF4D" w14:textId="77777777" w:rsidR="00B76E6B" w:rsidRDefault="00FC5DD9">
      <w:pPr>
        <w:spacing w:line="34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 xml:space="preserve">B. </w:t>
      </w:r>
      <w:r>
        <w:rPr>
          <w:rFonts w:ascii="宋体" w:eastAsia="宋体" w:hAnsi="宋体" w:cs="宋体" w:hint="eastAsia"/>
          <w:color w:val="000000"/>
          <w:szCs w:val="21"/>
        </w:rPr>
        <w:t>变幻莫测</w:t>
      </w:r>
      <w:r>
        <w:rPr>
          <w:rFonts w:ascii="宋体" w:eastAsia="宋体" w:hAnsi="宋体" w:cs="宋体" w:hint="eastAsia"/>
          <w:color w:val="000000"/>
          <w:szCs w:val="21"/>
        </w:rPr>
        <w:t xml:space="preserve">    </w:t>
      </w:r>
      <w:r>
        <w:rPr>
          <w:rFonts w:ascii="宋体" w:eastAsia="宋体" w:hAnsi="宋体" w:cs="宋体" w:hint="eastAsia"/>
          <w:color w:val="000000"/>
          <w:szCs w:val="21"/>
        </w:rPr>
        <w:t>别有用心</w:t>
      </w:r>
      <w:r>
        <w:rPr>
          <w:rFonts w:ascii="宋体" w:eastAsia="宋体" w:hAnsi="宋体" w:cs="宋体" w:hint="eastAsia"/>
          <w:color w:val="000000"/>
          <w:szCs w:val="21"/>
        </w:rPr>
        <w:t xml:space="preserve">    </w:t>
      </w:r>
      <w:r>
        <w:rPr>
          <w:rFonts w:ascii="宋体" w:eastAsia="宋体" w:hAnsi="宋体" w:cs="宋体" w:hint="eastAsia"/>
          <w:color w:val="000000"/>
          <w:szCs w:val="21"/>
        </w:rPr>
        <w:t>义愤填膺</w:t>
      </w:r>
    </w:p>
    <w:p w14:paraId="3FAB03C6" w14:textId="77777777" w:rsidR="00B76E6B" w:rsidRDefault="00FC5DD9">
      <w:pPr>
        <w:spacing w:line="34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C</w:t>
      </w:r>
      <w:r>
        <w:rPr>
          <w:rFonts w:ascii="宋体" w:eastAsia="宋体" w:hAnsi="宋体" w:cs="宋体" w:hint="eastAsia"/>
          <w:color w:val="000000"/>
          <w:szCs w:val="21"/>
        </w:rPr>
        <w:t>．变化多端</w:t>
      </w:r>
      <w:r>
        <w:rPr>
          <w:rFonts w:ascii="宋体" w:eastAsia="宋体" w:hAnsi="宋体" w:cs="宋体" w:hint="eastAsia"/>
          <w:color w:val="000000"/>
          <w:szCs w:val="21"/>
        </w:rPr>
        <w:t xml:space="preserve">    </w:t>
      </w:r>
      <w:r>
        <w:rPr>
          <w:rFonts w:ascii="宋体" w:eastAsia="宋体" w:hAnsi="宋体" w:cs="宋体" w:hint="eastAsia"/>
          <w:color w:val="000000"/>
          <w:szCs w:val="21"/>
        </w:rPr>
        <w:t>别有用心</w:t>
      </w:r>
      <w:r>
        <w:rPr>
          <w:rFonts w:ascii="宋体" w:eastAsia="宋体" w:hAnsi="宋体" w:cs="宋体" w:hint="eastAsia"/>
          <w:color w:val="000000"/>
          <w:szCs w:val="21"/>
        </w:rPr>
        <w:t xml:space="preserve">    </w:t>
      </w:r>
      <w:r>
        <w:rPr>
          <w:rFonts w:ascii="宋体" w:eastAsia="宋体" w:hAnsi="宋体" w:cs="宋体" w:hint="eastAsia"/>
          <w:color w:val="000000"/>
          <w:szCs w:val="21"/>
        </w:rPr>
        <w:t>义正词严</w:t>
      </w:r>
    </w:p>
    <w:p w14:paraId="1EBCA4DD" w14:textId="77777777" w:rsidR="00B76E6B" w:rsidRDefault="00FC5DD9">
      <w:pPr>
        <w:spacing w:line="34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color w:val="000000"/>
          <w:szCs w:val="21"/>
        </w:rPr>
        <w:t>变化多端</w:t>
      </w:r>
      <w:r>
        <w:rPr>
          <w:rFonts w:ascii="宋体" w:eastAsia="宋体" w:hAnsi="宋体" w:cs="宋体" w:hint="eastAsia"/>
          <w:color w:val="000000"/>
          <w:szCs w:val="21"/>
        </w:rPr>
        <w:t xml:space="preserve">    </w:t>
      </w:r>
      <w:r>
        <w:rPr>
          <w:rFonts w:ascii="宋体" w:eastAsia="宋体" w:hAnsi="宋体" w:cs="宋体" w:hint="eastAsia"/>
          <w:color w:val="000000"/>
          <w:szCs w:val="21"/>
        </w:rPr>
        <w:t>别具一格</w:t>
      </w:r>
      <w:r>
        <w:rPr>
          <w:rFonts w:ascii="宋体" w:eastAsia="宋体" w:hAnsi="宋体" w:cs="宋体" w:hint="eastAsia"/>
          <w:color w:val="000000"/>
          <w:szCs w:val="21"/>
        </w:rPr>
        <w:t xml:space="preserve">    </w:t>
      </w:r>
      <w:r>
        <w:rPr>
          <w:rFonts w:ascii="宋体" w:eastAsia="宋体" w:hAnsi="宋体" w:cs="宋体" w:hint="eastAsia"/>
          <w:color w:val="000000"/>
          <w:szCs w:val="21"/>
        </w:rPr>
        <w:t>义愤填膺</w:t>
      </w:r>
    </w:p>
    <w:p w14:paraId="460D7545" w14:textId="77777777" w:rsidR="00B76E6B" w:rsidRDefault="00FC5DD9">
      <w:pPr>
        <w:spacing w:line="340" w:lineRule="exact"/>
        <w:rPr>
          <w:b/>
          <w:bCs/>
          <w:color w:val="000000"/>
          <w:szCs w:val="21"/>
        </w:rPr>
      </w:pPr>
      <w:r>
        <w:rPr>
          <w:rFonts w:hint="eastAsia"/>
          <w:b/>
          <w:bCs/>
          <w:color w:val="000000"/>
          <w:szCs w:val="21"/>
        </w:rPr>
        <w:t>4.</w:t>
      </w:r>
      <w:r>
        <w:rPr>
          <w:rFonts w:hint="eastAsia"/>
          <w:b/>
          <w:bCs/>
          <w:color w:val="000000"/>
          <w:szCs w:val="21"/>
        </w:rPr>
        <w:t>下列句子中标点符号使用不正确的一项是</w:t>
      </w:r>
      <w:r>
        <w:rPr>
          <w:rFonts w:hint="eastAsia"/>
          <w:b/>
          <w:bCs/>
          <w:color w:val="000000"/>
          <w:szCs w:val="21"/>
        </w:rPr>
        <w:t>（）</w:t>
      </w:r>
      <w:r>
        <w:rPr>
          <w:rFonts w:hint="eastAsia"/>
          <w:b/>
          <w:bCs/>
          <w:color w:val="000000"/>
          <w:szCs w:val="21"/>
        </w:rPr>
        <w:t xml:space="preserve"> </w:t>
      </w:r>
    </w:p>
    <w:p w14:paraId="0D58C0BF" w14:textId="77777777" w:rsidR="00B76E6B" w:rsidRDefault="00FC5DD9">
      <w:pPr>
        <w:spacing w:line="340" w:lineRule="exact"/>
        <w:ind w:leftChars="117" w:left="456" w:hangingChars="100" w:hanging="210"/>
        <w:rPr>
          <w:rFonts w:ascii="宋体" w:eastAsia="宋体" w:hAnsi="宋体" w:cs="宋体"/>
          <w:color w:val="000000"/>
          <w:szCs w:val="21"/>
        </w:rPr>
      </w:pPr>
      <w:r>
        <w:rPr>
          <w:rFonts w:ascii="宋体" w:eastAsia="宋体" w:hAnsi="宋体" w:cs="宋体" w:hint="eastAsia"/>
          <w:color w:val="000000"/>
          <w:szCs w:val="21"/>
        </w:rPr>
        <w:t>A.</w:t>
      </w:r>
      <w:r>
        <w:rPr>
          <w:rFonts w:ascii="宋体" w:eastAsia="宋体" w:hAnsi="宋体" w:cs="宋体" w:hint="eastAsia"/>
          <w:color w:val="000000"/>
          <w:szCs w:val="21"/>
        </w:rPr>
        <w:t>“诗有什么作用？”台湾美学家蒋勋说，“我常常觉得诗只是在最哀伤最绝望的时刻让你有面对生命的平静。”</w:t>
      </w:r>
    </w:p>
    <w:p w14:paraId="20E70959" w14:textId="77777777" w:rsidR="00B76E6B" w:rsidRDefault="00FC5DD9">
      <w:pPr>
        <w:spacing w:line="340" w:lineRule="exact"/>
        <w:ind w:leftChars="117" w:left="561" w:hangingChars="150" w:hanging="315"/>
        <w:rPr>
          <w:rFonts w:ascii="宋体" w:eastAsia="宋体" w:hAnsi="宋体" w:cs="宋体"/>
          <w:color w:val="000000"/>
          <w:szCs w:val="21"/>
        </w:rPr>
      </w:pPr>
      <w:r>
        <w:rPr>
          <w:rFonts w:ascii="宋体" w:eastAsia="宋体" w:hAnsi="宋体" w:cs="宋体" w:hint="eastAsia"/>
          <w:color w:val="000000"/>
          <w:szCs w:val="21"/>
        </w:rPr>
        <w:t>B</w:t>
      </w:r>
      <w:r>
        <w:rPr>
          <w:rFonts w:ascii="宋体" w:eastAsia="宋体" w:hAnsi="宋体" w:cs="宋体" w:hint="eastAsia"/>
          <w:color w:val="000000"/>
          <w:szCs w:val="21"/>
        </w:rPr>
        <w:t>．读书讲究一个“博”字，而评书讲究一个“透”字。不求面面俱到，但求一点之透，便有一孔之得、一己之见，足以为己、为人镜鉴，也不枉了这个“评”字。</w:t>
      </w:r>
    </w:p>
    <w:p w14:paraId="5A5E6A61" w14:textId="77777777" w:rsidR="00B76E6B" w:rsidRDefault="00FC5DD9">
      <w:pPr>
        <w:spacing w:line="340" w:lineRule="exact"/>
        <w:ind w:firstLineChars="100" w:firstLine="210"/>
        <w:rPr>
          <w:rFonts w:ascii="宋体" w:eastAsia="宋体" w:hAnsi="宋体" w:cs="宋体"/>
          <w:color w:val="000000"/>
          <w:szCs w:val="21"/>
        </w:rPr>
      </w:pPr>
      <w:r>
        <w:rPr>
          <w:rFonts w:ascii="宋体" w:eastAsia="宋体" w:hAnsi="宋体" w:cs="宋体" w:hint="eastAsia"/>
          <w:color w:val="000000"/>
          <w:szCs w:val="21"/>
        </w:rPr>
        <w:t>C</w:t>
      </w:r>
      <w:r>
        <w:rPr>
          <w:rFonts w:ascii="宋体" w:eastAsia="宋体" w:hAnsi="宋体" w:cs="宋体" w:hint="eastAsia"/>
          <w:color w:val="000000"/>
          <w:szCs w:val="21"/>
        </w:rPr>
        <w:t>．天津卫的小吃太粗太土：熬小鱼刺多，容易卡嗓子；炸麻花梆硬，弄不好硌牙。</w:t>
      </w:r>
    </w:p>
    <w:p w14:paraId="7323FD47" w14:textId="77777777" w:rsidR="00B76E6B" w:rsidRDefault="00FC5DD9">
      <w:pPr>
        <w:spacing w:line="340" w:lineRule="exact"/>
        <w:ind w:leftChars="117" w:left="561" w:hangingChars="150" w:hanging="315"/>
        <w:rPr>
          <w:rFonts w:ascii="宋体" w:eastAsia="宋体" w:hAnsi="宋体" w:cs="宋体"/>
          <w:color w:val="000000"/>
          <w:szCs w:val="21"/>
        </w:rPr>
      </w:pPr>
      <w:r>
        <w:rPr>
          <w:rFonts w:ascii="宋体" w:eastAsia="宋体" w:hAnsi="宋体" w:cs="宋体" w:hint="eastAsia"/>
          <w:color w:val="000000"/>
          <w:szCs w:val="21"/>
        </w:rPr>
        <w:t>D</w:t>
      </w:r>
      <w:r>
        <w:rPr>
          <w:rFonts w:ascii="宋体" w:eastAsia="宋体" w:hAnsi="宋体" w:cs="宋体" w:hint="eastAsia"/>
          <w:color w:val="000000"/>
          <w:szCs w:val="21"/>
        </w:rPr>
        <w:t>．</w:t>
      </w:r>
      <w:r>
        <w:rPr>
          <w:rFonts w:ascii="宋体" w:eastAsia="宋体" w:hAnsi="宋体" w:cs="宋体" w:hint="eastAsia"/>
          <w:color w:val="000000"/>
          <w:szCs w:val="21"/>
        </w:rPr>
        <w:t>2017</w:t>
      </w:r>
      <w:r>
        <w:rPr>
          <w:rFonts w:ascii="宋体" w:eastAsia="宋体" w:hAnsi="宋体" w:cs="宋体" w:hint="eastAsia"/>
          <w:color w:val="000000"/>
          <w:szCs w:val="21"/>
        </w:rPr>
        <w:t>年</w:t>
      </w:r>
      <w:r>
        <w:rPr>
          <w:rFonts w:ascii="宋体" w:eastAsia="宋体" w:hAnsi="宋体" w:cs="宋体" w:hint="eastAsia"/>
          <w:color w:val="000000"/>
          <w:szCs w:val="21"/>
        </w:rPr>
        <w:t>8</w:t>
      </w:r>
      <w:r>
        <w:rPr>
          <w:rFonts w:ascii="宋体" w:eastAsia="宋体" w:hAnsi="宋体" w:cs="宋体" w:hint="eastAsia"/>
          <w:color w:val="000000"/>
          <w:szCs w:val="21"/>
        </w:rPr>
        <w:t>月</w:t>
      </w:r>
      <w:r>
        <w:rPr>
          <w:rFonts w:ascii="宋体" w:eastAsia="宋体" w:hAnsi="宋体" w:cs="宋体" w:hint="eastAsia"/>
          <w:color w:val="000000"/>
          <w:szCs w:val="21"/>
        </w:rPr>
        <w:t>23</w:t>
      </w:r>
      <w:r>
        <w:rPr>
          <w:rFonts w:ascii="宋体" w:eastAsia="宋体" w:hAnsi="宋体" w:cs="宋体" w:hint="eastAsia"/>
          <w:color w:val="000000"/>
          <w:szCs w:val="21"/>
        </w:rPr>
        <w:t>日至</w:t>
      </w:r>
      <w:r>
        <w:rPr>
          <w:rFonts w:ascii="宋体" w:eastAsia="宋体" w:hAnsi="宋体" w:cs="宋体" w:hint="eastAsia"/>
          <w:color w:val="000000"/>
          <w:szCs w:val="21"/>
        </w:rPr>
        <w:t>27</w:t>
      </w:r>
      <w:r>
        <w:rPr>
          <w:rFonts w:ascii="宋体" w:eastAsia="宋体" w:hAnsi="宋体" w:cs="宋体" w:hint="eastAsia"/>
          <w:color w:val="000000"/>
          <w:szCs w:val="21"/>
        </w:rPr>
        <w:t>日，世界机器人大会在北京举行，大会</w:t>
      </w:r>
      <w:r>
        <w:rPr>
          <w:rFonts w:ascii="宋体" w:eastAsia="宋体" w:hAnsi="宋体" w:cs="宋体" w:hint="eastAsia"/>
          <w:color w:val="000000"/>
          <w:szCs w:val="21"/>
        </w:rPr>
        <w:t>以《创新创业创造，迎接智能社会》为主题 </w:t>
      </w:r>
      <w:r>
        <w:rPr>
          <w:rFonts w:ascii="宋体" w:eastAsia="宋体" w:hAnsi="宋体" w:cs="宋体" w:hint="eastAsia"/>
          <w:color w:val="000000"/>
          <w:szCs w:val="21"/>
        </w:rPr>
        <w:t>。</w:t>
      </w:r>
    </w:p>
    <w:p w14:paraId="46B8782A" w14:textId="77777777" w:rsidR="00B76E6B" w:rsidRDefault="00FC5DD9">
      <w:pPr>
        <w:numPr>
          <w:ilvl w:val="0"/>
          <w:numId w:val="1"/>
        </w:numPr>
        <w:spacing w:line="340" w:lineRule="exact"/>
        <w:rPr>
          <w:b/>
          <w:bCs/>
          <w:color w:val="000000"/>
          <w:szCs w:val="21"/>
        </w:rPr>
      </w:pPr>
      <w:r>
        <w:rPr>
          <w:rFonts w:hint="eastAsia"/>
          <w:b/>
          <w:bCs/>
          <w:color w:val="000000"/>
          <w:szCs w:val="21"/>
        </w:rPr>
        <w:t>下列句子没有语病、句意明确的一项是</w:t>
      </w:r>
      <w:r>
        <w:rPr>
          <w:rFonts w:hint="eastAsia"/>
          <w:b/>
          <w:bCs/>
          <w:color w:val="000000"/>
          <w:szCs w:val="21"/>
        </w:rPr>
        <w:t>（）</w:t>
      </w:r>
      <w:r>
        <w:rPr>
          <w:rFonts w:hint="eastAsia"/>
          <w:b/>
          <w:bCs/>
          <w:color w:val="000000"/>
          <w:szCs w:val="21"/>
        </w:rPr>
        <w:t xml:space="preserve"> </w:t>
      </w:r>
    </w:p>
    <w:p w14:paraId="2DE6C856" w14:textId="77777777" w:rsidR="00B76E6B" w:rsidRDefault="00FC5DD9">
      <w:pPr>
        <w:spacing w:line="340" w:lineRule="exact"/>
        <w:rPr>
          <w:rFonts w:ascii="宋体" w:eastAsia="宋体" w:hAnsi="宋体" w:cs="宋体"/>
          <w:color w:val="000000"/>
          <w:szCs w:val="21"/>
        </w:rPr>
      </w:pPr>
      <w:r>
        <w:rPr>
          <w:rFonts w:ascii="宋体" w:eastAsia="宋体" w:hAnsi="宋体" w:cs="宋体" w:hint="eastAsia"/>
          <w:color w:val="000000"/>
          <w:szCs w:val="21"/>
        </w:rPr>
        <w:t>A</w:t>
      </w:r>
      <w:r>
        <w:rPr>
          <w:rFonts w:ascii="宋体" w:eastAsia="宋体" w:hAnsi="宋体" w:cs="宋体" w:hint="eastAsia"/>
          <w:color w:val="000000"/>
          <w:szCs w:val="21"/>
        </w:rPr>
        <w:t>．托尔斯泰的记忆力和观察力是十分惊人的，他能迅速捕捉形象并长久地储存在头脑中，创作需要时，一“呼”即出。</w:t>
      </w:r>
    </w:p>
    <w:p w14:paraId="09A0665C" w14:textId="77777777" w:rsidR="00B76E6B" w:rsidRDefault="00FC5DD9">
      <w:pPr>
        <w:spacing w:line="360" w:lineRule="exact"/>
        <w:ind w:firstLineChars="150" w:firstLine="315"/>
        <w:jc w:val="left"/>
        <w:rPr>
          <w:rFonts w:ascii="宋体" w:eastAsia="宋体" w:hAnsi="宋体" w:cs="宋体"/>
          <w:color w:val="000000"/>
          <w:szCs w:val="21"/>
        </w:rPr>
      </w:pPr>
      <w:r>
        <w:rPr>
          <w:rFonts w:ascii="宋体" w:eastAsia="宋体" w:hAnsi="宋体" w:cs="宋体" w:hint="eastAsia"/>
          <w:color w:val="000000"/>
          <w:szCs w:val="21"/>
        </w:rPr>
        <w:t>B.</w:t>
      </w:r>
      <w:r>
        <w:rPr>
          <w:rFonts w:ascii="宋体" w:eastAsia="宋体" w:hAnsi="宋体" w:cs="宋体" w:hint="eastAsia"/>
          <w:color w:val="000000"/>
          <w:szCs w:val="21"/>
        </w:rPr>
        <w:t>《长征》是国家大剧院在</w:t>
      </w:r>
      <w:r>
        <w:rPr>
          <w:rFonts w:ascii="宋体" w:eastAsia="宋体" w:hAnsi="宋体" w:cs="宋体" w:hint="eastAsia"/>
          <w:color w:val="000000"/>
          <w:szCs w:val="21"/>
        </w:rPr>
        <w:t>2016</w:t>
      </w:r>
      <w:r>
        <w:rPr>
          <w:rFonts w:ascii="宋体" w:eastAsia="宋体" w:hAnsi="宋体" w:cs="宋体" w:hint="eastAsia"/>
          <w:color w:val="000000"/>
          <w:szCs w:val="21"/>
        </w:rPr>
        <w:t>年为纪念中国工农红军长征胜利</w:t>
      </w:r>
      <w:r>
        <w:rPr>
          <w:rFonts w:ascii="宋体" w:eastAsia="宋体" w:hAnsi="宋体" w:cs="宋体" w:hint="eastAsia"/>
          <w:color w:val="000000"/>
          <w:szCs w:val="21"/>
        </w:rPr>
        <w:t>80</w:t>
      </w:r>
      <w:r>
        <w:rPr>
          <w:rFonts w:ascii="宋体" w:eastAsia="宋体" w:hAnsi="宋体" w:cs="宋体" w:hint="eastAsia"/>
          <w:color w:val="000000"/>
          <w:szCs w:val="21"/>
        </w:rPr>
        <w:t>周年而推出的一部原创歌剧，由著名编剧邹静之执笔，国家一级导演田沁鑫执导。</w:t>
      </w:r>
    </w:p>
    <w:p w14:paraId="6983861A" w14:textId="77777777" w:rsidR="00B76E6B" w:rsidRDefault="00FC5DD9">
      <w:pPr>
        <w:spacing w:line="360" w:lineRule="exact"/>
        <w:ind w:firstLineChars="150" w:firstLine="315"/>
        <w:jc w:val="left"/>
        <w:rPr>
          <w:rFonts w:ascii="宋体" w:eastAsia="宋体" w:hAnsi="宋体" w:cs="宋体"/>
          <w:color w:val="000000"/>
          <w:szCs w:val="21"/>
        </w:rPr>
      </w:pPr>
      <w:r>
        <w:rPr>
          <w:rFonts w:ascii="宋体" w:eastAsia="宋体" w:hAnsi="宋体" w:cs="宋体" w:hint="eastAsia"/>
          <w:color w:val="000000"/>
          <w:szCs w:val="21"/>
        </w:rPr>
        <w:t>C</w:t>
      </w:r>
      <w:r>
        <w:rPr>
          <w:rFonts w:ascii="宋体" w:eastAsia="宋体" w:hAnsi="宋体" w:cs="宋体" w:hint="eastAsia"/>
          <w:color w:val="000000"/>
          <w:szCs w:val="21"/>
        </w:rPr>
        <w:t>．通过发展特色种植、养殖产业和旅游业，使云南贡山独龙族群众在</w:t>
      </w:r>
      <w:r>
        <w:rPr>
          <w:rFonts w:ascii="宋体" w:eastAsia="宋体" w:hAnsi="宋体" w:cs="宋体" w:hint="eastAsia"/>
          <w:color w:val="000000"/>
          <w:szCs w:val="21"/>
        </w:rPr>
        <w:t>2018</w:t>
      </w:r>
      <w:r>
        <w:rPr>
          <w:rFonts w:ascii="宋体" w:eastAsia="宋体" w:hAnsi="宋体" w:cs="宋体" w:hint="eastAsia"/>
          <w:color w:val="000000"/>
          <w:szCs w:val="21"/>
        </w:rPr>
        <w:t>年年底实现了整族脱贫。</w:t>
      </w:r>
    </w:p>
    <w:p w14:paraId="75BC7380" w14:textId="77777777" w:rsidR="00B76E6B" w:rsidRDefault="00FC5DD9">
      <w:pPr>
        <w:spacing w:line="360" w:lineRule="exact"/>
        <w:ind w:firstLineChars="150" w:firstLine="315"/>
        <w:jc w:val="left"/>
        <w:rPr>
          <w:rFonts w:ascii="宋体" w:eastAsia="宋体" w:hAnsi="宋体" w:cs="宋体"/>
          <w:color w:val="000000"/>
          <w:szCs w:val="21"/>
        </w:rPr>
      </w:pPr>
      <w:r>
        <w:rPr>
          <w:rFonts w:ascii="宋体" w:eastAsia="宋体" w:hAnsi="宋体" w:cs="宋体" w:hint="eastAsia"/>
          <w:color w:val="000000"/>
          <w:szCs w:val="21"/>
        </w:rPr>
        <w:t>D</w:t>
      </w:r>
      <w:r>
        <w:rPr>
          <w:rFonts w:ascii="宋体" w:eastAsia="宋体" w:hAnsi="宋体" w:cs="宋体" w:hint="eastAsia"/>
          <w:color w:val="000000"/>
          <w:szCs w:val="21"/>
        </w:rPr>
        <w:t>．羊肉为什么作为冬季进补首选食品的原因，是羊肉味甘而不腻，性温而不燥，具有暖中祛寒</w:t>
      </w:r>
      <w:r>
        <w:rPr>
          <w:rFonts w:ascii="宋体" w:eastAsia="宋体" w:hAnsi="宋体" w:cs="宋体" w:hint="eastAsia"/>
          <w:color w:val="000000"/>
          <w:szCs w:val="21"/>
        </w:rPr>
        <w:t>、温补气血、开胃健脾等功效。</w:t>
      </w:r>
    </w:p>
    <w:p w14:paraId="59A7F075" w14:textId="77777777" w:rsidR="00B76E6B" w:rsidRDefault="00FC5DD9">
      <w:pPr>
        <w:pStyle w:val="a5"/>
        <w:spacing w:before="0" w:beforeAutospacing="0" w:after="0" w:afterAutospacing="0" w:line="340" w:lineRule="exact"/>
        <w:rPr>
          <w:rFonts w:cs="Times New Roman"/>
          <w:b/>
          <w:bCs/>
          <w:color w:val="000000"/>
          <w:szCs w:val="21"/>
        </w:rPr>
      </w:pPr>
      <w:r>
        <w:rPr>
          <w:rFonts w:cs="Times New Roman" w:hint="eastAsia"/>
          <w:b/>
          <w:bCs/>
          <w:color w:val="000000"/>
          <w:szCs w:val="21"/>
        </w:rPr>
        <w:t>6.</w:t>
      </w:r>
      <w:r>
        <w:rPr>
          <w:rFonts w:cs="Times New Roman" w:hint="eastAsia"/>
          <w:b/>
          <w:bCs/>
          <w:color w:val="000000"/>
          <w:szCs w:val="21"/>
        </w:rPr>
        <w:t>下列句子表述有错误的一项是</w:t>
      </w:r>
      <w:r>
        <w:rPr>
          <w:rFonts w:hint="eastAsia"/>
          <w:b/>
          <w:bCs/>
          <w:color w:val="000000"/>
          <w:szCs w:val="21"/>
        </w:rPr>
        <w:t>（）</w:t>
      </w:r>
      <w:r>
        <w:rPr>
          <w:rFonts w:cs="Times New Roman" w:hint="eastAsia"/>
          <w:b/>
          <w:bCs/>
          <w:color w:val="000000"/>
          <w:szCs w:val="21"/>
        </w:rPr>
        <w:t xml:space="preserve"> </w:t>
      </w:r>
    </w:p>
    <w:p w14:paraId="1AC09531"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A.</w:t>
      </w:r>
      <w:r>
        <w:rPr>
          <w:rFonts w:ascii="宋体" w:eastAsia="宋体" w:hAnsi="宋体" w:cs="宋体" w:hint="eastAsia"/>
          <w:color w:val="000000"/>
          <w:szCs w:val="21"/>
        </w:rPr>
        <w:t>《苏菲的世界》是法国作家儒勒·凡尔纳创作的一本关于西方哲学史的长篇小说，也是一部通俗而有趣的哲学启蒙读物。</w:t>
      </w:r>
    </w:p>
    <w:p w14:paraId="692846B9"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B.</w:t>
      </w:r>
      <w:r>
        <w:rPr>
          <w:rFonts w:ascii="宋体" w:eastAsia="宋体" w:hAnsi="宋体" w:cs="宋体" w:hint="eastAsia"/>
          <w:color w:val="000000"/>
          <w:szCs w:val="21"/>
        </w:rPr>
        <w:t>《诗经》是我国最早的一部诗歌总集，收录了从西周到春秋时期的诗歌</w:t>
      </w:r>
      <w:r>
        <w:rPr>
          <w:rFonts w:ascii="宋体" w:eastAsia="宋体" w:hAnsi="宋体" w:cs="宋体" w:hint="eastAsia"/>
          <w:color w:val="000000"/>
          <w:szCs w:val="21"/>
        </w:rPr>
        <w:t>305</w:t>
      </w:r>
      <w:r>
        <w:rPr>
          <w:rFonts w:ascii="宋体" w:eastAsia="宋体" w:hAnsi="宋体" w:cs="宋体" w:hint="eastAsia"/>
          <w:color w:val="000000"/>
          <w:szCs w:val="21"/>
        </w:rPr>
        <w:t>篇，也称“诗三百”。《诗经》中的诗分为风、雅、颂三类，主要表现手法是赋、比、兴。</w:t>
      </w:r>
    </w:p>
    <w:p w14:paraId="492E23D0"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C.</w:t>
      </w:r>
      <w:r>
        <w:rPr>
          <w:rFonts w:ascii="宋体" w:eastAsia="宋体" w:hAnsi="宋体" w:cs="宋体" w:hint="eastAsia"/>
          <w:color w:val="000000"/>
          <w:szCs w:val="21"/>
        </w:rPr>
        <w:t>《小石潭记》作者柳宗元，字子厚，唐朝著名文学家，“唐宋八大家”之一，与韩愈并称“韩柳”。他在被贬永州期间写下了多篇山水游记，合称《永州八记》。</w:t>
      </w:r>
    </w:p>
    <w:p w14:paraId="0A20BF07"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color w:val="000000"/>
          <w:szCs w:val="21"/>
        </w:rPr>
        <w:t>《给青年的十二封信》，是专门写给中学生的，以书信形式，每次一个话题，探讨读书、习俗与革新、爱情和道德、升学和就业、参与社会运动，及人生烦恼和乐趣等。</w:t>
      </w:r>
    </w:p>
    <w:p w14:paraId="254D2891" w14:textId="77777777" w:rsidR="00B76E6B" w:rsidRDefault="00FC5DD9">
      <w:pPr>
        <w:spacing w:line="340" w:lineRule="exact"/>
        <w:rPr>
          <w:rFonts w:ascii="黑体" w:eastAsia="黑体" w:cs="华文中宋"/>
          <w:b/>
          <w:bCs/>
          <w:color w:val="000000"/>
          <w:kern w:val="1"/>
          <w:szCs w:val="21"/>
        </w:rPr>
      </w:pPr>
      <w:r>
        <w:rPr>
          <w:rFonts w:ascii="黑体" w:eastAsia="黑体" w:cs="华文中宋" w:hint="eastAsia"/>
          <w:b/>
          <w:bCs/>
          <w:color w:val="000000"/>
          <w:kern w:val="1"/>
          <w:szCs w:val="21"/>
        </w:rPr>
        <w:t>二、（</w:t>
      </w:r>
      <w:r>
        <w:rPr>
          <w:rFonts w:ascii="黑体" w:eastAsia="黑体" w:cs="华文中宋" w:hint="eastAsia"/>
          <w:b/>
          <w:bCs/>
          <w:color w:val="000000"/>
          <w:kern w:val="1"/>
          <w:szCs w:val="21"/>
        </w:rPr>
        <w:t>24</w:t>
      </w:r>
      <w:r>
        <w:rPr>
          <w:rFonts w:ascii="黑体" w:eastAsia="黑体" w:cs="华文中宋" w:hint="eastAsia"/>
          <w:b/>
          <w:bCs/>
          <w:color w:val="000000"/>
          <w:kern w:val="1"/>
          <w:szCs w:val="21"/>
        </w:rPr>
        <w:t>分）</w:t>
      </w:r>
    </w:p>
    <w:p w14:paraId="1C19FEEC" w14:textId="77777777" w:rsidR="00B76E6B" w:rsidRDefault="00FC5DD9">
      <w:pPr>
        <w:spacing w:line="340" w:lineRule="exact"/>
        <w:rPr>
          <w:rFonts w:cs="华文中宋"/>
          <w:b/>
          <w:bCs/>
          <w:color w:val="000000"/>
          <w:kern w:val="1"/>
          <w:szCs w:val="21"/>
        </w:rPr>
      </w:pPr>
      <w:r>
        <w:rPr>
          <w:rFonts w:cs="华文中宋"/>
          <w:b/>
          <w:bCs/>
          <w:color w:val="000000"/>
          <w:kern w:val="1"/>
          <w:szCs w:val="21"/>
        </w:rPr>
        <w:t>7</w:t>
      </w:r>
      <w:r>
        <w:rPr>
          <w:rFonts w:cs="华文中宋" w:hint="eastAsia"/>
          <w:b/>
          <w:bCs/>
          <w:color w:val="000000"/>
          <w:kern w:val="1"/>
          <w:szCs w:val="21"/>
        </w:rPr>
        <w:t>．古诗文默写。（</w:t>
      </w:r>
      <w:r>
        <w:rPr>
          <w:rFonts w:cs="华文中宋" w:hint="eastAsia"/>
          <w:b/>
          <w:bCs/>
          <w:color w:val="000000"/>
          <w:kern w:val="1"/>
          <w:szCs w:val="21"/>
        </w:rPr>
        <w:t>9</w:t>
      </w:r>
      <w:r>
        <w:rPr>
          <w:rFonts w:cs="华文中宋" w:hint="eastAsia"/>
          <w:b/>
          <w:bCs/>
          <w:color w:val="000000"/>
          <w:kern w:val="1"/>
          <w:szCs w:val="21"/>
        </w:rPr>
        <w:t>分）</w:t>
      </w:r>
    </w:p>
    <w:p w14:paraId="2C5558B6" w14:textId="77777777" w:rsidR="00B76E6B" w:rsidRDefault="00FC5DD9">
      <w:pPr>
        <w:spacing w:line="360" w:lineRule="exact"/>
        <w:rPr>
          <w:rFonts w:ascii="宋体" w:eastAsia="宋体" w:hAnsi="宋体" w:cs="宋体"/>
          <w:color w:val="000000"/>
          <w:szCs w:val="21"/>
        </w:rPr>
      </w:pPr>
      <w:r>
        <w:rPr>
          <w:rFonts w:ascii="宋体" w:eastAsia="宋体" w:hAnsi="宋体" w:cs="宋体" w:hint="eastAsia"/>
          <w:b/>
          <w:bCs/>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，悠悠我心，纵我不往，</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r>
        <w:rPr>
          <w:rFonts w:ascii="宋体" w:eastAsia="宋体" w:hAnsi="宋体" w:cs="宋体" w:hint="eastAsia"/>
          <w:color w:val="000000"/>
          <w:szCs w:val="21"/>
        </w:rPr>
        <w:t xml:space="preserve">     </w:t>
      </w:r>
      <w:r>
        <w:rPr>
          <w:rFonts w:ascii="宋体" w:eastAsia="宋体" w:hAnsi="宋体" w:cs="宋体" w:hint="eastAsia"/>
          <w:color w:val="000000"/>
          <w:szCs w:val="21"/>
        </w:rPr>
        <w:t>（《诗经·子衿》）</w:t>
      </w:r>
    </w:p>
    <w:p w14:paraId="613901B3" w14:textId="77777777" w:rsidR="00B76E6B" w:rsidRDefault="00FC5DD9">
      <w:pPr>
        <w:spacing w:line="360" w:lineRule="exact"/>
        <w:rPr>
          <w:rFonts w:ascii="宋体" w:eastAsia="宋体" w:hAnsi="宋体" w:cs="宋体"/>
          <w:color w:val="000000"/>
          <w:szCs w:val="21"/>
        </w:rPr>
      </w:pPr>
      <w:r>
        <w:rPr>
          <w:rFonts w:ascii="宋体" w:eastAsia="宋体" w:hAnsi="宋体" w:cs="宋体" w:hint="eastAsia"/>
          <w:color w:val="000000"/>
          <w:szCs w:val="21"/>
        </w:rPr>
        <w:lastRenderedPageBreak/>
        <w:t>（</w:t>
      </w:r>
      <w:r>
        <w:rPr>
          <w:rFonts w:ascii="宋体" w:eastAsia="宋体" w:hAnsi="宋体" w:cs="宋体" w:hint="eastAsia"/>
          <w:color w:val="000000"/>
          <w:szCs w:val="21"/>
        </w:rPr>
        <w:t>2</w:t>
      </w:r>
      <w:r>
        <w:rPr>
          <w:rFonts w:ascii="宋体" w:eastAsia="宋体" w:hAnsi="宋体" w:cs="宋体" w:hint="eastAsia"/>
          <w:color w:val="000000"/>
          <w:szCs w:val="21"/>
        </w:rPr>
        <w:t>）四面竹树环合，寂寥无人，</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。（柳宗元《小石潭记》）</w:t>
      </w:r>
      <w:r>
        <w:rPr>
          <w:rFonts w:ascii="宋体" w:eastAsia="宋体" w:hAnsi="宋体" w:cs="宋体" w:hint="eastAsia"/>
          <w:color w:val="000000"/>
          <w:szCs w:val="21"/>
        </w:rPr>
        <w:t xml:space="preserve">   </w:t>
      </w:r>
    </w:p>
    <w:p w14:paraId="63032A15" w14:textId="77777777" w:rsidR="00B76E6B" w:rsidRDefault="00FC5DD9">
      <w:pPr>
        <w:spacing w:line="360" w:lineRule="exac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）蒹葭苍苍，</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rPr>
        <w:t>所谓伊人，</w:t>
      </w:r>
      <w:r>
        <w:rPr>
          <w:rFonts w:ascii="宋体" w:eastAsia="宋体" w:hAnsi="宋体" w:cs="宋体" w:hint="eastAsia"/>
          <w:szCs w:val="21"/>
          <w:u w:val="single"/>
        </w:rPr>
        <w:t xml:space="preserve">           </w:t>
      </w:r>
      <w:r>
        <w:rPr>
          <w:rFonts w:ascii="宋体" w:eastAsia="宋体" w:hAnsi="宋体" w:cs="宋体" w:hint="eastAsia"/>
          <w:szCs w:val="21"/>
          <w:u w:val="single"/>
        </w:rPr>
        <w:t>。</w:t>
      </w:r>
      <w:r>
        <w:rPr>
          <w:rFonts w:ascii="宋体" w:eastAsia="宋体" w:hAnsi="宋体" w:cs="宋体" w:hint="eastAsia"/>
          <w:color w:val="000000"/>
          <w:szCs w:val="21"/>
        </w:rPr>
        <w:t>（《诗经·蒹葭》）</w:t>
      </w:r>
    </w:p>
    <w:p w14:paraId="0B7263B7" w14:textId="77777777" w:rsidR="00B76E6B" w:rsidRDefault="00FC5DD9">
      <w:pPr>
        <w:shd w:val="clear" w:color="auto" w:fill="FFFFFF"/>
        <w:spacing w:line="360" w:lineRule="exac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，在河之洲。</w:t>
      </w:r>
      <w:r>
        <w:rPr>
          <w:rFonts w:ascii="宋体" w:eastAsia="宋体" w:hAnsi="宋体" w:cs="宋体" w:hint="eastAsia"/>
          <w:color w:val="000000"/>
          <w:szCs w:val="21"/>
        </w:rPr>
        <w:t>（《诗经·</w:t>
      </w:r>
      <w:r>
        <w:rPr>
          <w:rFonts w:ascii="宋体" w:eastAsia="宋体" w:hAnsi="宋体" w:cs="宋体" w:hint="eastAsia"/>
          <w:color w:val="000000"/>
          <w:szCs w:val="21"/>
        </w:rPr>
        <w:t>关雎</w:t>
      </w:r>
      <w:r>
        <w:rPr>
          <w:rFonts w:ascii="宋体" w:eastAsia="宋体" w:hAnsi="宋体" w:cs="宋体" w:hint="eastAsia"/>
          <w:color w:val="000000"/>
          <w:szCs w:val="21"/>
        </w:rPr>
        <w:t>》）</w:t>
      </w:r>
    </w:p>
    <w:p w14:paraId="3E680F2A" w14:textId="77777777" w:rsidR="00B76E6B" w:rsidRDefault="00FC5DD9">
      <w:pPr>
        <w:spacing w:line="360" w:lineRule="exac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5</w:t>
      </w:r>
      <w:r>
        <w:rPr>
          <w:rFonts w:ascii="宋体" w:eastAsia="宋体" w:hAnsi="宋体" w:cs="宋体" w:hint="eastAsia"/>
          <w:color w:val="000000"/>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r>
        <w:rPr>
          <w:rFonts w:ascii="宋体" w:eastAsia="宋体" w:hAnsi="宋体" w:cs="宋体" w:hint="eastAsia"/>
          <w:color w:val="000000"/>
          <w:szCs w:val="21"/>
        </w:rPr>
        <w:t>天涯若比邻。</w:t>
      </w:r>
      <w:r>
        <w:rPr>
          <w:rFonts w:ascii="宋体" w:eastAsia="宋体" w:hAnsi="宋体" w:cs="宋体" w:hint="eastAsia"/>
          <w:color w:val="000000"/>
          <w:szCs w:val="21"/>
        </w:rPr>
        <w:t xml:space="preserve">                  </w:t>
      </w:r>
      <w:r>
        <w:rPr>
          <w:rFonts w:ascii="宋体" w:eastAsia="宋体" w:hAnsi="宋体" w:cs="宋体" w:hint="eastAsia"/>
          <w:color w:val="000000"/>
          <w:szCs w:val="21"/>
        </w:rPr>
        <w:t>（王勃《送杜少府之任蜀州》）</w:t>
      </w:r>
    </w:p>
    <w:p w14:paraId="391A9420" w14:textId="77777777" w:rsidR="00B76E6B" w:rsidRDefault="00FC5DD9">
      <w:pPr>
        <w:spacing w:line="360" w:lineRule="exac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6</w:t>
      </w:r>
      <w:r>
        <w:rPr>
          <w:rFonts w:ascii="宋体" w:eastAsia="宋体" w:hAnsi="宋体" w:cs="宋体" w:hint="eastAsia"/>
          <w:color w:val="000000"/>
          <w:szCs w:val="21"/>
        </w:rPr>
        <w:t>）欲济无舟楫，</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r>
        <w:rPr>
          <w:rFonts w:ascii="宋体" w:eastAsia="宋体" w:hAnsi="宋体" w:cs="宋体" w:hint="eastAsia"/>
          <w:color w:val="000000"/>
          <w:szCs w:val="21"/>
        </w:rPr>
        <w:t xml:space="preserve">           </w:t>
      </w:r>
      <w:r>
        <w:rPr>
          <w:rFonts w:ascii="宋体" w:eastAsia="宋体" w:hAnsi="宋体" w:cs="宋体" w:hint="eastAsia"/>
          <w:color w:val="000000"/>
          <w:szCs w:val="21"/>
        </w:rPr>
        <w:t>（孟浩然《望洞庭湖赠张丞相》）</w:t>
      </w:r>
    </w:p>
    <w:p w14:paraId="4BB16F9C" w14:textId="77777777" w:rsidR="00B76E6B" w:rsidRDefault="00FC5DD9">
      <w:pPr>
        <w:spacing w:line="360" w:lineRule="exact"/>
        <w:rPr>
          <w:rFonts w:ascii="宋体" w:eastAsia="宋体" w:hAnsi="宋体" w:cs="宋体"/>
          <w:b/>
          <w:bCs/>
          <w:color w:val="000000"/>
          <w:szCs w:val="21"/>
        </w:rPr>
      </w:pPr>
      <w:r>
        <w:rPr>
          <w:rFonts w:ascii="宋体" w:eastAsia="宋体" w:hAnsi="宋体" w:cs="宋体" w:hint="eastAsia"/>
          <w:b/>
          <w:bCs/>
          <w:color w:val="000000"/>
          <w:szCs w:val="21"/>
        </w:rPr>
        <w:t>8.</w:t>
      </w:r>
      <w:r>
        <w:rPr>
          <w:rFonts w:ascii="宋体" w:eastAsia="宋体" w:hAnsi="宋体" w:cs="宋体" w:hint="eastAsia"/>
          <w:b/>
          <w:bCs/>
          <w:color w:val="000000"/>
          <w:szCs w:val="21"/>
        </w:rPr>
        <w:t>请将下面的句子抄写在田字格里，注意书写工整美观。（</w:t>
      </w:r>
      <w:r>
        <w:rPr>
          <w:rFonts w:ascii="宋体" w:eastAsia="宋体" w:hAnsi="宋体" w:cs="宋体" w:hint="eastAsia"/>
          <w:b/>
          <w:bCs/>
          <w:color w:val="000000"/>
          <w:szCs w:val="21"/>
        </w:rPr>
        <w:t>5</w:t>
      </w:r>
      <w:r>
        <w:rPr>
          <w:rFonts w:ascii="宋体" w:eastAsia="宋体" w:hAnsi="宋体" w:cs="宋体" w:hint="eastAsia"/>
          <w:b/>
          <w:bCs/>
          <w:color w:val="000000"/>
          <w:szCs w:val="21"/>
        </w:rPr>
        <w:t>分）</w:t>
      </w:r>
    </w:p>
    <w:p w14:paraId="7113814B" w14:textId="77777777" w:rsidR="00B76E6B" w:rsidRDefault="00FC5DD9">
      <w:pPr>
        <w:spacing w:line="360" w:lineRule="exact"/>
        <w:jc w:val="center"/>
        <w:rPr>
          <w:rFonts w:ascii="宋体" w:eastAsia="宋体" w:hAnsi="宋体" w:cs="宋体"/>
          <w:color w:val="000000"/>
          <w:szCs w:val="21"/>
        </w:rPr>
      </w:pPr>
      <w:r>
        <w:rPr>
          <w:rFonts w:ascii="宋体" w:eastAsia="宋体" w:hAnsi="宋体" w:cs="宋体" w:hint="eastAsia"/>
          <w:color w:val="000000"/>
          <w:szCs w:val="21"/>
        </w:rPr>
        <w:t>潮平两岸阔，风正一帆悬。</w:t>
      </w:r>
    </w:p>
    <w:p w14:paraId="14542158" w14:textId="77777777" w:rsidR="00B76E6B" w:rsidRDefault="00FC5DD9">
      <w:pPr>
        <w:spacing w:line="240" w:lineRule="auto"/>
        <w:jc w:val="center"/>
        <w:rPr>
          <w:rFonts w:ascii="宋体" w:eastAsia="宋体" w:hAnsi="宋体" w:cs="宋体"/>
          <w:color w:val="000000"/>
          <w:szCs w:val="21"/>
        </w:rPr>
      </w:pPr>
      <w:r>
        <w:rPr>
          <w:noProof/>
        </w:rPr>
        <w:drawing>
          <wp:inline distT="0" distB="0" distL="114300" distR="114300" wp14:anchorId="2E44F627" wp14:editId="26A4133B">
            <wp:extent cx="3986530" cy="1044575"/>
            <wp:effectExtent l="0" t="0" r="13970" b="3175"/>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56820" name="Picture"/>
                    <pic:cNvPicPr>
                      <a:picLocks noChangeAspect="1" noChangeArrowheads="1"/>
                    </pic:cNvPicPr>
                  </pic:nvPicPr>
                  <pic:blipFill>
                    <a:blip r:embed="rId8"/>
                    <a:srcRect t="784" r="28748"/>
                    <a:stretch>
                      <a:fillRect/>
                    </a:stretch>
                  </pic:blipFill>
                  <pic:spPr>
                    <a:xfrm flipV="1">
                      <a:off x="0" y="0"/>
                      <a:ext cx="3986530" cy="1044575"/>
                    </a:xfrm>
                    <a:prstGeom prst="rect">
                      <a:avLst/>
                    </a:prstGeom>
                    <a:noFill/>
                    <a:ln w="9525">
                      <a:noFill/>
                    </a:ln>
                  </pic:spPr>
                </pic:pic>
              </a:graphicData>
            </a:graphic>
          </wp:inline>
        </w:drawing>
      </w:r>
    </w:p>
    <w:p w14:paraId="7A8FF39F" w14:textId="77777777" w:rsidR="00B76E6B" w:rsidRDefault="00FC5DD9">
      <w:pPr>
        <w:spacing w:line="340" w:lineRule="exact"/>
        <w:rPr>
          <w:rFonts w:cs="华文中宋"/>
          <w:b/>
          <w:bCs/>
          <w:color w:val="000000"/>
          <w:kern w:val="1"/>
          <w:szCs w:val="21"/>
        </w:rPr>
      </w:pPr>
      <w:r>
        <w:rPr>
          <w:rFonts w:cs="华文中宋" w:hint="eastAsia"/>
          <w:b/>
          <w:bCs/>
          <w:color w:val="000000"/>
          <w:kern w:val="1"/>
          <w:szCs w:val="21"/>
        </w:rPr>
        <w:t>9</w:t>
      </w:r>
      <w:r>
        <w:rPr>
          <w:rFonts w:cs="华文中宋" w:hint="eastAsia"/>
          <w:b/>
          <w:bCs/>
          <w:color w:val="000000"/>
          <w:kern w:val="1"/>
          <w:szCs w:val="21"/>
        </w:rPr>
        <w:t>．名著阅读（</w:t>
      </w:r>
      <w:r>
        <w:rPr>
          <w:rFonts w:cs="华文中宋" w:hint="eastAsia"/>
          <w:b/>
          <w:bCs/>
          <w:color w:val="000000"/>
          <w:kern w:val="1"/>
          <w:szCs w:val="21"/>
        </w:rPr>
        <w:t>5</w:t>
      </w:r>
      <w:r>
        <w:rPr>
          <w:rFonts w:cs="华文中宋" w:hint="eastAsia"/>
          <w:b/>
          <w:bCs/>
          <w:color w:val="000000"/>
          <w:kern w:val="1"/>
          <w:szCs w:val="21"/>
        </w:rPr>
        <w:t>分）</w:t>
      </w:r>
    </w:p>
    <w:p w14:paraId="7F8225FA"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早预算新年中必可接到你的信，我们都当作等待什么礼物一般的等着。果然昨天早上收到你来信，而且是多少可喜的消息。孩子！要是我们在会场上，一定会禁不住涕泗横流的。世界上最高的最纯洁的欢乐，莫过于欣赏艺术，更莫过于欣赏自己的孩子的手和心传达出来的艺术！其次，我们也因为你替祖国增光而快乐！……我更高兴的更安慰的是：多少过分的谀词与夸奖，都没有使你丧失自知之明；众人的掌声，拥抱，名流的赞美，都没有减少你对艺术的谦卑！总算我的教育没有白费，你二十年的折磨没有白受！你能坚强</w:t>
      </w:r>
      <w:r>
        <w:rPr>
          <w:rFonts w:ascii="宋体" w:eastAsia="宋体" w:hAnsi="宋体" w:cs="宋体" w:hint="eastAsia"/>
          <w:color w:val="000000"/>
          <w:szCs w:val="21"/>
        </w:rPr>
        <w:t>(</w:t>
      </w:r>
      <w:r>
        <w:rPr>
          <w:rFonts w:ascii="宋体" w:eastAsia="宋体" w:hAnsi="宋体" w:cs="宋体" w:hint="eastAsia"/>
          <w:color w:val="000000"/>
          <w:szCs w:val="21"/>
        </w:rPr>
        <w:t>不为胜利冲昏了头脑是坚强的最好的证据</w:t>
      </w:r>
      <w:r>
        <w:rPr>
          <w:rFonts w:ascii="宋体" w:eastAsia="宋体" w:hAnsi="宋体" w:cs="宋体" w:hint="eastAsia"/>
          <w:color w:val="000000"/>
          <w:szCs w:val="21"/>
        </w:rPr>
        <w:t>)</w:t>
      </w:r>
      <w:r>
        <w:rPr>
          <w:rFonts w:ascii="宋体" w:eastAsia="宋体" w:hAnsi="宋体" w:cs="宋体" w:hint="eastAsia"/>
          <w:color w:val="000000"/>
          <w:szCs w:val="21"/>
        </w:rPr>
        <w:t>，只要你能</w:t>
      </w:r>
      <w:r>
        <w:rPr>
          <w:rFonts w:ascii="宋体" w:eastAsia="宋体" w:hAnsi="宋体" w:cs="宋体" w:hint="eastAsia"/>
          <w:color w:val="000000"/>
          <w:szCs w:val="21"/>
        </w:rPr>
        <w:t>坚强，我就一辈子放了心！成就的大小、高低，是不在我们掌握之内的，一半靠人力，一半靠天赋，但只要坚强，就不怕失败，不怕挫折，不怕打击——不管是人事上的，生活上的，技术上的，学习上的——打击；从此以后你可以孤军奋斗了。何况事实上有多少良师益友在周围帮助你，扶掖你。还加上古今的名著，时时刻刻给你精神上的养料！孩子，从今以后，你永远不会孤独的了，即使孤独也不怕的了！</w:t>
      </w:r>
      <w:r>
        <w:rPr>
          <w:rFonts w:ascii="宋体" w:eastAsia="宋体" w:hAnsi="宋体" w:cs="宋体" w:hint="eastAsia"/>
          <w:color w:val="000000"/>
          <w:szCs w:val="21"/>
        </w:rPr>
        <w:t xml:space="preserve">                                         </w:t>
      </w:r>
    </w:p>
    <w:p w14:paraId="3EF7D48B"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 xml:space="preserve">  </w:t>
      </w:r>
      <w:r>
        <w:rPr>
          <w:rFonts w:ascii="宋体" w:eastAsia="宋体" w:hAnsi="宋体" w:cs="宋体" w:hint="eastAsia"/>
          <w:color w:val="000000"/>
          <w:szCs w:val="21"/>
        </w:rPr>
        <w:t xml:space="preserve">                                </w:t>
      </w:r>
      <w:r>
        <w:rPr>
          <w:rFonts w:ascii="宋体" w:eastAsia="宋体" w:hAnsi="宋体" w:cs="宋体" w:hint="eastAsia"/>
          <w:color w:val="000000"/>
          <w:szCs w:val="21"/>
        </w:rPr>
        <w:t xml:space="preserve">                                           </w:t>
      </w:r>
      <w:r>
        <w:rPr>
          <w:rFonts w:ascii="宋体" w:eastAsia="宋体" w:hAnsi="宋体" w:cs="宋体" w:hint="eastAsia"/>
          <w:color w:val="000000"/>
          <w:szCs w:val="21"/>
        </w:rPr>
        <w:t>——</w:t>
      </w:r>
      <w:r>
        <w:rPr>
          <w:rFonts w:ascii="宋体" w:eastAsia="宋体" w:hAnsi="宋体" w:cs="宋体" w:hint="eastAsia"/>
          <w:color w:val="000000"/>
          <w:szCs w:val="21"/>
        </w:rPr>
        <w:t xml:space="preserve"> </w:t>
      </w:r>
      <w:r>
        <w:rPr>
          <w:rFonts w:ascii="宋体" w:eastAsia="宋体" w:hAnsi="宋体" w:cs="宋体" w:hint="eastAsia"/>
          <w:color w:val="000000"/>
          <w:szCs w:val="21"/>
        </w:rPr>
        <w:t>《傅雷家书》</w:t>
      </w:r>
    </w:p>
    <w:p w14:paraId="44A1A18D" w14:textId="77777777" w:rsidR="00B76E6B" w:rsidRDefault="00FC5DD9">
      <w:pPr>
        <w:spacing w:line="340" w:lineRule="exact"/>
        <w:rPr>
          <w:b/>
          <w:bCs/>
          <w:color w:val="000000"/>
          <w:szCs w:val="21"/>
        </w:rPr>
      </w:pPr>
      <w:r>
        <w:rPr>
          <w:rFonts w:hint="eastAsia"/>
          <w:b/>
          <w:bCs/>
          <w:color w:val="000000"/>
          <w:szCs w:val="21"/>
        </w:rPr>
        <w:t>（</w:t>
      </w:r>
      <w:r>
        <w:rPr>
          <w:rFonts w:hint="eastAsia"/>
          <w:b/>
          <w:bCs/>
          <w:color w:val="000000"/>
          <w:szCs w:val="21"/>
        </w:rPr>
        <w:t>1</w:t>
      </w:r>
      <w:r>
        <w:rPr>
          <w:rFonts w:hint="eastAsia"/>
          <w:b/>
          <w:bCs/>
          <w:color w:val="000000"/>
          <w:szCs w:val="21"/>
        </w:rPr>
        <w:t>）傅雷接到儿子的来信非常高兴，从文中看他高兴的原因是什么？请简要概括。（</w:t>
      </w:r>
      <w:r>
        <w:rPr>
          <w:rFonts w:hint="eastAsia"/>
          <w:b/>
          <w:bCs/>
          <w:color w:val="000000"/>
          <w:szCs w:val="21"/>
        </w:rPr>
        <w:t>3</w:t>
      </w:r>
      <w:r>
        <w:rPr>
          <w:rFonts w:hint="eastAsia"/>
          <w:b/>
          <w:bCs/>
          <w:color w:val="000000"/>
          <w:szCs w:val="21"/>
        </w:rPr>
        <w:t>分）</w:t>
      </w:r>
    </w:p>
    <w:p w14:paraId="07BF7BE3" w14:textId="77777777" w:rsidR="00B76E6B" w:rsidRDefault="00FC5DD9">
      <w:pPr>
        <w:spacing w:line="340" w:lineRule="exact"/>
        <w:rPr>
          <w:b/>
          <w:bCs/>
          <w:color w:val="000000"/>
          <w:szCs w:val="21"/>
        </w:rPr>
      </w:pPr>
      <w:r>
        <w:rPr>
          <w:rFonts w:hint="eastAsia"/>
          <w:b/>
          <w:bCs/>
          <w:color w:val="000000"/>
          <w:szCs w:val="21"/>
        </w:rPr>
        <w:t>（</w:t>
      </w:r>
      <w:r>
        <w:rPr>
          <w:rFonts w:hint="eastAsia"/>
          <w:b/>
          <w:bCs/>
          <w:color w:val="000000"/>
          <w:szCs w:val="21"/>
        </w:rPr>
        <w:t>2</w:t>
      </w:r>
      <w:r>
        <w:rPr>
          <w:rFonts w:hint="eastAsia"/>
          <w:b/>
          <w:bCs/>
          <w:color w:val="000000"/>
          <w:szCs w:val="21"/>
        </w:rPr>
        <w:t>）下面关于《傅雷家书》的表述，不正确的一项是</w:t>
      </w:r>
      <w:r>
        <w:rPr>
          <w:rFonts w:hint="eastAsia"/>
          <w:b/>
          <w:bCs/>
          <w:color w:val="000000"/>
          <w:szCs w:val="21"/>
        </w:rPr>
        <w:t>（</w:t>
      </w:r>
      <w:r>
        <w:rPr>
          <w:rFonts w:hint="eastAsia"/>
          <w:b/>
          <w:bCs/>
          <w:color w:val="000000"/>
          <w:szCs w:val="21"/>
        </w:rPr>
        <w:t xml:space="preserve"> </w:t>
      </w:r>
      <w:r>
        <w:rPr>
          <w:rFonts w:hint="eastAsia"/>
          <w:b/>
          <w:bCs/>
          <w:color w:val="000000"/>
          <w:szCs w:val="21"/>
        </w:rPr>
        <w:t>）</w:t>
      </w:r>
      <w:r>
        <w:rPr>
          <w:rFonts w:hint="eastAsia"/>
          <w:b/>
          <w:bCs/>
          <w:color w:val="000000"/>
          <w:szCs w:val="21"/>
        </w:rPr>
        <w:t>（</w:t>
      </w:r>
      <w:r>
        <w:rPr>
          <w:rFonts w:hint="eastAsia"/>
          <w:b/>
          <w:bCs/>
          <w:color w:val="000000"/>
          <w:szCs w:val="21"/>
        </w:rPr>
        <w:t>2</w:t>
      </w:r>
      <w:r>
        <w:rPr>
          <w:rFonts w:hint="eastAsia"/>
          <w:b/>
          <w:bCs/>
          <w:color w:val="000000"/>
          <w:szCs w:val="21"/>
        </w:rPr>
        <w:t>分）</w:t>
      </w:r>
    </w:p>
    <w:p w14:paraId="580068E3"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A.</w:t>
      </w:r>
      <w:r>
        <w:rPr>
          <w:rFonts w:ascii="宋体" w:eastAsia="宋体" w:hAnsi="宋体" w:cs="宋体" w:hint="eastAsia"/>
          <w:color w:val="000000"/>
          <w:szCs w:val="21"/>
        </w:rPr>
        <w:t>《傅雷家书》是我国文学艺术翻译家傅雷及夫人写给孩子傅聪、傅敏的家信摘编</w:t>
      </w:r>
      <w:r>
        <w:rPr>
          <w:rFonts w:ascii="宋体" w:eastAsia="宋体" w:hAnsi="宋体" w:cs="宋体" w:hint="eastAsia"/>
          <w:color w:val="000000"/>
          <w:szCs w:val="21"/>
        </w:rPr>
        <w:t>。</w:t>
      </w:r>
      <w:r>
        <w:rPr>
          <w:rFonts w:ascii="宋体" w:eastAsia="宋体" w:hAnsi="宋体" w:cs="宋体" w:hint="eastAsia"/>
          <w:color w:val="000000"/>
          <w:szCs w:val="21"/>
        </w:rPr>
        <w:t>该书是一本优秀的青年思想修养读物，是素质教育的经典范本，充满着父爱的教子名篇。</w:t>
      </w:r>
    </w:p>
    <w:p w14:paraId="22C4B9DD"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B.</w:t>
      </w:r>
      <w:r>
        <w:rPr>
          <w:rFonts w:ascii="宋体" w:eastAsia="宋体" w:hAnsi="宋体" w:cs="宋体" w:hint="eastAsia"/>
          <w:color w:val="000000"/>
          <w:szCs w:val="21"/>
        </w:rPr>
        <w:t>《傅雷家书》艺术特色鲜明，涉及领域广泛，谈到了美术、音乐作品；谈到一些表现技巧、艺术修养。文字生动优美、感人至深</w:t>
      </w:r>
      <w:r>
        <w:rPr>
          <w:rFonts w:ascii="宋体" w:eastAsia="宋体" w:hAnsi="宋体" w:cs="宋体" w:hint="eastAsia"/>
          <w:color w:val="000000"/>
          <w:szCs w:val="21"/>
        </w:rPr>
        <w:t>,</w:t>
      </w:r>
      <w:r>
        <w:rPr>
          <w:rFonts w:ascii="宋体" w:eastAsia="宋体" w:hAnsi="宋体" w:cs="宋体" w:hint="eastAsia"/>
          <w:color w:val="000000"/>
          <w:szCs w:val="21"/>
        </w:rPr>
        <w:t>表现了傅雷深厚的文字功底和艺术修养。</w:t>
      </w:r>
    </w:p>
    <w:p w14:paraId="701B0E40"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 xml:space="preserve">C. </w:t>
      </w:r>
      <w:r>
        <w:rPr>
          <w:rFonts w:ascii="宋体" w:eastAsia="宋体" w:hAnsi="宋体" w:cs="宋体" w:hint="eastAsia"/>
          <w:color w:val="000000"/>
          <w:szCs w:val="21"/>
        </w:rPr>
        <w:t>家书中有很多广为流传的教子名言，例如：“人一辈子都在高潮——低潮中浮沉。惟有庸碌的人生活才如死水一般；或者要有极高的修养，方能廓然无累，真正解脱。”</w:t>
      </w:r>
    </w:p>
    <w:p w14:paraId="58FEAB94" w14:textId="77777777" w:rsidR="00B76E6B" w:rsidRDefault="00FC5DD9">
      <w:pPr>
        <w:spacing w:line="360" w:lineRule="exact"/>
        <w:ind w:firstLineChars="150" w:firstLine="315"/>
        <w:rPr>
          <w:rFonts w:ascii="宋体" w:eastAsia="宋体" w:hAnsi="宋体" w:cs="宋体"/>
          <w:color w:val="000000"/>
          <w:szCs w:val="21"/>
        </w:rPr>
      </w:pPr>
      <w:r>
        <w:rPr>
          <w:rFonts w:ascii="宋体" w:eastAsia="宋体" w:hAnsi="宋体" w:cs="宋体" w:hint="eastAsia"/>
          <w:color w:val="000000"/>
          <w:szCs w:val="21"/>
        </w:rPr>
        <w:t xml:space="preserve">D. </w:t>
      </w:r>
      <w:r>
        <w:rPr>
          <w:rFonts w:ascii="宋体" w:eastAsia="宋体" w:hAnsi="宋体" w:cs="宋体" w:hint="eastAsia"/>
          <w:color w:val="000000"/>
          <w:szCs w:val="21"/>
        </w:rPr>
        <w:t>家书内容，除了谈论艺术与人生之外，更多的是关心儿子的生活琐事，关心儿子的感情和情绪处理方面。因此，傅雷常常在儿子情绪波动时现身说法教导儿子。</w:t>
      </w:r>
    </w:p>
    <w:p w14:paraId="3D093032" w14:textId="77777777" w:rsidR="00B76E6B" w:rsidRDefault="00FC5DD9">
      <w:pPr>
        <w:spacing w:line="340" w:lineRule="exact"/>
        <w:ind w:left="422" w:hangingChars="200" w:hanging="422"/>
        <w:rPr>
          <w:rFonts w:cs="华文中宋"/>
          <w:b/>
          <w:bCs/>
          <w:color w:val="000000"/>
          <w:kern w:val="1"/>
          <w:szCs w:val="21"/>
        </w:rPr>
      </w:pPr>
      <w:r>
        <w:rPr>
          <w:rFonts w:cs="华文中宋" w:hint="eastAsia"/>
          <w:b/>
          <w:bCs/>
          <w:color w:val="000000"/>
          <w:kern w:val="1"/>
          <w:szCs w:val="21"/>
        </w:rPr>
        <w:t>10</w:t>
      </w:r>
      <w:r>
        <w:rPr>
          <w:rFonts w:cs="华文中宋" w:hint="eastAsia"/>
          <w:b/>
          <w:bCs/>
          <w:color w:val="000000"/>
          <w:kern w:val="1"/>
          <w:szCs w:val="21"/>
        </w:rPr>
        <w:t>．综合性学习（</w:t>
      </w:r>
      <w:r>
        <w:rPr>
          <w:rFonts w:cs="华文中宋" w:hint="eastAsia"/>
          <w:b/>
          <w:bCs/>
          <w:color w:val="000000"/>
          <w:kern w:val="1"/>
          <w:szCs w:val="21"/>
        </w:rPr>
        <w:t>5</w:t>
      </w:r>
      <w:r>
        <w:rPr>
          <w:rFonts w:cs="华文中宋" w:hint="eastAsia"/>
          <w:b/>
          <w:bCs/>
          <w:color w:val="000000"/>
          <w:kern w:val="1"/>
          <w:szCs w:val="21"/>
        </w:rPr>
        <w:t>分）</w:t>
      </w:r>
    </w:p>
    <w:p w14:paraId="248AC96E" w14:textId="77777777" w:rsidR="00B76E6B" w:rsidRDefault="00FC5DD9">
      <w:pPr>
        <w:spacing w:line="340" w:lineRule="exact"/>
        <w:ind w:firstLineChars="100" w:firstLine="211"/>
        <w:rPr>
          <w:rFonts w:eastAsia="楷体_GB2312" w:cs="华文中宋"/>
          <w:b/>
          <w:bCs/>
          <w:color w:val="000000"/>
          <w:kern w:val="1"/>
          <w:szCs w:val="21"/>
        </w:rPr>
      </w:pPr>
      <w:r>
        <w:rPr>
          <w:rFonts w:hint="eastAsia"/>
          <w:b/>
          <w:bCs/>
          <w:color w:val="000000"/>
          <w:szCs w:val="21"/>
        </w:rPr>
        <w:t>【材料一】</w:t>
      </w:r>
    </w:p>
    <w:p w14:paraId="7B5E3D93" w14:textId="77777777" w:rsidR="00B76E6B" w:rsidRDefault="00FC5DD9">
      <w:pPr>
        <w:ind w:firstLineChars="200" w:firstLine="422"/>
        <w:jc w:val="center"/>
        <w:rPr>
          <w:rFonts w:ascii="楷体_GB2312" w:eastAsia="楷体_GB2312" w:hAnsi="楷体"/>
          <w:b/>
          <w:bCs/>
          <w:color w:val="000000"/>
          <w:szCs w:val="21"/>
        </w:rPr>
      </w:pPr>
      <w:r>
        <w:rPr>
          <w:rFonts w:ascii="楷体_GB2312" w:eastAsia="楷体_GB2312" w:hAnsi="楷体" w:hint="eastAsia"/>
          <w:b/>
          <w:bCs/>
          <w:noProof/>
          <w:color w:val="000000"/>
          <w:szCs w:val="21"/>
        </w:rPr>
        <w:drawing>
          <wp:inline distT="0" distB="0" distL="114300" distR="114300" wp14:anchorId="7F8288D5" wp14:editId="4DC861BE">
            <wp:extent cx="3762375" cy="2171065"/>
            <wp:effectExtent l="0" t="0" r="9525" b="635"/>
            <wp:docPr id="5" name="图片 1" descr="20180720002543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055589" name="图片 1" descr="20180720002543472"/>
                    <pic:cNvPicPr>
                      <a:picLocks noChangeAspect="1"/>
                    </pic:cNvPicPr>
                  </pic:nvPicPr>
                  <pic:blipFill>
                    <a:blip r:embed="rId9"/>
                    <a:stretch>
                      <a:fillRect/>
                    </a:stretch>
                  </pic:blipFill>
                  <pic:spPr>
                    <a:xfrm>
                      <a:off x="0" y="0"/>
                      <a:ext cx="3762375" cy="2171065"/>
                    </a:xfrm>
                    <a:prstGeom prst="rect">
                      <a:avLst/>
                    </a:prstGeom>
                    <a:noFill/>
                    <a:ln>
                      <a:noFill/>
                    </a:ln>
                  </pic:spPr>
                </pic:pic>
              </a:graphicData>
            </a:graphic>
          </wp:inline>
        </w:drawing>
      </w:r>
    </w:p>
    <w:p w14:paraId="696D2E94" w14:textId="77777777" w:rsidR="00B76E6B" w:rsidRDefault="00FC5DD9">
      <w:pPr>
        <w:adjustRightInd w:val="0"/>
        <w:snapToGrid w:val="0"/>
        <w:spacing w:line="360" w:lineRule="exact"/>
        <w:ind w:firstLineChars="200" w:firstLine="422"/>
        <w:rPr>
          <w:rFonts w:ascii="宋体" w:eastAsia="宋体" w:hAnsi="宋体" w:cs="宋体"/>
          <w:color w:val="000000"/>
          <w:szCs w:val="21"/>
        </w:rPr>
      </w:pPr>
      <w:r>
        <w:rPr>
          <w:rFonts w:hint="eastAsia"/>
          <w:b/>
          <w:bCs/>
          <w:color w:val="000000"/>
          <w:szCs w:val="21"/>
        </w:rPr>
        <w:t>【材料二】</w:t>
      </w:r>
      <w:r>
        <w:rPr>
          <w:rFonts w:ascii="宋体" w:eastAsia="宋体" w:hAnsi="宋体" w:cs="宋体" w:hint="eastAsia"/>
          <w:color w:val="000000"/>
          <w:szCs w:val="21"/>
        </w:rPr>
        <w:t>北京市消费者协会</w:t>
      </w:r>
      <w:r>
        <w:rPr>
          <w:rFonts w:ascii="宋体" w:eastAsia="宋体" w:hAnsi="宋体" w:cs="宋体" w:hint="eastAsia"/>
          <w:color w:val="000000"/>
          <w:szCs w:val="21"/>
        </w:rPr>
        <w:t>2018</w:t>
      </w:r>
      <w:r>
        <w:rPr>
          <w:rFonts w:ascii="宋体" w:eastAsia="宋体" w:hAnsi="宋体" w:cs="宋体" w:hint="eastAsia"/>
          <w:color w:val="000000"/>
          <w:szCs w:val="21"/>
        </w:rPr>
        <w:t>年调查显示：有近八成的网民认为手机</w:t>
      </w:r>
      <w:r>
        <w:rPr>
          <w:rFonts w:ascii="宋体" w:eastAsia="宋体" w:hAnsi="宋体" w:cs="宋体" w:hint="eastAsia"/>
          <w:color w:val="000000"/>
          <w:szCs w:val="21"/>
        </w:rPr>
        <w:t>APP</w:t>
      </w:r>
      <w:r>
        <w:rPr>
          <w:rFonts w:ascii="宋体" w:eastAsia="宋体" w:hAnsi="宋体" w:cs="宋体" w:hint="eastAsia"/>
          <w:color w:val="000000"/>
          <w:szCs w:val="21"/>
        </w:rPr>
        <w:t>的个人信息不安全，不会轻易下载</w:t>
      </w:r>
      <w:r>
        <w:rPr>
          <w:rFonts w:ascii="宋体" w:eastAsia="宋体" w:hAnsi="宋体" w:cs="宋体" w:hint="eastAsia"/>
          <w:color w:val="000000"/>
          <w:szCs w:val="21"/>
        </w:rPr>
        <w:t>APP</w:t>
      </w:r>
      <w:r>
        <w:rPr>
          <w:rFonts w:ascii="宋体" w:eastAsia="宋体" w:hAnsi="宋体" w:cs="宋体" w:hint="eastAsia"/>
          <w:color w:val="000000"/>
          <w:szCs w:val="21"/>
        </w:rPr>
        <w:t>，其比例比去年提高了两成；网民希望揭露违法收集个人信息的黑心企业的比例，从去年的五成上升到七成；一旦遭遇信息诈骗，网民选择投诉曝光的比例，从去年的</w:t>
      </w:r>
      <w:r>
        <w:rPr>
          <w:rFonts w:ascii="宋体" w:eastAsia="宋体" w:hAnsi="宋体" w:cs="宋体" w:hint="eastAsia"/>
          <w:color w:val="000000"/>
          <w:szCs w:val="21"/>
        </w:rPr>
        <w:t>58.7%</w:t>
      </w:r>
      <w:r>
        <w:rPr>
          <w:rFonts w:ascii="宋体" w:eastAsia="宋体" w:hAnsi="宋体" w:cs="宋体" w:hint="eastAsia"/>
          <w:color w:val="000000"/>
          <w:szCs w:val="21"/>
        </w:rPr>
        <w:t>提升到</w:t>
      </w:r>
      <w:r>
        <w:rPr>
          <w:rFonts w:ascii="宋体" w:eastAsia="宋体" w:hAnsi="宋体" w:cs="宋体" w:hint="eastAsia"/>
          <w:color w:val="000000"/>
          <w:szCs w:val="21"/>
        </w:rPr>
        <w:t>83.1%</w:t>
      </w:r>
      <w:r>
        <w:rPr>
          <w:rFonts w:ascii="宋体" w:eastAsia="宋体" w:hAnsi="宋体" w:cs="宋体" w:hint="eastAsia"/>
          <w:color w:val="000000"/>
          <w:szCs w:val="21"/>
        </w:rPr>
        <w:t>。</w:t>
      </w:r>
    </w:p>
    <w:p w14:paraId="1CA0DF7A" w14:textId="77777777" w:rsidR="00B76E6B" w:rsidRDefault="00FC5DD9">
      <w:pPr>
        <w:spacing w:line="360" w:lineRule="exact"/>
        <w:ind w:firstLineChars="200" w:firstLine="422"/>
        <w:rPr>
          <w:rFonts w:ascii="宋体" w:eastAsia="宋体" w:hAnsi="宋体" w:cs="宋体"/>
          <w:color w:val="000000"/>
          <w:szCs w:val="21"/>
        </w:rPr>
      </w:pPr>
      <w:r>
        <w:rPr>
          <w:rFonts w:hint="eastAsia"/>
          <w:b/>
          <w:bCs/>
          <w:color w:val="000000"/>
          <w:szCs w:val="21"/>
        </w:rPr>
        <w:t>【材料三】</w:t>
      </w:r>
      <w:r>
        <w:rPr>
          <w:rFonts w:ascii="宋体" w:eastAsia="宋体" w:hAnsi="宋体" w:cs="宋体" w:hint="eastAsia"/>
          <w:color w:val="000000"/>
          <w:szCs w:val="21"/>
        </w:rPr>
        <w:t>下面是“腾讯新闻”根据各国（地区</w:t>
      </w:r>
      <w:r>
        <w:rPr>
          <w:rFonts w:ascii="宋体" w:eastAsia="宋体" w:hAnsi="宋体" w:cs="宋体" w:hint="eastAsia"/>
          <w:color w:val="000000"/>
          <w:szCs w:val="21"/>
        </w:rPr>
        <w:t>）官方通报和权威媒体报道收集到的截至</w:t>
      </w:r>
      <w:r>
        <w:rPr>
          <w:rFonts w:ascii="宋体" w:eastAsia="宋体" w:hAnsi="宋体" w:cs="宋体" w:hint="eastAsia"/>
          <w:color w:val="000000"/>
          <w:szCs w:val="21"/>
        </w:rPr>
        <w:t>2020</w:t>
      </w:r>
      <w:r>
        <w:rPr>
          <w:rFonts w:ascii="宋体" w:eastAsia="宋体" w:hAnsi="宋体" w:cs="宋体" w:hint="eastAsia"/>
          <w:color w:val="000000"/>
          <w:szCs w:val="21"/>
        </w:rPr>
        <w:t>年</w:t>
      </w:r>
      <w:r>
        <w:rPr>
          <w:rFonts w:ascii="宋体" w:eastAsia="宋体" w:hAnsi="宋体" w:cs="宋体" w:hint="eastAsia"/>
          <w:color w:val="000000"/>
          <w:szCs w:val="21"/>
        </w:rPr>
        <w:t>4</w:t>
      </w:r>
      <w:r>
        <w:rPr>
          <w:rFonts w:ascii="宋体" w:eastAsia="宋体" w:hAnsi="宋体" w:cs="宋体" w:hint="eastAsia"/>
          <w:color w:val="000000"/>
          <w:szCs w:val="21"/>
        </w:rPr>
        <w:t>月</w:t>
      </w:r>
      <w:r>
        <w:rPr>
          <w:rFonts w:ascii="宋体" w:eastAsia="宋体" w:hAnsi="宋体" w:cs="宋体" w:hint="eastAsia"/>
          <w:color w:val="000000"/>
          <w:szCs w:val="21"/>
        </w:rPr>
        <w:t>2</w:t>
      </w:r>
      <w:r>
        <w:rPr>
          <w:rFonts w:ascii="宋体" w:eastAsia="宋体" w:hAnsi="宋体" w:cs="宋体" w:hint="eastAsia"/>
          <w:color w:val="000000"/>
          <w:szCs w:val="21"/>
        </w:rPr>
        <w:t>日</w:t>
      </w:r>
      <w:r>
        <w:rPr>
          <w:rFonts w:ascii="宋体" w:eastAsia="宋体" w:hAnsi="宋体" w:cs="宋体" w:hint="eastAsia"/>
          <w:color w:val="000000"/>
          <w:szCs w:val="21"/>
        </w:rPr>
        <w:t xml:space="preserve">17:16:35 </w:t>
      </w:r>
      <w:r>
        <w:rPr>
          <w:rFonts w:ascii="宋体" w:eastAsia="宋体" w:hAnsi="宋体" w:cs="宋体" w:hint="eastAsia"/>
          <w:color w:val="000000"/>
          <w:szCs w:val="21"/>
        </w:rPr>
        <w:t>海外“新冠肺炎”疫情实时追踪数据报道。</w:t>
      </w:r>
    </w:p>
    <w:p w14:paraId="62A9FA86" w14:textId="77777777" w:rsidR="00B76E6B" w:rsidRDefault="00FC5DD9">
      <w:pPr>
        <w:ind w:firstLineChars="200" w:firstLine="422"/>
        <w:rPr>
          <w:rFonts w:ascii="楷体_GB2312" w:eastAsia="楷体_GB2312" w:hAnsi="楷体"/>
          <w:b/>
          <w:bCs/>
          <w:color w:val="000000"/>
          <w:szCs w:val="21"/>
        </w:rPr>
      </w:pPr>
      <w:r>
        <w:rPr>
          <w:b/>
          <w:bCs/>
          <w:noProof/>
          <w:color w:val="000000"/>
        </w:rPr>
        <w:drawing>
          <wp:inline distT="0" distB="0" distL="114300" distR="114300" wp14:anchorId="1B5A945C" wp14:editId="7CFA5B32">
            <wp:extent cx="4240530" cy="2790190"/>
            <wp:effectExtent l="0" t="0" r="7620" b="1016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152721" name="图片 2"/>
                    <pic:cNvPicPr>
                      <a:picLocks noChangeAspect="1"/>
                    </pic:cNvPicPr>
                  </pic:nvPicPr>
                  <pic:blipFill>
                    <a:blip r:embed="rId10">
                      <a:grayscl/>
                    </a:blip>
                    <a:srcRect l="13858" r="14110" b="6183"/>
                    <a:stretch>
                      <a:fillRect/>
                    </a:stretch>
                  </pic:blipFill>
                  <pic:spPr>
                    <a:xfrm>
                      <a:off x="0" y="0"/>
                      <a:ext cx="4240530" cy="2790190"/>
                    </a:xfrm>
                    <a:prstGeom prst="rect">
                      <a:avLst/>
                    </a:prstGeom>
                    <a:noFill/>
                    <a:ln>
                      <a:noFill/>
                    </a:ln>
                  </pic:spPr>
                </pic:pic>
              </a:graphicData>
            </a:graphic>
          </wp:inline>
        </w:drawing>
      </w:r>
    </w:p>
    <w:p w14:paraId="2DFCD127" w14:textId="77777777" w:rsidR="00B76E6B" w:rsidRDefault="00FC5DD9">
      <w:pPr>
        <w:spacing w:line="340" w:lineRule="exact"/>
        <w:rPr>
          <w:b/>
          <w:bCs/>
          <w:color w:val="000000"/>
          <w:szCs w:val="21"/>
        </w:rPr>
      </w:pPr>
      <w:r>
        <w:rPr>
          <w:rFonts w:hint="eastAsia"/>
          <w:b/>
          <w:bCs/>
          <w:color w:val="000000"/>
          <w:szCs w:val="21"/>
        </w:rPr>
        <w:t>（</w:t>
      </w:r>
      <w:r>
        <w:rPr>
          <w:rFonts w:hint="eastAsia"/>
          <w:b/>
          <w:bCs/>
          <w:color w:val="000000"/>
          <w:szCs w:val="21"/>
        </w:rPr>
        <w:t>1</w:t>
      </w:r>
      <w:r>
        <w:rPr>
          <w:rFonts w:hint="eastAsia"/>
          <w:b/>
          <w:bCs/>
          <w:color w:val="000000"/>
          <w:szCs w:val="21"/>
        </w:rPr>
        <w:t>）【材料一】反映了一种怎样的社会现象</w:t>
      </w:r>
      <w:r>
        <w:rPr>
          <w:rFonts w:hint="eastAsia"/>
          <w:b/>
          <w:bCs/>
          <w:color w:val="000000"/>
          <w:szCs w:val="21"/>
        </w:rPr>
        <w:t>?</w:t>
      </w:r>
      <w:r>
        <w:rPr>
          <w:rFonts w:hint="eastAsia"/>
          <w:b/>
          <w:bCs/>
          <w:color w:val="000000"/>
          <w:szCs w:val="21"/>
        </w:rPr>
        <w:t>（</w:t>
      </w:r>
      <w:r>
        <w:rPr>
          <w:rFonts w:hint="eastAsia"/>
          <w:b/>
          <w:bCs/>
          <w:color w:val="000000"/>
          <w:szCs w:val="21"/>
        </w:rPr>
        <w:t>2</w:t>
      </w:r>
      <w:r>
        <w:rPr>
          <w:rFonts w:hint="eastAsia"/>
          <w:b/>
          <w:bCs/>
          <w:color w:val="000000"/>
          <w:szCs w:val="21"/>
        </w:rPr>
        <w:t>分）</w:t>
      </w:r>
    </w:p>
    <w:p w14:paraId="56F0A347" w14:textId="77777777" w:rsidR="00B76E6B" w:rsidRDefault="00FC5DD9">
      <w:pPr>
        <w:spacing w:line="340" w:lineRule="exact"/>
        <w:rPr>
          <w:b/>
          <w:bCs/>
          <w:color w:val="000000"/>
          <w:szCs w:val="21"/>
        </w:rPr>
      </w:pPr>
      <w:r>
        <w:rPr>
          <w:rFonts w:hint="eastAsia"/>
          <w:b/>
          <w:bCs/>
          <w:color w:val="000000"/>
          <w:szCs w:val="21"/>
        </w:rPr>
        <w:t>（</w:t>
      </w:r>
      <w:r>
        <w:rPr>
          <w:rFonts w:hint="eastAsia"/>
          <w:b/>
          <w:bCs/>
          <w:color w:val="000000"/>
          <w:szCs w:val="21"/>
        </w:rPr>
        <w:t>2</w:t>
      </w:r>
      <w:r>
        <w:rPr>
          <w:rFonts w:hint="eastAsia"/>
          <w:b/>
          <w:bCs/>
          <w:color w:val="000000"/>
          <w:szCs w:val="21"/>
        </w:rPr>
        <w:t>）请用一句话概括【材料二】中调查显示的结果。（</w:t>
      </w:r>
      <w:r>
        <w:rPr>
          <w:rFonts w:hint="eastAsia"/>
          <w:b/>
          <w:bCs/>
          <w:color w:val="000000"/>
          <w:szCs w:val="21"/>
        </w:rPr>
        <w:t>1</w:t>
      </w:r>
      <w:r>
        <w:rPr>
          <w:rFonts w:hint="eastAsia"/>
          <w:b/>
          <w:bCs/>
          <w:color w:val="000000"/>
          <w:szCs w:val="21"/>
        </w:rPr>
        <w:t>分）</w:t>
      </w:r>
    </w:p>
    <w:p w14:paraId="68B4BA06" w14:textId="77777777" w:rsidR="00B76E6B" w:rsidRDefault="00FC5DD9">
      <w:pPr>
        <w:spacing w:line="340" w:lineRule="exact"/>
        <w:rPr>
          <w:b/>
          <w:bCs/>
          <w:color w:val="000000"/>
          <w:szCs w:val="21"/>
        </w:rPr>
      </w:pPr>
      <w:r>
        <w:rPr>
          <w:rFonts w:hint="eastAsia"/>
          <w:b/>
          <w:bCs/>
          <w:color w:val="000000"/>
          <w:szCs w:val="21"/>
        </w:rPr>
        <w:t>（</w:t>
      </w:r>
      <w:r>
        <w:rPr>
          <w:rFonts w:hint="eastAsia"/>
          <w:b/>
          <w:bCs/>
          <w:color w:val="000000"/>
          <w:szCs w:val="21"/>
        </w:rPr>
        <w:t>3</w:t>
      </w:r>
      <w:r>
        <w:rPr>
          <w:rFonts w:hint="eastAsia"/>
          <w:b/>
          <w:bCs/>
          <w:color w:val="000000"/>
          <w:szCs w:val="21"/>
        </w:rPr>
        <w:t>）综合以上材料，你怎样看待信息时代“大数据”的利与弊？（</w:t>
      </w:r>
      <w:r>
        <w:rPr>
          <w:rFonts w:hint="eastAsia"/>
          <w:b/>
          <w:bCs/>
          <w:color w:val="000000"/>
          <w:szCs w:val="21"/>
        </w:rPr>
        <w:t>2</w:t>
      </w:r>
      <w:r>
        <w:rPr>
          <w:rFonts w:hint="eastAsia"/>
          <w:b/>
          <w:bCs/>
          <w:color w:val="000000"/>
          <w:szCs w:val="21"/>
        </w:rPr>
        <w:t>分）</w:t>
      </w:r>
    </w:p>
    <w:p w14:paraId="78517335" w14:textId="77777777" w:rsidR="00B76E6B" w:rsidRDefault="00FC5DD9">
      <w:pPr>
        <w:spacing w:line="380" w:lineRule="exact"/>
        <w:rPr>
          <w:b/>
          <w:bCs/>
          <w:color w:val="000000"/>
          <w:szCs w:val="21"/>
        </w:rPr>
      </w:pPr>
      <w:r>
        <w:rPr>
          <w:rFonts w:hint="eastAsia"/>
          <w:b/>
          <w:bCs/>
          <w:color w:val="000000"/>
          <w:szCs w:val="21"/>
        </w:rPr>
        <w:t xml:space="preserve">  </w:t>
      </w:r>
    </w:p>
    <w:p w14:paraId="67BDC232" w14:textId="77777777" w:rsidR="00B76E6B" w:rsidRDefault="00FC5DD9">
      <w:pPr>
        <w:spacing w:line="400" w:lineRule="exact"/>
        <w:jc w:val="center"/>
        <w:rPr>
          <w:rFonts w:ascii="黑体" w:eastAsia="黑体"/>
          <w:b/>
          <w:bCs/>
          <w:color w:val="000000"/>
          <w:sz w:val="28"/>
          <w:szCs w:val="28"/>
        </w:rPr>
      </w:pPr>
      <w:r>
        <w:rPr>
          <w:rFonts w:ascii="黑体" w:eastAsia="黑体" w:hint="eastAsia"/>
          <w:b/>
          <w:bCs/>
          <w:color w:val="000000"/>
          <w:sz w:val="28"/>
          <w:szCs w:val="28"/>
        </w:rPr>
        <w:t>第二部分</w:t>
      </w:r>
      <w:r>
        <w:rPr>
          <w:rFonts w:ascii="黑体" w:eastAsia="黑体"/>
          <w:b/>
          <w:bCs/>
          <w:color w:val="000000"/>
          <w:sz w:val="28"/>
          <w:szCs w:val="28"/>
        </w:rPr>
        <w:t xml:space="preserve">  </w:t>
      </w:r>
      <w:r>
        <w:rPr>
          <w:rFonts w:ascii="黑体" w:eastAsia="黑体" w:hint="eastAsia"/>
          <w:b/>
          <w:bCs/>
          <w:color w:val="000000"/>
          <w:sz w:val="28"/>
          <w:szCs w:val="28"/>
        </w:rPr>
        <w:t>阅读（</w:t>
      </w:r>
      <w:r>
        <w:rPr>
          <w:rFonts w:ascii="黑体" w:eastAsia="黑体" w:hint="eastAsia"/>
          <w:b/>
          <w:bCs/>
          <w:color w:val="000000"/>
          <w:sz w:val="28"/>
          <w:szCs w:val="28"/>
        </w:rPr>
        <w:t>3</w:t>
      </w:r>
      <w:r>
        <w:rPr>
          <w:rFonts w:ascii="黑体" w:eastAsia="黑体"/>
          <w:b/>
          <w:bCs/>
          <w:color w:val="000000"/>
          <w:sz w:val="28"/>
          <w:szCs w:val="28"/>
        </w:rPr>
        <w:t>4</w:t>
      </w:r>
      <w:r>
        <w:rPr>
          <w:rFonts w:ascii="黑体" w:eastAsia="黑体" w:hint="eastAsia"/>
          <w:b/>
          <w:bCs/>
          <w:color w:val="000000"/>
          <w:sz w:val="28"/>
          <w:szCs w:val="28"/>
        </w:rPr>
        <w:t>分）</w:t>
      </w:r>
    </w:p>
    <w:p w14:paraId="75CFE16F" w14:textId="77777777" w:rsidR="00B76E6B" w:rsidRDefault="00FC5DD9">
      <w:pPr>
        <w:spacing w:line="340" w:lineRule="exact"/>
        <w:rPr>
          <w:rFonts w:ascii="黑体" w:eastAsia="黑体" w:cs="华文中宋"/>
          <w:b/>
          <w:bCs/>
          <w:color w:val="000000"/>
          <w:kern w:val="1"/>
          <w:szCs w:val="21"/>
        </w:rPr>
      </w:pPr>
      <w:r>
        <w:rPr>
          <w:rFonts w:ascii="黑体" w:eastAsia="黑体" w:cs="华文中宋" w:hint="eastAsia"/>
          <w:b/>
          <w:bCs/>
          <w:color w:val="000000"/>
          <w:kern w:val="1"/>
          <w:szCs w:val="21"/>
        </w:rPr>
        <w:t>三</w:t>
      </w:r>
      <w:r>
        <w:rPr>
          <w:rFonts w:ascii="黑体" w:eastAsia="黑体" w:cs="华文中宋" w:hint="eastAsia"/>
          <w:b/>
          <w:bCs/>
          <w:color w:val="000000"/>
          <w:kern w:val="1"/>
          <w:szCs w:val="21"/>
        </w:rPr>
        <w:t>、（</w:t>
      </w:r>
      <w:r>
        <w:rPr>
          <w:rFonts w:ascii="黑体" w:eastAsia="黑体" w:cs="华文中宋" w:hint="eastAsia"/>
          <w:b/>
          <w:bCs/>
          <w:color w:val="000000"/>
          <w:kern w:val="1"/>
          <w:szCs w:val="21"/>
        </w:rPr>
        <w:t>15</w:t>
      </w:r>
      <w:r>
        <w:rPr>
          <w:rFonts w:ascii="黑体" w:eastAsia="黑体" w:cs="华文中宋" w:hint="eastAsia"/>
          <w:b/>
          <w:bCs/>
          <w:color w:val="000000"/>
          <w:kern w:val="1"/>
          <w:szCs w:val="21"/>
        </w:rPr>
        <w:t>分）</w:t>
      </w:r>
    </w:p>
    <w:p w14:paraId="43086765" w14:textId="77777777" w:rsidR="00B76E6B" w:rsidRDefault="00FC5DD9">
      <w:pPr>
        <w:spacing w:line="340" w:lineRule="exact"/>
        <w:rPr>
          <w:b/>
          <w:bCs/>
          <w:color w:val="000000"/>
          <w:szCs w:val="21"/>
        </w:rPr>
      </w:pPr>
      <w:r>
        <w:rPr>
          <w:rFonts w:hint="eastAsia"/>
          <w:b/>
          <w:bCs/>
          <w:color w:val="000000"/>
          <w:szCs w:val="21"/>
        </w:rPr>
        <w:t>（一）阅读下面的古诗，完成</w:t>
      </w:r>
      <w:r>
        <w:rPr>
          <w:b/>
          <w:bCs/>
          <w:color w:val="000000"/>
          <w:szCs w:val="21"/>
        </w:rPr>
        <w:t>1</w:t>
      </w:r>
      <w:r>
        <w:rPr>
          <w:rFonts w:hint="eastAsia"/>
          <w:b/>
          <w:bCs/>
          <w:color w:val="000000"/>
          <w:szCs w:val="21"/>
        </w:rPr>
        <w:t>1</w:t>
      </w:r>
      <w:r>
        <w:rPr>
          <w:b/>
          <w:bCs/>
          <w:color w:val="000000"/>
          <w:szCs w:val="21"/>
        </w:rPr>
        <w:t>—1</w:t>
      </w:r>
      <w:r>
        <w:rPr>
          <w:rFonts w:hint="eastAsia"/>
          <w:b/>
          <w:bCs/>
          <w:color w:val="000000"/>
          <w:szCs w:val="21"/>
        </w:rPr>
        <w:t>2</w:t>
      </w:r>
      <w:r>
        <w:rPr>
          <w:rFonts w:hint="eastAsia"/>
          <w:b/>
          <w:bCs/>
          <w:color w:val="000000"/>
          <w:szCs w:val="21"/>
        </w:rPr>
        <w:t>题。（</w:t>
      </w:r>
      <w:r>
        <w:rPr>
          <w:b/>
          <w:bCs/>
          <w:color w:val="000000"/>
          <w:szCs w:val="21"/>
        </w:rPr>
        <w:t>5</w:t>
      </w:r>
      <w:r>
        <w:rPr>
          <w:rFonts w:hint="eastAsia"/>
          <w:b/>
          <w:bCs/>
          <w:color w:val="000000"/>
          <w:szCs w:val="21"/>
        </w:rPr>
        <w:t>分）</w:t>
      </w:r>
    </w:p>
    <w:p w14:paraId="34736223" w14:textId="77777777" w:rsidR="00B76E6B" w:rsidRDefault="00FC5DD9">
      <w:pPr>
        <w:shd w:val="clear" w:color="auto" w:fill="FFFFFF"/>
        <w:spacing w:line="340" w:lineRule="exact"/>
        <w:jc w:val="center"/>
        <w:rPr>
          <w:rFonts w:ascii="宋体" w:eastAsia="宋体" w:hAnsi="宋体" w:cs="宋体"/>
          <w:color w:val="000000"/>
          <w:szCs w:val="21"/>
        </w:rPr>
      </w:pPr>
      <w:r>
        <w:rPr>
          <w:rFonts w:ascii="宋体" w:eastAsia="宋体" w:hAnsi="宋体" w:cs="宋体" w:hint="eastAsia"/>
          <w:color w:val="000000"/>
          <w:szCs w:val="21"/>
        </w:rPr>
        <w:t>早秋三首·其一</w:t>
      </w:r>
    </w:p>
    <w:p w14:paraId="4988A764" w14:textId="77777777" w:rsidR="00B76E6B" w:rsidRDefault="00FC5DD9">
      <w:pPr>
        <w:shd w:val="clear" w:color="auto" w:fill="FFFFFF"/>
        <w:spacing w:line="340" w:lineRule="exact"/>
        <w:jc w:val="center"/>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唐</w:t>
      </w:r>
      <w:r>
        <w:rPr>
          <w:rFonts w:ascii="宋体" w:eastAsia="宋体" w:hAnsi="宋体" w:cs="宋体" w:hint="eastAsia"/>
          <w:color w:val="000000"/>
          <w:szCs w:val="21"/>
        </w:rPr>
        <w:t>]</w:t>
      </w:r>
      <w:r>
        <w:rPr>
          <w:rFonts w:ascii="宋体" w:eastAsia="宋体" w:hAnsi="宋体" w:cs="宋体" w:hint="eastAsia"/>
          <w:color w:val="000000"/>
          <w:szCs w:val="21"/>
        </w:rPr>
        <w:t>许浑</w:t>
      </w:r>
      <w:r>
        <w:rPr>
          <w:rFonts w:ascii="宋体" w:eastAsia="宋体" w:hAnsi="宋体" w:cs="宋体" w:hint="eastAsia"/>
          <w:color w:val="000000"/>
          <w:vertAlign w:val="superscript"/>
        </w:rPr>
        <w:t>①</w:t>
      </w:r>
    </w:p>
    <w:p w14:paraId="1A8A7688" w14:textId="77777777" w:rsidR="00B76E6B" w:rsidRDefault="00FC5DD9">
      <w:pPr>
        <w:spacing w:line="340" w:lineRule="exact"/>
        <w:ind w:firstLineChars="200" w:firstLine="420"/>
        <w:jc w:val="center"/>
        <w:rPr>
          <w:rFonts w:ascii="宋体" w:eastAsia="宋体" w:hAnsi="宋体" w:cs="宋体"/>
          <w:color w:val="000000"/>
          <w:szCs w:val="21"/>
        </w:rPr>
      </w:pPr>
      <w:r>
        <w:rPr>
          <w:rFonts w:ascii="宋体" w:eastAsia="宋体" w:hAnsi="宋体" w:cs="宋体" w:hint="eastAsia"/>
          <w:color w:val="000000"/>
          <w:szCs w:val="21"/>
        </w:rPr>
        <w:t>遥夜泛清瑟，西风生翠萝。残萤栖玉露，早雁拂金河</w:t>
      </w:r>
      <w:r>
        <w:rPr>
          <w:rFonts w:ascii="宋体" w:eastAsia="宋体" w:hAnsi="宋体" w:cs="宋体" w:hint="eastAsia"/>
          <w:color w:val="000000"/>
          <w:vertAlign w:val="superscript"/>
        </w:rPr>
        <w:t>②</w:t>
      </w:r>
      <w:r>
        <w:rPr>
          <w:rFonts w:ascii="宋体" w:eastAsia="宋体" w:hAnsi="宋体" w:cs="宋体" w:hint="eastAsia"/>
          <w:color w:val="000000"/>
          <w:szCs w:val="21"/>
        </w:rPr>
        <w:t>。</w:t>
      </w:r>
    </w:p>
    <w:p w14:paraId="4CF1F2A8" w14:textId="77777777" w:rsidR="00B76E6B" w:rsidRDefault="00FC5DD9">
      <w:pPr>
        <w:spacing w:line="340" w:lineRule="exact"/>
        <w:ind w:firstLineChars="200" w:firstLine="420"/>
        <w:jc w:val="center"/>
        <w:rPr>
          <w:rFonts w:ascii="宋体" w:eastAsia="宋体" w:hAnsi="宋体" w:cs="宋体"/>
          <w:color w:val="000000"/>
          <w:szCs w:val="21"/>
          <w:shd w:val="clear" w:color="auto" w:fill="FFFFFF"/>
        </w:rPr>
      </w:pPr>
      <w:r>
        <w:rPr>
          <w:rFonts w:ascii="宋体" w:eastAsia="宋体" w:hAnsi="宋体" w:cs="宋体" w:hint="eastAsia"/>
          <w:color w:val="000000"/>
          <w:szCs w:val="21"/>
        </w:rPr>
        <w:t>高树晓还密</w:t>
      </w:r>
      <w:r>
        <w:rPr>
          <w:rFonts w:ascii="宋体" w:eastAsia="宋体" w:hAnsi="宋体" w:cs="宋体" w:hint="eastAsia"/>
          <w:color w:val="000000"/>
          <w:vertAlign w:val="superscript"/>
        </w:rPr>
        <w:t>③</w:t>
      </w:r>
      <w:r>
        <w:rPr>
          <w:rFonts w:ascii="宋体" w:eastAsia="宋体" w:hAnsi="宋体" w:cs="宋体" w:hint="eastAsia"/>
          <w:color w:val="000000"/>
          <w:szCs w:val="21"/>
        </w:rPr>
        <w:t>，远山晴更多。</w:t>
      </w:r>
      <w:r>
        <w:rPr>
          <w:rFonts w:ascii="宋体" w:eastAsia="宋体" w:hAnsi="宋体" w:cs="宋体" w:hint="eastAsia"/>
          <w:color w:val="000000"/>
          <w:szCs w:val="21"/>
        </w:rPr>
        <w:t xml:space="preserve"> </w:t>
      </w:r>
      <w:r>
        <w:rPr>
          <w:rFonts w:ascii="宋体" w:eastAsia="宋体" w:hAnsi="宋体" w:cs="宋体" w:hint="eastAsia"/>
          <w:color w:val="000000"/>
          <w:szCs w:val="21"/>
        </w:rPr>
        <w:t>淮南一叶</w:t>
      </w:r>
      <w:r>
        <w:rPr>
          <w:rFonts w:ascii="宋体" w:eastAsia="宋体" w:hAnsi="宋体" w:cs="宋体" w:hint="eastAsia"/>
          <w:color w:val="000000"/>
          <w:vertAlign w:val="superscript"/>
        </w:rPr>
        <w:t>④</w:t>
      </w:r>
      <w:r>
        <w:rPr>
          <w:rFonts w:ascii="宋体" w:eastAsia="宋体" w:hAnsi="宋体" w:cs="宋体" w:hint="eastAsia"/>
          <w:color w:val="000000"/>
          <w:szCs w:val="21"/>
        </w:rPr>
        <w:t>下，自觉洞庭波</w:t>
      </w:r>
      <w:r>
        <w:rPr>
          <w:rFonts w:ascii="宋体" w:eastAsia="宋体" w:hAnsi="宋体" w:cs="宋体" w:hint="eastAsia"/>
          <w:color w:val="000000"/>
          <w:vertAlign w:val="superscript"/>
        </w:rPr>
        <w:t>⑤</w:t>
      </w:r>
      <w:r>
        <w:rPr>
          <w:rFonts w:ascii="宋体" w:eastAsia="宋体" w:hAnsi="宋体" w:cs="宋体" w:hint="eastAsia"/>
          <w:color w:val="000000"/>
          <w:szCs w:val="21"/>
        </w:rPr>
        <w:t>。</w:t>
      </w:r>
    </w:p>
    <w:p w14:paraId="78F6FA29" w14:textId="77777777" w:rsidR="00B76E6B" w:rsidRDefault="00FC5DD9">
      <w:pPr>
        <w:spacing w:line="340" w:lineRule="exact"/>
        <w:rPr>
          <w:rFonts w:ascii="宋体" w:eastAsia="宋体" w:hAnsi="宋体" w:cs="宋体"/>
          <w:color w:val="000000"/>
          <w:szCs w:val="21"/>
        </w:rPr>
      </w:pPr>
      <w:r>
        <w:rPr>
          <w:rFonts w:ascii="宋体" w:eastAsia="宋体" w:hAnsi="宋体" w:cs="宋体" w:hint="eastAsia"/>
          <w:color w:val="000000"/>
          <w:szCs w:val="21"/>
        </w:rPr>
        <w:t>【注】</w:t>
      </w:r>
      <w:r>
        <w:rPr>
          <w:rFonts w:ascii="宋体" w:eastAsia="宋体" w:hAnsi="宋体" w:cs="宋体" w:hint="eastAsia"/>
          <w:color w:val="000000"/>
          <w:szCs w:val="21"/>
          <w:shd w:val="clear" w:color="auto" w:fill="FFFFFF"/>
        </w:rPr>
        <w:t>①</w:t>
      </w:r>
      <w:r>
        <w:rPr>
          <w:rFonts w:ascii="宋体" w:eastAsia="宋体" w:hAnsi="宋体" w:cs="宋体" w:hint="eastAsia"/>
          <w:color w:val="000000"/>
          <w:szCs w:val="21"/>
        </w:rPr>
        <w:t>许浑，晚唐诗人。</w:t>
      </w:r>
      <w:r>
        <w:rPr>
          <w:rFonts w:ascii="宋体" w:eastAsia="宋体" w:hAnsi="宋体" w:cs="宋体" w:hint="eastAsia"/>
          <w:color w:val="000000"/>
          <w:szCs w:val="21"/>
        </w:rPr>
        <w:t>作者在屡遭挫折，想归隐又不甘心终老江边的情况下写下这首诗。</w:t>
      </w:r>
      <w:r>
        <w:rPr>
          <w:rFonts w:ascii="宋体" w:eastAsia="宋体" w:hAnsi="宋体" w:cs="宋体" w:hint="eastAsia"/>
          <w:color w:val="000000"/>
          <w:szCs w:val="21"/>
          <w:shd w:val="clear" w:color="auto" w:fill="FFFFFF"/>
        </w:rPr>
        <w:t>②</w:t>
      </w:r>
      <w:r>
        <w:rPr>
          <w:rFonts w:ascii="宋体" w:eastAsia="宋体" w:hAnsi="宋体" w:cs="宋体" w:hint="eastAsia"/>
          <w:color w:val="000000"/>
          <w:szCs w:val="21"/>
        </w:rPr>
        <w:t>金河：秋天的银河。③还密：尚未凋零。④一叶：用典，出自《淮南子·说山训》“见一叶落而知岁暮”。</w:t>
      </w:r>
      <w:r>
        <w:rPr>
          <w:rFonts w:ascii="宋体" w:eastAsia="宋体" w:hAnsi="宋体" w:cs="宋体" w:hint="eastAsia"/>
          <w:color w:val="000000"/>
          <w:szCs w:val="21"/>
        </w:rPr>
        <w:t xml:space="preserve"> </w:t>
      </w:r>
      <w:r>
        <w:rPr>
          <w:rFonts w:ascii="宋体" w:eastAsia="宋体" w:hAnsi="宋体" w:cs="宋体" w:hint="eastAsia"/>
          <w:color w:val="000000"/>
          <w:szCs w:val="21"/>
        </w:rPr>
        <w:t>⑤洞庭波：用典，出自《楚辞·九歌·湘夫人》“</w:t>
      </w:r>
      <w:r>
        <w:rPr>
          <w:rFonts w:ascii="宋体" w:eastAsia="宋体" w:hAnsi="宋体" w:cs="宋体" w:hint="eastAsia"/>
          <w:color w:val="000000"/>
          <w:szCs w:val="21"/>
        </w:rPr>
        <w:t>袅袅兮秋风，</w:t>
      </w:r>
      <w:r>
        <w:rPr>
          <w:rFonts w:ascii="宋体" w:eastAsia="宋体" w:hAnsi="宋体" w:cs="宋体" w:hint="eastAsia"/>
          <w:color w:val="000000"/>
          <w:szCs w:val="21"/>
        </w:rPr>
        <w:t>洞庭波兮木叶下”。</w:t>
      </w:r>
    </w:p>
    <w:p w14:paraId="35E7DCA6" w14:textId="77777777" w:rsidR="00B76E6B" w:rsidRDefault="00FC5DD9">
      <w:pPr>
        <w:spacing w:line="340" w:lineRule="exact"/>
        <w:rPr>
          <w:b/>
          <w:bCs/>
          <w:color w:val="000000"/>
          <w:szCs w:val="21"/>
        </w:rPr>
      </w:pPr>
      <w:r>
        <w:rPr>
          <w:rFonts w:hint="eastAsia"/>
          <w:b/>
          <w:bCs/>
          <w:color w:val="000000"/>
          <w:szCs w:val="21"/>
        </w:rPr>
        <w:t>1</w:t>
      </w:r>
      <w:r>
        <w:rPr>
          <w:rFonts w:hint="eastAsia"/>
          <w:b/>
          <w:bCs/>
          <w:color w:val="000000"/>
          <w:szCs w:val="21"/>
        </w:rPr>
        <w:t>1</w:t>
      </w:r>
      <w:r>
        <w:rPr>
          <w:rFonts w:hint="eastAsia"/>
          <w:b/>
          <w:bCs/>
          <w:color w:val="000000"/>
          <w:szCs w:val="21"/>
        </w:rPr>
        <w:t>.</w:t>
      </w:r>
      <w:r>
        <w:rPr>
          <w:rFonts w:hint="eastAsia"/>
          <w:b/>
          <w:bCs/>
          <w:color w:val="000000"/>
          <w:szCs w:val="21"/>
        </w:rPr>
        <w:t>具体说说颔联描绘了怎样的早秋景色？（</w:t>
      </w:r>
      <w:r>
        <w:rPr>
          <w:rFonts w:hint="eastAsia"/>
          <w:b/>
          <w:bCs/>
          <w:color w:val="000000"/>
          <w:szCs w:val="21"/>
        </w:rPr>
        <w:t>2</w:t>
      </w:r>
      <w:r>
        <w:rPr>
          <w:rFonts w:hint="eastAsia"/>
          <w:b/>
          <w:bCs/>
          <w:color w:val="000000"/>
          <w:szCs w:val="21"/>
        </w:rPr>
        <w:t>分）</w:t>
      </w:r>
    </w:p>
    <w:p w14:paraId="1B08998F" w14:textId="77777777" w:rsidR="00B76E6B" w:rsidRDefault="00FC5DD9">
      <w:pPr>
        <w:spacing w:line="340" w:lineRule="exact"/>
        <w:rPr>
          <w:b/>
          <w:bCs/>
          <w:color w:val="000000"/>
          <w:szCs w:val="21"/>
        </w:rPr>
      </w:pPr>
      <w:r>
        <w:rPr>
          <w:rFonts w:hint="eastAsia"/>
          <w:b/>
          <w:bCs/>
          <w:color w:val="000000"/>
          <w:szCs w:val="21"/>
        </w:rPr>
        <w:t>1</w:t>
      </w:r>
      <w:r>
        <w:rPr>
          <w:rFonts w:hint="eastAsia"/>
          <w:b/>
          <w:bCs/>
          <w:color w:val="000000"/>
          <w:szCs w:val="21"/>
        </w:rPr>
        <w:t>2</w:t>
      </w:r>
      <w:r>
        <w:rPr>
          <w:rFonts w:hint="eastAsia"/>
          <w:b/>
          <w:bCs/>
          <w:color w:val="000000"/>
          <w:szCs w:val="21"/>
        </w:rPr>
        <w:t>.</w:t>
      </w:r>
      <w:r>
        <w:rPr>
          <w:rFonts w:hint="eastAsia"/>
          <w:b/>
          <w:bCs/>
          <w:color w:val="000000"/>
          <w:szCs w:val="21"/>
        </w:rPr>
        <w:t>这首诗表达了诗人怎样的思想感情？试结合尾联进行分析</w:t>
      </w:r>
      <w:r>
        <w:rPr>
          <w:rFonts w:hint="eastAsia"/>
          <w:b/>
          <w:bCs/>
          <w:color w:val="000000"/>
          <w:szCs w:val="21"/>
          <w:shd w:val="clear" w:color="auto" w:fill="FFFFFF"/>
        </w:rPr>
        <w:t>。（</w:t>
      </w:r>
      <w:r>
        <w:rPr>
          <w:rFonts w:hint="eastAsia"/>
          <w:b/>
          <w:bCs/>
          <w:color w:val="000000"/>
          <w:szCs w:val="21"/>
        </w:rPr>
        <w:t>3</w:t>
      </w:r>
      <w:r>
        <w:rPr>
          <w:rFonts w:hint="eastAsia"/>
          <w:b/>
          <w:bCs/>
          <w:color w:val="000000"/>
          <w:szCs w:val="21"/>
        </w:rPr>
        <w:t>分）</w:t>
      </w:r>
    </w:p>
    <w:p w14:paraId="33F7C0D7" w14:textId="77777777" w:rsidR="00B76E6B" w:rsidRDefault="00FC5DD9">
      <w:pPr>
        <w:spacing w:line="340" w:lineRule="exact"/>
        <w:rPr>
          <w:b/>
          <w:bCs/>
          <w:color w:val="000000"/>
          <w:szCs w:val="21"/>
        </w:rPr>
      </w:pPr>
      <w:r>
        <w:rPr>
          <w:rFonts w:hint="eastAsia"/>
          <w:b/>
          <w:bCs/>
          <w:color w:val="000000"/>
          <w:szCs w:val="21"/>
        </w:rPr>
        <w:t>（二）阅读下面的文言文，完成</w:t>
      </w:r>
      <w:r>
        <w:rPr>
          <w:b/>
          <w:bCs/>
          <w:color w:val="000000"/>
          <w:szCs w:val="21"/>
        </w:rPr>
        <w:t>1</w:t>
      </w:r>
      <w:r>
        <w:rPr>
          <w:rFonts w:hint="eastAsia"/>
          <w:b/>
          <w:bCs/>
          <w:color w:val="000000"/>
          <w:szCs w:val="21"/>
        </w:rPr>
        <w:t>3</w:t>
      </w:r>
      <w:r>
        <w:rPr>
          <w:b/>
          <w:bCs/>
          <w:color w:val="000000"/>
          <w:szCs w:val="21"/>
        </w:rPr>
        <w:t>—1</w:t>
      </w:r>
      <w:r>
        <w:rPr>
          <w:rFonts w:hint="eastAsia"/>
          <w:b/>
          <w:bCs/>
          <w:color w:val="000000"/>
          <w:szCs w:val="21"/>
        </w:rPr>
        <w:t>6</w:t>
      </w:r>
      <w:r>
        <w:rPr>
          <w:rFonts w:hint="eastAsia"/>
          <w:b/>
          <w:bCs/>
          <w:color w:val="000000"/>
          <w:szCs w:val="21"/>
        </w:rPr>
        <w:t>题。（</w:t>
      </w:r>
      <w:r>
        <w:rPr>
          <w:b/>
          <w:bCs/>
          <w:color w:val="000000"/>
          <w:szCs w:val="21"/>
        </w:rPr>
        <w:t>1</w:t>
      </w:r>
      <w:r>
        <w:rPr>
          <w:rFonts w:hint="eastAsia"/>
          <w:b/>
          <w:bCs/>
          <w:color w:val="000000"/>
          <w:szCs w:val="21"/>
        </w:rPr>
        <w:t>0</w:t>
      </w:r>
      <w:r>
        <w:rPr>
          <w:rFonts w:hint="eastAsia"/>
          <w:b/>
          <w:bCs/>
          <w:color w:val="000000"/>
          <w:szCs w:val="21"/>
        </w:rPr>
        <w:t>分）</w:t>
      </w:r>
    </w:p>
    <w:p w14:paraId="42ADD34B" w14:textId="77777777" w:rsidR="00B76E6B" w:rsidRDefault="00FC5DD9">
      <w:pPr>
        <w:ind w:firstLineChars="200" w:firstLine="422"/>
        <w:rPr>
          <w:rFonts w:ascii="宋体" w:eastAsia="宋体" w:hAnsi="宋体" w:cs="宋体"/>
          <w:color w:val="000000"/>
          <w:szCs w:val="21"/>
        </w:rPr>
      </w:pPr>
      <w:r>
        <w:rPr>
          <w:rFonts w:hint="eastAsia"/>
          <w:b/>
          <w:bCs/>
          <w:color w:val="000000"/>
          <w:szCs w:val="21"/>
        </w:rPr>
        <w:t>【甲】</w:t>
      </w:r>
      <w:r>
        <w:rPr>
          <w:rFonts w:ascii="宋体" w:eastAsia="宋体" w:hAnsi="宋体" w:cs="宋体" w:hint="eastAsia"/>
          <w:color w:val="000000"/>
          <w:szCs w:val="21"/>
        </w:rPr>
        <w:t>林尽水源，便得一山，山有小口，仿佛若有光。便舍船，从口入。初极狭，才通人。复行数十步，豁然开朗。土地平旷，屋舍俨</w:t>
      </w:r>
      <w:r>
        <w:rPr>
          <w:rFonts w:ascii="宋体" w:eastAsia="宋体" w:hAnsi="宋体" w:cs="宋体" w:hint="eastAsia"/>
          <w:color w:val="000000"/>
          <w:szCs w:val="21"/>
          <w:em w:val="dot"/>
        </w:rPr>
        <w:t>然</w:t>
      </w:r>
      <w:r>
        <w:rPr>
          <w:rFonts w:ascii="宋体" w:eastAsia="宋体" w:hAnsi="宋体" w:cs="宋体" w:hint="eastAsia"/>
          <w:color w:val="000000"/>
          <w:szCs w:val="21"/>
        </w:rPr>
        <w:t>，有良田、美池、桑竹</w:t>
      </w:r>
      <w:r>
        <w:rPr>
          <w:rFonts w:ascii="宋体" w:eastAsia="宋体" w:hAnsi="宋体" w:cs="宋体" w:hint="eastAsia"/>
          <w:color w:val="000000"/>
          <w:szCs w:val="21"/>
          <w:em w:val="dot"/>
        </w:rPr>
        <w:t>之</w:t>
      </w:r>
      <w:r>
        <w:rPr>
          <w:rFonts w:ascii="宋体" w:eastAsia="宋体" w:hAnsi="宋体" w:cs="宋体" w:hint="eastAsia"/>
          <w:color w:val="000000"/>
          <w:szCs w:val="21"/>
        </w:rPr>
        <w:t>属。阡陌</w:t>
      </w:r>
      <w:r>
        <w:rPr>
          <w:rFonts w:ascii="宋体" w:eastAsia="宋体" w:hAnsi="宋体" w:cs="宋体" w:hint="eastAsia"/>
          <w:color w:val="000000"/>
          <w:szCs w:val="21"/>
          <w:em w:val="dot"/>
        </w:rPr>
        <w:t>交通</w:t>
      </w:r>
      <w:r>
        <w:rPr>
          <w:rFonts w:ascii="宋体" w:eastAsia="宋体" w:hAnsi="宋体" w:cs="宋体" w:hint="eastAsia"/>
          <w:color w:val="000000"/>
          <w:szCs w:val="21"/>
        </w:rPr>
        <w:t>，鸡犬相闻。</w:t>
      </w:r>
      <w:r>
        <w:rPr>
          <w:rFonts w:ascii="宋体" w:eastAsia="宋体" w:hAnsi="宋体" w:cs="宋体" w:hint="eastAsia"/>
          <w:color w:val="000000"/>
          <w:szCs w:val="21"/>
          <w:em w:val="dot"/>
        </w:rPr>
        <w:t>其</w:t>
      </w:r>
      <w:r>
        <w:rPr>
          <w:rFonts w:ascii="宋体" w:eastAsia="宋体" w:hAnsi="宋体" w:cs="宋体" w:hint="eastAsia"/>
          <w:color w:val="000000"/>
          <w:szCs w:val="21"/>
        </w:rPr>
        <w:t>中往来种作，男女衣着，悉如外人。黄发</w:t>
      </w:r>
      <w:r>
        <w:rPr>
          <w:rFonts w:ascii="宋体" w:eastAsia="宋体" w:hAnsi="宋体" w:cs="宋体" w:hint="eastAsia"/>
          <w:color w:val="000000"/>
          <w:szCs w:val="21"/>
          <w:em w:val="dot"/>
        </w:rPr>
        <w:t>垂髫</w:t>
      </w:r>
      <w:r>
        <w:rPr>
          <w:rFonts w:ascii="宋体" w:eastAsia="宋体" w:hAnsi="宋体" w:cs="宋体" w:hint="eastAsia"/>
          <w:color w:val="000000"/>
          <w:szCs w:val="21"/>
        </w:rPr>
        <w:t>，并怡然自乐。</w:t>
      </w:r>
    </w:p>
    <w:p w14:paraId="218FC043" w14:textId="77777777" w:rsidR="00B76E6B" w:rsidRDefault="00FC5DD9">
      <w:pPr>
        <w:ind w:firstLineChars="200" w:firstLine="420"/>
        <w:rPr>
          <w:rFonts w:ascii="宋体" w:eastAsia="宋体" w:hAnsi="宋体" w:cs="宋体"/>
          <w:color w:val="000000"/>
          <w:szCs w:val="21"/>
        </w:rPr>
      </w:pPr>
      <w:r>
        <w:rPr>
          <w:rFonts w:ascii="宋体" w:eastAsia="宋体" w:hAnsi="宋体" w:cs="宋体" w:hint="eastAsia"/>
          <w:color w:val="000000"/>
          <w:szCs w:val="21"/>
        </w:rPr>
        <w:t>见渔人，乃大惊，问所从来。具答之。便要还家，设酒杀鸡作食。村中闻有此人，咸来问讯。自云先世避秦时乱，率妻子邑人来此绝境，不复出焉，遂与外人间隔。</w:t>
      </w:r>
      <w:r>
        <w:rPr>
          <w:rFonts w:ascii="宋体" w:eastAsia="宋体" w:hAnsi="宋体" w:cs="宋体" w:hint="eastAsia"/>
          <w:color w:val="000000"/>
          <w:szCs w:val="21"/>
          <w:u w:val="single"/>
        </w:rPr>
        <w:t>问今是何世，乃不知有汉，无论魏晋。</w:t>
      </w:r>
      <w:r>
        <w:rPr>
          <w:rFonts w:ascii="宋体" w:eastAsia="宋体" w:hAnsi="宋体" w:cs="宋体" w:hint="eastAsia"/>
          <w:color w:val="000000"/>
          <w:szCs w:val="21"/>
        </w:rPr>
        <w:t>此人一一为具言所闻，皆叹惋。余人各复延至其家，皆出酒食。停数日，辞去。此中人语云：“不足</w:t>
      </w:r>
      <w:r>
        <w:rPr>
          <w:rFonts w:ascii="宋体" w:eastAsia="宋体" w:hAnsi="宋体" w:cs="宋体" w:hint="eastAsia"/>
          <w:color w:val="000000"/>
          <w:szCs w:val="21"/>
          <w:em w:val="dot"/>
        </w:rPr>
        <w:t>为</w:t>
      </w:r>
      <w:r>
        <w:rPr>
          <w:rFonts w:ascii="宋体" w:eastAsia="宋体" w:hAnsi="宋体" w:cs="宋体" w:hint="eastAsia"/>
          <w:color w:val="000000"/>
          <w:szCs w:val="21"/>
        </w:rPr>
        <w:t>外人道也。”</w:t>
      </w:r>
      <w:r>
        <w:rPr>
          <w:rFonts w:ascii="宋体" w:eastAsia="宋体" w:hAnsi="宋体" w:cs="宋体" w:hint="eastAsia"/>
          <w:color w:val="000000"/>
          <w:szCs w:val="21"/>
        </w:rPr>
        <w:t xml:space="preserve">  </w:t>
      </w:r>
      <w:r>
        <w:rPr>
          <w:rFonts w:ascii="宋体" w:eastAsia="宋体" w:hAnsi="宋体" w:cs="宋体" w:hint="eastAsia"/>
          <w:color w:val="000000"/>
        </w:rPr>
        <w:t xml:space="preserve"> </w:t>
      </w:r>
      <w:r>
        <w:rPr>
          <w:rFonts w:ascii="宋体" w:eastAsia="宋体" w:hAnsi="宋体" w:cs="宋体" w:hint="eastAsia"/>
          <w:color w:val="000000"/>
          <w:szCs w:val="21"/>
        </w:rPr>
        <w:t xml:space="preserve">        </w:t>
      </w:r>
    </w:p>
    <w:p w14:paraId="22CF7FEA" w14:textId="77777777" w:rsidR="00B76E6B" w:rsidRDefault="00FC5DD9">
      <w:pPr>
        <w:jc w:val="right"/>
        <w:rPr>
          <w:rFonts w:ascii="仿宋_GB2312" w:eastAsia="仿宋_GB2312"/>
          <w:b/>
          <w:bCs/>
          <w:color w:val="000000"/>
          <w:szCs w:val="21"/>
        </w:rPr>
      </w:pPr>
      <w:r>
        <w:rPr>
          <w:rFonts w:ascii="仿宋_GB2312" w:eastAsia="仿宋_GB2312" w:hAnsi="楷体" w:hint="eastAsia"/>
          <w:b/>
          <w:bCs/>
          <w:color w:val="000000"/>
          <w:szCs w:val="21"/>
        </w:rPr>
        <w:t>——</w:t>
      </w:r>
      <w:r>
        <w:rPr>
          <w:rFonts w:ascii="仿宋_GB2312" w:eastAsia="仿宋_GB2312" w:hAnsi="仿宋" w:cs="仿宋" w:hint="eastAsia"/>
          <w:b/>
          <w:bCs/>
          <w:color w:val="000000"/>
          <w:szCs w:val="21"/>
        </w:rPr>
        <w:t>选自《桃花源记》</w:t>
      </w:r>
    </w:p>
    <w:p w14:paraId="0D6B08FB" w14:textId="77777777" w:rsidR="00B76E6B" w:rsidRDefault="00FC5DD9">
      <w:pPr>
        <w:ind w:firstLineChars="200" w:firstLine="422"/>
        <w:rPr>
          <w:rFonts w:ascii="宋体" w:eastAsia="宋体" w:hAnsi="宋体" w:cs="宋体"/>
          <w:color w:val="000000"/>
          <w:szCs w:val="21"/>
        </w:rPr>
      </w:pPr>
      <w:r>
        <w:rPr>
          <w:rFonts w:hint="eastAsia"/>
          <w:b/>
          <w:bCs/>
          <w:color w:val="000000"/>
          <w:szCs w:val="21"/>
        </w:rPr>
        <w:t>【乙】</w:t>
      </w:r>
      <w:r>
        <w:rPr>
          <w:rFonts w:ascii="宋体" w:eastAsia="宋体" w:hAnsi="宋体" w:cs="宋体" w:hint="eastAsia"/>
          <w:color w:val="000000"/>
          <w:szCs w:val="21"/>
        </w:rPr>
        <w:t>明日，宿旦子冈</w:t>
      </w:r>
      <w:r>
        <w:rPr>
          <w:rFonts w:ascii="宋体" w:eastAsia="宋体" w:hAnsi="宋体" w:cs="宋体" w:hint="eastAsia"/>
          <w:color w:val="000000"/>
          <w:vertAlign w:val="superscript"/>
        </w:rPr>
        <w:t>①</w:t>
      </w:r>
      <w:r>
        <w:rPr>
          <w:rFonts w:ascii="宋体" w:eastAsia="宋体" w:hAnsi="宋体" w:cs="宋体" w:hint="eastAsia"/>
          <w:color w:val="000000"/>
          <w:szCs w:val="21"/>
        </w:rPr>
        <w:t>。甫</w:t>
      </w:r>
      <w:r>
        <w:rPr>
          <w:rFonts w:ascii="宋体" w:eastAsia="宋体" w:hAnsi="宋体" w:cs="宋体" w:hint="eastAsia"/>
          <w:color w:val="000000"/>
          <w:vertAlign w:val="superscript"/>
        </w:rPr>
        <w:t>②</w:t>
      </w:r>
      <w:r>
        <w:rPr>
          <w:rFonts w:ascii="宋体" w:eastAsia="宋体" w:hAnsi="宋体" w:cs="宋体" w:hint="eastAsia"/>
          <w:color w:val="000000"/>
          <w:szCs w:val="21"/>
        </w:rPr>
        <w:t>行数里，见四野禾苗油油</w:t>
      </w:r>
      <w:r>
        <w:rPr>
          <w:rFonts w:ascii="宋体" w:eastAsia="宋体" w:hAnsi="宋体" w:cs="宋体" w:hint="eastAsia"/>
          <w:color w:val="000000"/>
          <w:szCs w:val="21"/>
          <w:em w:val="dot"/>
        </w:rPr>
        <w:t>然</w:t>
      </w:r>
      <w:r>
        <w:rPr>
          <w:rFonts w:ascii="宋体" w:eastAsia="宋体" w:hAnsi="宋体" w:cs="宋体" w:hint="eastAsia"/>
          <w:color w:val="000000"/>
          <w:szCs w:val="21"/>
        </w:rPr>
        <w:t>，老幼男女俱耘于田间。</w:t>
      </w:r>
      <w:r>
        <w:rPr>
          <w:rFonts w:ascii="宋体" w:eastAsia="宋体" w:hAnsi="宋体" w:cs="宋体" w:hint="eastAsia"/>
          <w:color w:val="000000"/>
          <w:szCs w:val="21"/>
          <w:u w:val="single"/>
        </w:rPr>
        <w:t>盖江北之俗，妇女亦耕田力作，以视西北男子游惰不事生产者，其俗洵</w:t>
      </w:r>
      <w:r>
        <w:rPr>
          <w:rFonts w:ascii="宋体" w:eastAsia="宋体" w:hAnsi="宋体" w:cs="宋体" w:hint="eastAsia"/>
          <w:color w:val="000000"/>
          <w:u w:val="single"/>
          <w:vertAlign w:val="superscript"/>
        </w:rPr>
        <w:t>③</w:t>
      </w:r>
      <w:r>
        <w:rPr>
          <w:rFonts w:ascii="宋体" w:eastAsia="宋体" w:hAnsi="宋体" w:cs="宋体" w:hint="eastAsia"/>
          <w:color w:val="000000"/>
          <w:szCs w:val="21"/>
          <w:u w:val="single"/>
        </w:rPr>
        <w:t>美矣。</w:t>
      </w:r>
      <w:r>
        <w:rPr>
          <w:rFonts w:ascii="宋体" w:eastAsia="宋体" w:hAnsi="宋体" w:cs="宋体" w:hint="eastAsia"/>
          <w:color w:val="000000"/>
          <w:szCs w:val="21"/>
        </w:rPr>
        <w:t>偶舍骑步行，过一农家，</w:t>
      </w:r>
      <w:r>
        <w:rPr>
          <w:rFonts w:ascii="宋体" w:eastAsia="宋体" w:hAnsi="宋体" w:cs="宋体" w:hint="eastAsia"/>
          <w:color w:val="000000"/>
          <w:szCs w:val="21"/>
          <w:em w:val="dot"/>
        </w:rPr>
        <w:t>其</w:t>
      </w:r>
      <w:r>
        <w:rPr>
          <w:rFonts w:ascii="宋体" w:eastAsia="宋体" w:hAnsi="宋体" w:cs="宋体" w:hint="eastAsia"/>
          <w:color w:val="000000"/>
          <w:szCs w:val="21"/>
        </w:rPr>
        <w:t>丈夫方担粪灌园，而妇人</w:t>
      </w:r>
      <w:r>
        <w:rPr>
          <w:rFonts w:ascii="宋体" w:eastAsia="宋体" w:hAnsi="宋体" w:cs="宋体" w:hint="eastAsia"/>
          <w:color w:val="000000"/>
          <w:szCs w:val="21"/>
          <w:em w:val="dot"/>
        </w:rPr>
        <w:t>汲</w:t>
      </w:r>
      <w:r>
        <w:rPr>
          <w:rFonts w:ascii="宋体" w:eastAsia="宋体" w:hAnsi="宋体" w:cs="宋体" w:hint="eastAsia"/>
          <w:color w:val="000000"/>
          <w:szCs w:val="21"/>
        </w:rPr>
        <w:t>井且浣</w:t>
      </w:r>
      <w:r>
        <w:rPr>
          <w:rFonts w:ascii="宋体" w:eastAsia="宋体" w:hAnsi="宋体" w:cs="宋体" w:hint="eastAsia"/>
          <w:color w:val="000000"/>
          <w:vertAlign w:val="superscript"/>
        </w:rPr>
        <w:t>④</w:t>
      </w:r>
      <w:r>
        <w:rPr>
          <w:rFonts w:ascii="宋体" w:eastAsia="宋体" w:hAnsi="宋体" w:cs="宋体" w:hint="eastAsia"/>
          <w:color w:val="000000"/>
          <w:szCs w:val="21"/>
        </w:rPr>
        <w:t>衣，门有豆棚瓜架，又有树数株郁郁然，儿女啼笑，鸡犬鸣吠。余</w:t>
      </w:r>
      <w:r>
        <w:rPr>
          <w:rFonts w:ascii="宋体" w:eastAsia="宋体" w:hAnsi="宋体" w:cs="宋体" w:hint="eastAsia"/>
          <w:color w:val="000000"/>
          <w:szCs w:val="21"/>
          <w:em w:val="dot"/>
        </w:rPr>
        <w:t>顾</w:t>
      </w:r>
      <w:r>
        <w:rPr>
          <w:rFonts w:ascii="宋体" w:eastAsia="宋体" w:hAnsi="宋体" w:cs="宋体" w:hint="eastAsia"/>
          <w:color w:val="000000"/>
          <w:szCs w:val="21"/>
        </w:rPr>
        <w:t>而慕</w:t>
      </w:r>
      <w:r>
        <w:rPr>
          <w:rFonts w:ascii="宋体" w:eastAsia="宋体" w:hAnsi="宋体" w:cs="宋体" w:hint="eastAsia"/>
          <w:color w:val="000000"/>
          <w:szCs w:val="21"/>
          <w:em w:val="dot"/>
        </w:rPr>
        <w:t>之</w:t>
      </w:r>
      <w:r>
        <w:rPr>
          <w:rFonts w:ascii="宋体" w:eastAsia="宋体" w:hAnsi="宋体" w:cs="宋体" w:hint="eastAsia"/>
          <w:color w:val="000000"/>
          <w:szCs w:val="21"/>
        </w:rPr>
        <w:t>，以</w:t>
      </w:r>
      <w:r>
        <w:rPr>
          <w:rFonts w:ascii="宋体" w:eastAsia="宋体" w:hAnsi="宋体" w:cs="宋体" w:hint="eastAsia"/>
          <w:color w:val="000000"/>
          <w:szCs w:val="21"/>
          <w:em w:val="dot"/>
        </w:rPr>
        <w:t>为</w:t>
      </w:r>
      <w:r>
        <w:rPr>
          <w:rFonts w:ascii="宋体" w:eastAsia="宋体" w:hAnsi="宋体" w:cs="宋体" w:hint="eastAsia"/>
          <w:color w:val="000000"/>
          <w:szCs w:val="21"/>
        </w:rPr>
        <w:t>此一家之中，有万物得所之意，自恨不如远甚也。</w:t>
      </w:r>
      <w:r>
        <w:rPr>
          <w:rFonts w:ascii="宋体" w:eastAsia="宋体" w:hAnsi="宋体" w:cs="宋体" w:hint="eastAsia"/>
          <w:color w:val="000000"/>
          <w:szCs w:val="21"/>
        </w:rPr>
        <w:t xml:space="preserve">                  </w:t>
      </w:r>
    </w:p>
    <w:p w14:paraId="5E4437E9" w14:textId="77777777" w:rsidR="00B76E6B" w:rsidRDefault="00FC5DD9">
      <w:pPr>
        <w:jc w:val="right"/>
        <w:rPr>
          <w:rFonts w:ascii="仿宋_GB2312" w:eastAsia="仿宋_GB2312" w:hAnsi="楷体"/>
          <w:b/>
          <w:bCs/>
          <w:color w:val="000000"/>
          <w:szCs w:val="21"/>
        </w:rPr>
      </w:pPr>
      <w:r>
        <w:rPr>
          <w:rFonts w:ascii="仿宋_GB2312" w:eastAsia="仿宋_GB2312" w:hAnsi="楷体" w:hint="eastAsia"/>
          <w:b/>
          <w:bCs/>
          <w:color w:val="000000"/>
          <w:szCs w:val="21"/>
        </w:rPr>
        <w:t>——选自戴名世《乙亥北行日记》</w:t>
      </w:r>
    </w:p>
    <w:p w14:paraId="7A21BE5B" w14:textId="77777777" w:rsidR="00B76E6B" w:rsidRDefault="00FC5DD9">
      <w:pPr>
        <w:rPr>
          <w:rFonts w:ascii="宋体" w:eastAsia="宋体" w:hAnsi="宋体" w:cs="宋体"/>
          <w:color w:val="000000"/>
          <w:szCs w:val="21"/>
        </w:rPr>
      </w:pPr>
      <w:r>
        <w:rPr>
          <w:rFonts w:ascii="宋体" w:eastAsia="宋体" w:hAnsi="宋体" w:cs="宋体" w:hint="eastAsia"/>
          <w:color w:val="000000"/>
          <w:szCs w:val="21"/>
        </w:rPr>
        <w:t>【注释】①旦子冈：在江苏省江宁县附近。②甫：刚。③洵（</w:t>
      </w:r>
      <w:r>
        <w:rPr>
          <w:rFonts w:ascii="宋体" w:eastAsia="宋体" w:hAnsi="宋体" w:cs="宋体" w:hint="eastAsia"/>
          <w:color w:val="000000"/>
          <w:szCs w:val="21"/>
        </w:rPr>
        <w:t>x</w:t>
      </w:r>
      <w:r>
        <w:rPr>
          <w:rFonts w:ascii="宋体" w:eastAsia="宋体" w:hAnsi="宋体" w:cs="宋体" w:hint="eastAsia"/>
          <w:color w:val="000000"/>
          <w:szCs w:val="21"/>
        </w:rPr>
        <w:t>ú</w:t>
      </w:r>
      <w:r>
        <w:rPr>
          <w:rFonts w:ascii="宋体" w:eastAsia="宋体" w:hAnsi="宋体" w:cs="宋体" w:hint="eastAsia"/>
          <w:color w:val="000000"/>
          <w:szCs w:val="21"/>
        </w:rPr>
        <w:t>n</w:t>
      </w:r>
      <w:r>
        <w:rPr>
          <w:rFonts w:ascii="宋体" w:eastAsia="宋体" w:hAnsi="宋体" w:cs="宋体" w:hint="eastAsia"/>
          <w:color w:val="000000"/>
          <w:szCs w:val="21"/>
        </w:rPr>
        <w:t>）：确实。④浣：洗衣。</w:t>
      </w:r>
      <w:r>
        <w:rPr>
          <w:rFonts w:ascii="宋体" w:eastAsia="宋体" w:hAnsi="宋体" w:cs="宋体" w:hint="eastAsia"/>
          <w:color w:val="000000"/>
          <w:szCs w:val="21"/>
        </w:rPr>
        <w:t xml:space="preserve"> </w:t>
      </w:r>
    </w:p>
    <w:p w14:paraId="7B90ABA8" w14:textId="77777777" w:rsidR="00B76E6B" w:rsidRDefault="00FC5DD9">
      <w:pPr>
        <w:rPr>
          <w:b/>
          <w:bCs/>
          <w:color w:val="000000"/>
          <w:szCs w:val="21"/>
        </w:rPr>
      </w:pPr>
      <w:r>
        <w:rPr>
          <w:b/>
          <w:bCs/>
          <w:color w:val="000000"/>
          <w:szCs w:val="21"/>
        </w:rPr>
        <w:t>1</w:t>
      </w:r>
      <w:r>
        <w:rPr>
          <w:rFonts w:hint="eastAsia"/>
          <w:b/>
          <w:bCs/>
          <w:color w:val="000000"/>
          <w:szCs w:val="21"/>
        </w:rPr>
        <w:t>3</w:t>
      </w:r>
      <w:r>
        <w:rPr>
          <w:rFonts w:hint="eastAsia"/>
          <w:b/>
          <w:bCs/>
          <w:color w:val="000000"/>
          <w:szCs w:val="21"/>
        </w:rPr>
        <w:t>．解释句中加点的词语</w:t>
      </w:r>
      <w:r>
        <w:rPr>
          <w:rFonts w:hint="eastAsia"/>
          <w:b/>
          <w:bCs/>
          <w:color w:val="000000"/>
          <w:szCs w:val="21"/>
        </w:rPr>
        <w:t>正确的一项是</w:t>
      </w:r>
      <w:r>
        <w:rPr>
          <w:rFonts w:ascii="宋体" w:eastAsia="宋体" w:hAnsi="宋体" w:cs="宋体" w:hint="eastAsia"/>
          <w:b/>
          <w:kern w:val="0"/>
          <w:szCs w:val="21"/>
        </w:rPr>
        <w:t>（</w:t>
      </w:r>
      <w:r>
        <w:rPr>
          <w:rFonts w:ascii="宋体" w:eastAsia="宋体" w:hAnsi="宋体" w:cs="宋体" w:hint="eastAsia"/>
          <w:b/>
          <w:kern w:val="0"/>
          <w:szCs w:val="21"/>
        </w:rPr>
        <w:t xml:space="preserve">   </w:t>
      </w:r>
      <w:r>
        <w:rPr>
          <w:rFonts w:ascii="宋体" w:eastAsia="宋体" w:hAnsi="宋体" w:cs="宋体" w:hint="eastAsia"/>
          <w:b/>
          <w:kern w:val="0"/>
          <w:szCs w:val="21"/>
        </w:rPr>
        <w:t>）</w:t>
      </w:r>
      <w:r>
        <w:rPr>
          <w:rFonts w:hint="eastAsia"/>
          <w:b/>
          <w:bCs/>
          <w:color w:val="000000"/>
          <w:szCs w:val="21"/>
        </w:rPr>
        <w:t>（</w:t>
      </w:r>
      <w:r>
        <w:rPr>
          <w:rFonts w:hint="eastAsia"/>
          <w:b/>
          <w:bCs/>
          <w:color w:val="000000"/>
          <w:szCs w:val="21"/>
        </w:rPr>
        <w:t>2</w:t>
      </w:r>
      <w:r>
        <w:rPr>
          <w:rFonts w:hint="eastAsia"/>
          <w:b/>
          <w:bCs/>
          <w:color w:val="000000"/>
          <w:szCs w:val="21"/>
        </w:rPr>
        <w:t>分）</w:t>
      </w:r>
    </w:p>
    <w:p w14:paraId="78163CF2" w14:textId="77777777" w:rsidR="00B76E6B" w:rsidRDefault="00FC5DD9">
      <w:pPr>
        <w:ind w:firstLineChars="100" w:firstLine="210"/>
        <w:rPr>
          <w:rFonts w:ascii="宋体" w:eastAsia="宋体" w:hAnsi="宋体" w:cs="宋体"/>
          <w:color w:val="000000"/>
          <w:szCs w:val="21"/>
        </w:rPr>
      </w:pPr>
      <w:r>
        <w:rPr>
          <w:color w:val="000000"/>
          <w:szCs w:val="21"/>
        </w:rPr>
        <w:t>A.</w:t>
      </w:r>
      <w:r>
        <w:rPr>
          <w:rFonts w:ascii="宋体" w:eastAsia="宋体" w:hAnsi="宋体" w:cs="宋体" w:hint="eastAsia"/>
          <w:color w:val="000000"/>
          <w:szCs w:val="21"/>
        </w:rPr>
        <w:t>阡陌</w:t>
      </w:r>
      <w:r>
        <w:rPr>
          <w:rFonts w:ascii="宋体" w:eastAsia="宋体" w:hAnsi="宋体" w:cs="宋体" w:hint="eastAsia"/>
          <w:color w:val="000000"/>
          <w:szCs w:val="21"/>
          <w:em w:val="dot"/>
        </w:rPr>
        <w:t>交通</w:t>
      </w:r>
      <w:r>
        <w:rPr>
          <w:rFonts w:ascii="宋体" w:eastAsia="宋体" w:hAnsi="宋体" w:cs="宋体" w:hint="eastAsia"/>
          <w:color w:val="000000"/>
          <w:szCs w:val="21"/>
        </w:rPr>
        <w:t xml:space="preserve">    </w:t>
      </w:r>
      <w:r>
        <w:rPr>
          <w:rFonts w:ascii="宋体" w:eastAsia="宋体" w:hAnsi="宋体" w:cs="宋体" w:hint="eastAsia"/>
          <w:color w:val="000000"/>
          <w:szCs w:val="21"/>
        </w:rPr>
        <w:t>交通：</w:t>
      </w:r>
      <w:r>
        <w:rPr>
          <w:rFonts w:ascii="宋体" w:eastAsia="宋体" w:hAnsi="宋体" w:cs="宋体" w:hint="eastAsia"/>
          <w:color w:val="000000"/>
          <w:szCs w:val="21"/>
        </w:rPr>
        <w:t>交错相通</w:t>
      </w:r>
      <w:r>
        <w:rPr>
          <w:rFonts w:ascii="宋体" w:eastAsia="宋体" w:hAnsi="宋体" w:cs="宋体" w:hint="eastAsia"/>
          <w:color w:val="000000"/>
          <w:szCs w:val="21"/>
        </w:rPr>
        <w:t xml:space="preserve">                  </w:t>
      </w:r>
      <w:r>
        <w:rPr>
          <w:rFonts w:ascii="宋体" w:eastAsia="宋体" w:hAnsi="宋体" w:cs="宋体" w:hint="eastAsia"/>
          <w:color w:val="000000"/>
          <w:szCs w:val="21"/>
        </w:rPr>
        <w:t xml:space="preserve"> </w:t>
      </w:r>
      <w:r>
        <w:rPr>
          <w:color w:val="000000"/>
          <w:szCs w:val="21"/>
        </w:rPr>
        <w:t>B.</w:t>
      </w:r>
      <w:r>
        <w:rPr>
          <w:rFonts w:ascii="宋体" w:eastAsia="宋体" w:hAnsi="宋体" w:cs="宋体" w:hint="eastAsia"/>
          <w:color w:val="000000"/>
          <w:szCs w:val="21"/>
        </w:rPr>
        <w:t>黄发</w:t>
      </w:r>
      <w:r>
        <w:rPr>
          <w:rFonts w:ascii="宋体" w:eastAsia="宋体" w:hAnsi="宋体" w:cs="宋体" w:hint="eastAsia"/>
          <w:color w:val="000000"/>
          <w:szCs w:val="21"/>
          <w:em w:val="dot"/>
        </w:rPr>
        <w:t>垂髫</w:t>
      </w:r>
      <w:r>
        <w:rPr>
          <w:rFonts w:ascii="宋体" w:eastAsia="宋体" w:hAnsi="宋体" w:cs="宋体" w:hint="eastAsia"/>
          <w:color w:val="000000"/>
          <w:szCs w:val="21"/>
          <w:em w:val="dot"/>
        </w:rPr>
        <w:t xml:space="preserve"> </w:t>
      </w:r>
      <w:r>
        <w:rPr>
          <w:rFonts w:ascii="宋体" w:eastAsia="宋体" w:hAnsi="宋体" w:cs="宋体" w:hint="eastAsia"/>
          <w:color w:val="000000"/>
          <w:szCs w:val="21"/>
        </w:rPr>
        <w:t xml:space="preserve">    </w:t>
      </w:r>
      <w:r>
        <w:rPr>
          <w:rFonts w:ascii="宋体" w:eastAsia="宋体" w:hAnsi="宋体" w:cs="宋体" w:hint="eastAsia"/>
          <w:color w:val="000000"/>
          <w:szCs w:val="21"/>
        </w:rPr>
        <w:t>垂髫：</w:t>
      </w:r>
      <w:r>
        <w:rPr>
          <w:rFonts w:ascii="宋体" w:eastAsia="宋体" w:hAnsi="宋体" w:cs="宋体" w:hint="eastAsia"/>
          <w:color w:val="000000"/>
          <w:szCs w:val="21"/>
        </w:rPr>
        <w:t>老人</w:t>
      </w:r>
    </w:p>
    <w:p w14:paraId="082D05EE" w14:textId="77777777" w:rsidR="00B76E6B" w:rsidRDefault="00FC5DD9">
      <w:pPr>
        <w:ind w:firstLineChars="100" w:firstLine="210"/>
        <w:rPr>
          <w:rFonts w:ascii="宋体" w:eastAsia="宋体" w:hAnsi="宋体" w:cs="宋体"/>
          <w:color w:val="000000"/>
          <w:szCs w:val="21"/>
        </w:rPr>
      </w:pPr>
      <w:r>
        <w:rPr>
          <w:color w:val="000000"/>
          <w:szCs w:val="21"/>
        </w:rPr>
        <w:t>C</w:t>
      </w:r>
      <w:r>
        <w:rPr>
          <w:rFonts w:ascii="宋体" w:eastAsia="宋体" w:hAnsi="宋体" w:cs="宋体" w:hint="eastAsia"/>
          <w:color w:val="000000"/>
          <w:szCs w:val="21"/>
        </w:rPr>
        <w:t>而妇人</w:t>
      </w:r>
      <w:r>
        <w:rPr>
          <w:rFonts w:ascii="宋体" w:eastAsia="宋体" w:hAnsi="宋体" w:cs="宋体" w:hint="eastAsia"/>
          <w:color w:val="000000"/>
          <w:szCs w:val="21"/>
          <w:em w:val="dot"/>
        </w:rPr>
        <w:t>汲</w:t>
      </w:r>
      <w:r>
        <w:rPr>
          <w:rFonts w:ascii="宋体" w:eastAsia="宋体" w:hAnsi="宋体" w:cs="宋体" w:hint="eastAsia"/>
          <w:color w:val="000000"/>
          <w:szCs w:val="21"/>
        </w:rPr>
        <w:t>井且浣衣</w:t>
      </w:r>
      <w:r>
        <w:rPr>
          <w:rFonts w:ascii="宋体" w:eastAsia="宋体" w:hAnsi="宋体" w:cs="宋体" w:hint="eastAsia"/>
          <w:color w:val="000000"/>
          <w:szCs w:val="21"/>
        </w:rPr>
        <w:t xml:space="preserve">   </w:t>
      </w:r>
      <w:r>
        <w:rPr>
          <w:rFonts w:ascii="宋体" w:eastAsia="宋体" w:hAnsi="宋体" w:cs="宋体" w:hint="eastAsia"/>
          <w:color w:val="000000"/>
          <w:szCs w:val="21"/>
        </w:rPr>
        <w:t>汲：</w:t>
      </w:r>
      <w:r>
        <w:rPr>
          <w:rFonts w:ascii="宋体" w:eastAsia="宋体" w:hAnsi="宋体" w:cs="宋体" w:hint="eastAsia"/>
          <w:color w:val="000000"/>
          <w:szCs w:val="21"/>
        </w:rPr>
        <w:t>水</w:t>
      </w:r>
      <w:r>
        <w:rPr>
          <w:rFonts w:ascii="宋体" w:eastAsia="宋体" w:hAnsi="宋体" w:cs="宋体" w:hint="eastAsia"/>
          <w:color w:val="000000"/>
          <w:szCs w:val="21"/>
        </w:rPr>
        <w:t xml:space="preserve"> </w:t>
      </w:r>
      <w:r>
        <w:rPr>
          <w:rFonts w:ascii="宋体" w:eastAsia="宋体" w:hAnsi="宋体" w:cs="宋体" w:hint="eastAsia"/>
          <w:color w:val="000000"/>
          <w:szCs w:val="21"/>
        </w:rPr>
        <w:t xml:space="preserve">                   </w:t>
      </w:r>
      <w:r>
        <w:rPr>
          <w:color w:val="000000"/>
          <w:szCs w:val="21"/>
        </w:rPr>
        <w:t>D.</w:t>
      </w:r>
      <w:r>
        <w:rPr>
          <w:rFonts w:ascii="宋体" w:eastAsia="宋体" w:hAnsi="宋体" w:cs="宋体" w:hint="eastAsia"/>
          <w:color w:val="000000"/>
          <w:szCs w:val="21"/>
        </w:rPr>
        <w:t>余</w:t>
      </w:r>
      <w:r>
        <w:rPr>
          <w:rFonts w:ascii="宋体" w:eastAsia="宋体" w:hAnsi="宋体" w:cs="宋体" w:hint="eastAsia"/>
          <w:color w:val="000000"/>
          <w:szCs w:val="21"/>
          <w:em w:val="dot"/>
        </w:rPr>
        <w:t>顾</w:t>
      </w:r>
      <w:r>
        <w:rPr>
          <w:rFonts w:ascii="宋体" w:eastAsia="宋体" w:hAnsi="宋体" w:cs="宋体" w:hint="eastAsia"/>
          <w:color w:val="000000"/>
          <w:szCs w:val="21"/>
        </w:rPr>
        <w:t>而慕之</w:t>
      </w:r>
      <w:r>
        <w:rPr>
          <w:rFonts w:ascii="宋体" w:eastAsia="宋体" w:hAnsi="宋体" w:cs="宋体" w:hint="eastAsia"/>
          <w:color w:val="000000"/>
          <w:szCs w:val="21"/>
        </w:rPr>
        <w:t xml:space="preserve">  </w:t>
      </w:r>
      <w:r>
        <w:rPr>
          <w:rFonts w:ascii="宋体" w:eastAsia="宋体" w:hAnsi="宋体" w:cs="宋体" w:hint="eastAsia"/>
          <w:color w:val="000000"/>
          <w:szCs w:val="21"/>
        </w:rPr>
        <w:t>顾：</w:t>
      </w:r>
      <w:r>
        <w:rPr>
          <w:rFonts w:ascii="宋体" w:eastAsia="宋体" w:hAnsi="宋体" w:cs="宋体" w:hint="eastAsia"/>
          <w:color w:val="000000"/>
          <w:szCs w:val="21"/>
        </w:rPr>
        <w:t xml:space="preserve"> </w:t>
      </w:r>
      <w:r>
        <w:rPr>
          <w:rFonts w:ascii="宋体" w:eastAsia="宋体" w:hAnsi="宋体" w:cs="宋体" w:hint="eastAsia"/>
          <w:color w:val="000000"/>
          <w:szCs w:val="21"/>
        </w:rPr>
        <w:t>顾客</w:t>
      </w:r>
    </w:p>
    <w:p w14:paraId="4249323C" w14:textId="77777777" w:rsidR="00B76E6B" w:rsidRDefault="00FC5DD9">
      <w:pPr>
        <w:rPr>
          <w:b/>
          <w:bCs/>
          <w:color w:val="000000"/>
          <w:szCs w:val="21"/>
        </w:rPr>
      </w:pPr>
      <w:r>
        <w:rPr>
          <w:rFonts w:hint="eastAsia"/>
          <w:b/>
          <w:bCs/>
          <w:color w:val="000000"/>
          <w:szCs w:val="21"/>
        </w:rPr>
        <w:t>1</w:t>
      </w:r>
      <w:r>
        <w:rPr>
          <w:rFonts w:hint="eastAsia"/>
          <w:b/>
          <w:bCs/>
          <w:color w:val="000000"/>
          <w:szCs w:val="21"/>
        </w:rPr>
        <w:t>4</w:t>
      </w:r>
      <w:r>
        <w:rPr>
          <w:rFonts w:hint="eastAsia"/>
          <w:b/>
          <w:bCs/>
          <w:color w:val="000000"/>
          <w:szCs w:val="21"/>
        </w:rPr>
        <w:t>．下列句子中加点词语的意义和用法</w:t>
      </w:r>
      <w:r>
        <w:rPr>
          <w:rFonts w:hint="eastAsia"/>
          <w:b/>
          <w:bCs/>
          <w:color w:val="000000"/>
          <w:szCs w:val="21"/>
        </w:rPr>
        <w:t>都</w:t>
      </w:r>
      <w:r>
        <w:rPr>
          <w:rFonts w:hint="eastAsia"/>
          <w:b/>
          <w:bCs/>
          <w:color w:val="000000"/>
          <w:szCs w:val="21"/>
        </w:rPr>
        <w:t>相同的一项是</w:t>
      </w:r>
      <w:r>
        <w:rPr>
          <w:rFonts w:hint="eastAsia"/>
          <w:b/>
          <w:bCs/>
          <w:color w:val="000000"/>
          <w:szCs w:val="21"/>
        </w:rPr>
        <w:t xml:space="preserve"> </w:t>
      </w:r>
      <w:r>
        <w:rPr>
          <w:rFonts w:ascii="宋体" w:eastAsia="宋体" w:hAnsi="宋体" w:cs="宋体" w:hint="eastAsia"/>
          <w:b/>
          <w:kern w:val="0"/>
          <w:szCs w:val="21"/>
        </w:rPr>
        <w:t>（</w:t>
      </w:r>
      <w:r>
        <w:rPr>
          <w:rFonts w:ascii="宋体" w:eastAsia="宋体" w:hAnsi="宋体" w:cs="宋体" w:hint="eastAsia"/>
          <w:b/>
          <w:kern w:val="0"/>
          <w:szCs w:val="21"/>
        </w:rPr>
        <w:t xml:space="preserve">   </w:t>
      </w:r>
      <w:r>
        <w:rPr>
          <w:rFonts w:ascii="宋体" w:eastAsia="宋体" w:hAnsi="宋体" w:cs="宋体" w:hint="eastAsia"/>
          <w:b/>
          <w:kern w:val="0"/>
          <w:szCs w:val="21"/>
        </w:rPr>
        <w:t>）</w:t>
      </w:r>
      <w:r>
        <w:rPr>
          <w:rFonts w:hint="eastAsia"/>
          <w:b/>
          <w:bCs/>
          <w:color w:val="000000"/>
          <w:szCs w:val="21"/>
        </w:rPr>
        <w:t>（</w:t>
      </w:r>
      <w:r>
        <w:rPr>
          <w:rFonts w:hint="eastAsia"/>
          <w:b/>
          <w:bCs/>
          <w:color w:val="000000"/>
          <w:szCs w:val="21"/>
        </w:rPr>
        <w:t>2</w:t>
      </w:r>
      <w:r>
        <w:rPr>
          <w:rFonts w:hint="eastAsia"/>
          <w:b/>
          <w:bCs/>
          <w:color w:val="000000"/>
          <w:szCs w:val="21"/>
        </w:rPr>
        <w:t>分）</w:t>
      </w:r>
    </w:p>
    <w:p w14:paraId="0D18F92C" w14:textId="77777777" w:rsidR="00B76E6B" w:rsidRDefault="00FC5DD9">
      <w:pPr>
        <w:ind w:firstLineChars="202" w:firstLine="424"/>
        <w:rPr>
          <w:color w:val="000000"/>
          <w:szCs w:val="21"/>
        </w:rPr>
      </w:pPr>
      <w:r>
        <w:rPr>
          <w:color w:val="000000"/>
          <w:szCs w:val="21"/>
        </w:rPr>
        <w:t>A.</w:t>
      </w:r>
      <w:r>
        <w:rPr>
          <w:color w:val="000000"/>
          <w:szCs w:val="21"/>
        </w:rPr>
        <w:t>屋舍俨</w:t>
      </w:r>
      <w:r>
        <w:rPr>
          <w:color w:val="000000"/>
          <w:szCs w:val="21"/>
          <w:em w:val="dot"/>
        </w:rPr>
        <w:t>然</w:t>
      </w:r>
      <w:r>
        <w:rPr>
          <w:color w:val="000000"/>
          <w:szCs w:val="21"/>
          <w:em w:val="dot"/>
        </w:rPr>
        <w:t xml:space="preserve"> </w:t>
      </w:r>
      <w:r>
        <w:rPr>
          <w:color w:val="000000"/>
          <w:szCs w:val="21"/>
        </w:rPr>
        <w:t xml:space="preserve">             </w:t>
      </w:r>
      <w:r>
        <w:rPr>
          <w:rFonts w:hint="eastAsia"/>
          <w:color w:val="000000"/>
          <w:szCs w:val="21"/>
        </w:rPr>
        <w:t xml:space="preserve">  </w:t>
      </w:r>
      <w:r>
        <w:rPr>
          <w:color w:val="000000"/>
          <w:szCs w:val="21"/>
        </w:rPr>
        <w:t>见四野禾苗油油</w:t>
      </w:r>
      <w:r>
        <w:rPr>
          <w:color w:val="000000"/>
          <w:szCs w:val="21"/>
          <w:em w:val="dot"/>
        </w:rPr>
        <w:t>然</w:t>
      </w:r>
      <w:r>
        <w:rPr>
          <w:color w:val="000000"/>
          <w:szCs w:val="21"/>
        </w:rPr>
        <w:t xml:space="preserve">  </w:t>
      </w:r>
    </w:p>
    <w:p w14:paraId="121BCA81" w14:textId="77777777" w:rsidR="00B76E6B" w:rsidRDefault="00FC5DD9">
      <w:pPr>
        <w:ind w:firstLineChars="202" w:firstLine="424"/>
        <w:rPr>
          <w:color w:val="000000"/>
          <w:szCs w:val="21"/>
        </w:rPr>
      </w:pPr>
      <w:r>
        <w:rPr>
          <w:rFonts w:hint="eastAsia"/>
          <w:color w:val="000000"/>
          <w:szCs w:val="21"/>
        </w:rPr>
        <w:t>B</w:t>
      </w:r>
      <w:r>
        <w:rPr>
          <w:color w:val="000000"/>
          <w:szCs w:val="21"/>
        </w:rPr>
        <w:t>.</w:t>
      </w:r>
      <w:r>
        <w:rPr>
          <w:color w:val="000000"/>
          <w:szCs w:val="21"/>
          <w:em w:val="dot"/>
        </w:rPr>
        <w:t>其</w:t>
      </w:r>
      <w:r>
        <w:rPr>
          <w:color w:val="000000"/>
          <w:szCs w:val="21"/>
        </w:rPr>
        <w:t>中往来种作</w:t>
      </w:r>
      <w:r>
        <w:rPr>
          <w:color w:val="000000"/>
          <w:szCs w:val="21"/>
        </w:rPr>
        <w:t xml:space="preserve">           </w:t>
      </w:r>
      <w:r>
        <w:rPr>
          <w:color w:val="000000"/>
          <w:szCs w:val="21"/>
          <w:em w:val="dot"/>
        </w:rPr>
        <w:t xml:space="preserve"> </w:t>
      </w:r>
      <w:r>
        <w:rPr>
          <w:color w:val="000000"/>
          <w:szCs w:val="21"/>
          <w:em w:val="dot"/>
        </w:rPr>
        <w:t>其</w:t>
      </w:r>
      <w:r>
        <w:rPr>
          <w:color w:val="000000"/>
          <w:szCs w:val="21"/>
        </w:rPr>
        <w:t>丈夫方担粪灌园</w:t>
      </w:r>
      <w:r>
        <w:rPr>
          <w:color w:val="000000"/>
          <w:szCs w:val="21"/>
        </w:rPr>
        <w:t xml:space="preserve"> </w:t>
      </w:r>
    </w:p>
    <w:p w14:paraId="4F346F35" w14:textId="77777777" w:rsidR="00B76E6B" w:rsidRDefault="00FC5DD9">
      <w:pPr>
        <w:ind w:firstLineChars="202" w:firstLine="424"/>
        <w:rPr>
          <w:color w:val="000000"/>
          <w:szCs w:val="21"/>
        </w:rPr>
      </w:pPr>
      <w:r>
        <w:rPr>
          <w:rFonts w:hint="eastAsia"/>
          <w:color w:val="000000"/>
          <w:szCs w:val="21"/>
        </w:rPr>
        <w:t>C</w:t>
      </w:r>
      <w:r>
        <w:rPr>
          <w:color w:val="000000"/>
          <w:szCs w:val="21"/>
        </w:rPr>
        <w:t>.</w:t>
      </w:r>
      <w:r>
        <w:rPr>
          <w:color w:val="000000"/>
          <w:szCs w:val="21"/>
        </w:rPr>
        <w:t>不足</w:t>
      </w:r>
      <w:r>
        <w:rPr>
          <w:color w:val="000000"/>
          <w:szCs w:val="21"/>
          <w:em w:val="dot"/>
        </w:rPr>
        <w:t>为</w:t>
      </w:r>
      <w:r>
        <w:rPr>
          <w:color w:val="000000"/>
          <w:szCs w:val="21"/>
        </w:rPr>
        <w:t>外人道也</w:t>
      </w:r>
      <w:r>
        <w:rPr>
          <w:color w:val="000000"/>
          <w:szCs w:val="21"/>
        </w:rPr>
        <w:t xml:space="preserve">          </w:t>
      </w:r>
      <w:r>
        <w:rPr>
          <w:color w:val="000000"/>
          <w:szCs w:val="21"/>
        </w:rPr>
        <w:t>以</w:t>
      </w:r>
      <w:r>
        <w:rPr>
          <w:color w:val="000000"/>
          <w:szCs w:val="21"/>
          <w:em w:val="dot"/>
        </w:rPr>
        <w:t>为</w:t>
      </w:r>
      <w:r>
        <w:rPr>
          <w:color w:val="000000"/>
          <w:szCs w:val="21"/>
        </w:rPr>
        <w:t>此一家之中</w:t>
      </w:r>
    </w:p>
    <w:p w14:paraId="299B34DF" w14:textId="77777777" w:rsidR="00B76E6B" w:rsidRDefault="00FC5DD9">
      <w:pPr>
        <w:spacing w:line="340" w:lineRule="exact"/>
        <w:rPr>
          <w:b/>
          <w:bCs/>
          <w:color w:val="000000"/>
          <w:szCs w:val="21"/>
        </w:rPr>
      </w:pPr>
      <w:r>
        <w:rPr>
          <w:b/>
          <w:bCs/>
          <w:color w:val="000000"/>
          <w:szCs w:val="21"/>
        </w:rPr>
        <w:t>1</w:t>
      </w:r>
      <w:r>
        <w:rPr>
          <w:rFonts w:hint="eastAsia"/>
          <w:b/>
          <w:bCs/>
          <w:color w:val="000000"/>
          <w:szCs w:val="21"/>
        </w:rPr>
        <w:t>5</w:t>
      </w:r>
      <w:r>
        <w:rPr>
          <w:rFonts w:hint="eastAsia"/>
          <w:b/>
          <w:bCs/>
          <w:color w:val="000000"/>
          <w:szCs w:val="21"/>
        </w:rPr>
        <w:t>．用现代汉语翻译文中画横线的句子。（</w:t>
      </w:r>
      <w:r>
        <w:rPr>
          <w:b/>
          <w:bCs/>
          <w:color w:val="000000"/>
          <w:szCs w:val="21"/>
        </w:rPr>
        <w:t>4</w:t>
      </w:r>
      <w:r>
        <w:rPr>
          <w:rFonts w:hint="eastAsia"/>
          <w:b/>
          <w:bCs/>
          <w:color w:val="000000"/>
          <w:szCs w:val="21"/>
        </w:rPr>
        <w:t>分）</w:t>
      </w:r>
    </w:p>
    <w:p w14:paraId="42482913" w14:textId="77777777" w:rsidR="00B76E6B" w:rsidRDefault="00FC5DD9">
      <w:pPr>
        <w:spacing w:line="340" w:lineRule="exac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）问今是何世，乃不知有汉，无论魏晋。（</w:t>
      </w:r>
      <w:r>
        <w:rPr>
          <w:rFonts w:ascii="宋体" w:eastAsia="宋体" w:hAnsi="宋体" w:cs="宋体" w:hint="eastAsia"/>
          <w:color w:val="000000"/>
          <w:szCs w:val="21"/>
        </w:rPr>
        <w:t>2</w:t>
      </w:r>
      <w:r>
        <w:rPr>
          <w:rFonts w:ascii="宋体" w:eastAsia="宋体" w:hAnsi="宋体" w:cs="宋体" w:hint="eastAsia"/>
          <w:color w:val="000000"/>
          <w:szCs w:val="21"/>
        </w:rPr>
        <w:t>分）</w:t>
      </w:r>
    </w:p>
    <w:p w14:paraId="655CA47A" w14:textId="77777777" w:rsidR="00B76E6B" w:rsidRDefault="00FC5DD9">
      <w:pPr>
        <w:spacing w:line="340" w:lineRule="exac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）盖江北之俗，妇女亦耕田力作，以视西北男子游惰不事生产者，其俗洵美矣。（</w:t>
      </w:r>
      <w:r>
        <w:rPr>
          <w:rFonts w:ascii="宋体" w:eastAsia="宋体" w:hAnsi="宋体" w:cs="宋体" w:hint="eastAsia"/>
          <w:color w:val="000000"/>
          <w:szCs w:val="21"/>
        </w:rPr>
        <w:t>2</w:t>
      </w:r>
      <w:r>
        <w:rPr>
          <w:rFonts w:ascii="宋体" w:eastAsia="宋体" w:hAnsi="宋体" w:cs="宋体" w:hint="eastAsia"/>
          <w:color w:val="000000"/>
          <w:szCs w:val="21"/>
        </w:rPr>
        <w:t>分）</w:t>
      </w:r>
    </w:p>
    <w:p w14:paraId="2E1ECFB6" w14:textId="77777777" w:rsidR="00B76E6B" w:rsidRDefault="00FC5DD9">
      <w:pPr>
        <w:spacing w:line="340" w:lineRule="exact"/>
        <w:rPr>
          <w:rFonts w:ascii="黑体" w:eastAsia="黑体" w:cs="华文中宋"/>
          <w:b/>
          <w:bCs/>
          <w:color w:val="000000"/>
          <w:kern w:val="1"/>
          <w:szCs w:val="21"/>
        </w:rPr>
      </w:pPr>
      <w:r>
        <w:rPr>
          <w:b/>
          <w:bCs/>
          <w:color w:val="000000"/>
          <w:szCs w:val="21"/>
        </w:rPr>
        <w:t>1</w:t>
      </w:r>
      <w:r>
        <w:rPr>
          <w:rFonts w:hint="eastAsia"/>
          <w:b/>
          <w:bCs/>
          <w:color w:val="000000"/>
          <w:szCs w:val="21"/>
        </w:rPr>
        <w:t>6</w:t>
      </w:r>
      <w:r>
        <w:rPr>
          <w:rFonts w:hint="eastAsia"/>
          <w:b/>
          <w:bCs/>
          <w:color w:val="000000"/>
          <w:szCs w:val="21"/>
        </w:rPr>
        <w:t>．【甲】【乙】两段文字所展现的生活图景有什么共同之处？（</w:t>
      </w:r>
      <w:r>
        <w:rPr>
          <w:b/>
          <w:bCs/>
          <w:color w:val="000000"/>
          <w:szCs w:val="21"/>
        </w:rPr>
        <w:t>2</w:t>
      </w:r>
      <w:r>
        <w:rPr>
          <w:rFonts w:hint="eastAsia"/>
          <w:b/>
          <w:bCs/>
          <w:color w:val="000000"/>
          <w:szCs w:val="21"/>
        </w:rPr>
        <w:t>分）</w:t>
      </w:r>
    </w:p>
    <w:p w14:paraId="6F134877" w14:textId="77777777" w:rsidR="00B76E6B" w:rsidRDefault="00FC5DD9">
      <w:pPr>
        <w:spacing w:line="340" w:lineRule="exact"/>
        <w:rPr>
          <w:rFonts w:ascii="黑体" w:eastAsia="黑体" w:cs="华文中宋"/>
          <w:b/>
          <w:bCs/>
          <w:color w:val="000000"/>
          <w:kern w:val="1"/>
          <w:szCs w:val="21"/>
        </w:rPr>
      </w:pPr>
      <w:r>
        <w:rPr>
          <w:rFonts w:ascii="黑体" w:eastAsia="黑体" w:cs="华文中宋" w:hint="eastAsia"/>
          <w:b/>
          <w:bCs/>
          <w:color w:val="000000"/>
          <w:kern w:val="1"/>
          <w:szCs w:val="21"/>
        </w:rPr>
        <w:t>四</w:t>
      </w:r>
      <w:r>
        <w:rPr>
          <w:rFonts w:ascii="黑体" w:eastAsia="黑体" w:cs="华文中宋" w:hint="eastAsia"/>
          <w:b/>
          <w:bCs/>
          <w:color w:val="000000"/>
          <w:kern w:val="1"/>
          <w:szCs w:val="21"/>
        </w:rPr>
        <w:t>（</w:t>
      </w:r>
      <w:r>
        <w:rPr>
          <w:rFonts w:ascii="黑体" w:eastAsia="黑体" w:cs="华文中宋" w:hint="eastAsia"/>
          <w:b/>
          <w:bCs/>
          <w:color w:val="000000"/>
          <w:kern w:val="1"/>
          <w:szCs w:val="21"/>
        </w:rPr>
        <w:t>19</w:t>
      </w:r>
      <w:r>
        <w:rPr>
          <w:rFonts w:ascii="黑体" w:eastAsia="黑体" w:cs="华文中宋" w:hint="eastAsia"/>
          <w:b/>
          <w:bCs/>
          <w:color w:val="000000"/>
          <w:kern w:val="1"/>
          <w:szCs w:val="21"/>
        </w:rPr>
        <w:t>分）</w:t>
      </w:r>
    </w:p>
    <w:p w14:paraId="51CFE4C8" w14:textId="77777777" w:rsidR="00B76E6B" w:rsidRDefault="00FC5DD9">
      <w:pPr>
        <w:spacing w:line="340" w:lineRule="exact"/>
        <w:rPr>
          <w:b/>
          <w:bCs/>
          <w:color w:val="000000"/>
          <w:szCs w:val="21"/>
        </w:rPr>
      </w:pPr>
      <w:r>
        <w:rPr>
          <w:rFonts w:hint="eastAsia"/>
          <w:b/>
          <w:bCs/>
          <w:color w:val="000000"/>
          <w:szCs w:val="21"/>
        </w:rPr>
        <w:t>（一）阅读下面的文章，完成</w:t>
      </w:r>
      <w:r>
        <w:rPr>
          <w:b/>
          <w:bCs/>
          <w:color w:val="000000"/>
          <w:szCs w:val="21"/>
        </w:rPr>
        <w:t>1</w:t>
      </w:r>
      <w:r>
        <w:rPr>
          <w:rFonts w:hint="eastAsia"/>
          <w:b/>
          <w:bCs/>
          <w:color w:val="000000"/>
          <w:szCs w:val="21"/>
        </w:rPr>
        <w:t>7</w:t>
      </w:r>
      <w:r>
        <w:rPr>
          <w:rFonts w:cs="黑体"/>
          <w:b/>
          <w:bCs/>
          <w:color w:val="000000"/>
          <w:szCs w:val="21"/>
        </w:rPr>
        <w:t>—</w:t>
      </w:r>
      <w:r>
        <w:rPr>
          <w:rFonts w:cs="黑体" w:hint="eastAsia"/>
          <w:b/>
          <w:bCs/>
          <w:color w:val="000000"/>
          <w:szCs w:val="21"/>
        </w:rPr>
        <w:t>20</w:t>
      </w:r>
      <w:r>
        <w:rPr>
          <w:rFonts w:hint="eastAsia"/>
          <w:b/>
          <w:bCs/>
          <w:color w:val="000000"/>
          <w:szCs w:val="21"/>
        </w:rPr>
        <w:t>题。（</w:t>
      </w:r>
      <w:r>
        <w:rPr>
          <w:b/>
          <w:bCs/>
          <w:color w:val="000000"/>
          <w:szCs w:val="21"/>
        </w:rPr>
        <w:t>1</w:t>
      </w:r>
      <w:r>
        <w:rPr>
          <w:rFonts w:hint="eastAsia"/>
          <w:b/>
          <w:bCs/>
          <w:color w:val="000000"/>
          <w:szCs w:val="21"/>
        </w:rPr>
        <w:t>3</w:t>
      </w:r>
      <w:r>
        <w:rPr>
          <w:rFonts w:hint="eastAsia"/>
          <w:b/>
          <w:bCs/>
          <w:color w:val="000000"/>
          <w:szCs w:val="21"/>
        </w:rPr>
        <w:t>分）</w:t>
      </w:r>
    </w:p>
    <w:p w14:paraId="2F88A7B2" w14:textId="77777777" w:rsidR="00B76E6B" w:rsidRDefault="00FC5DD9">
      <w:pPr>
        <w:spacing w:line="340" w:lineRule="exact"/>
        <w:ind w:firstLineChars="1700" w:firstLine="3584"/>
        <w:rPr>
          <w:rFonts w:ascii="黑体" w:eastAsia="黑体" w:hAnsi="黑体" w:cs="黑体"/>
          <w:b/>
          <w:bCs/>
          <w:color w:val="000000"/>
          <w:szCs w:val="21"/>
        </w:rPr>
      </w:pPr>
      <w:r>
        <w:rPr>
          <w:rFonts w:ascii="黑体" w:eastAsia="黑体" w:hAnsi="黑体" w:cs="黑体" w:hint="eastAsia"/>
          <w:b/>
          <w:bCs/>
          <w:color w:val="000000"/>
          <w:szCs w:val="21"/>
        </w:rPr>
        <w:t>给人生加一道花的篱笆</w:t>
      </w:r>
    </w:p>
    <w:p w14:paraId="289625BE" w14:textId="77777777" w:rsidR="00B76E6B" w:rsidRDefault="00FC5DD9">
      <w:pPr>
        <w:spacing w:line="340" w:lineRule="exact"/>
        <w:ind w:firstLineChars="2000" w:firstLine="4216"/>
        <w:rPr>
          <w:rFonts w:ascii="黑体" w:eastAsia="黑体" w:hAnsi="黑体" w:cs="黑体"/>
          <w:b/>
          <w:bCs/>
          <w:color w:val="000000"/>
          <w:szCs w:val="21"/>
        </w:rPr>
      </w:pPr>
      <w:r>
        <w:rPr>
          <w:rFonts w:ascii="黑体" w:eastAsia="黑体" w:hAnsi="黑体" w:cs="黑体" w:hint="eastAsia"/>
          <w:b/>
          <w:bCs/>
          <w:color w:val="000000"/>
          <w:szCs w:val="21"/>
        </w:rPr>
        <w:t>王继颖</w:t>
      </w:r>
    </w:p>
    <w:p w14:paraId="2332A7D7" w14:textId="77777777" w:rsidR="00B76E6B" w:rsidRDefault="00FC5DD9">
      <w:pPr>
        <w:pStyle w:val="a5"/>
        <w:spacing w:before="0" w:beforeAutospacing="0" w:after="0" w:afterAutospacing="0" w:line="360" w:lineRule="exact"/>
        <w:ind w:firstLine="435"/>
        <w:rPr>
          <w:rFonts w:ascii="宋体" w:eastAsia="宋体" w:hAnsi="宋体" w:cs="宋体"/>
          <w:color w:val="000000"/>
          <w:szCs w:val="21"/>
          <w:u w:val="single"/>
        </w:rPr>
      </w:pPr>
      <w:r>
        <w:rPr>
          <w:rFonts w:ascii="宋体" w:eastAsia="宋体" w:hAnsi="宋体" w:cs="宋体" w:hint="eastAsia"/>
          <w:color w:val="000000"/>
          <w:szCs w:val="21"/>
        </w:rPr>
        <w:t>①盛夏，全家去吉林省大山深处探访亲戚，迷了几次路才找到他所在的小村庄。</w:t>
      </w:r>
      <w:r>
        <w:rPr>
          <w:rFonts w:ascii="宋体" w:eastAsia="宋体" w:hAnsi="宋体" w:cs="宋体" w:hint="eastAsia"/>
          <w:color w:val="000000"/>
          <w:szCs w:val="21"/>
          <w:u w:val="single"/>
        </w:rPr>
        <w:t>村外一家又一家石头加工场白烟升腾、机器轰鸣。村里住户稀疏，才下过雨，蜿蜒的土路泥泞不堪……</w:t>
      </w:r>
    </w:p>
    <w:p w14:paraId="695DB753" w14:textId="77777777" w:rsidR="00B76E6B" w:rsidRDefault="00FC5DD9">
      <w:pPr>
        <w:pStyle w:val="a5"/>
        <w:spacing w:before="0" w:beforeAutospacing="0" w:after="0" w:afterAutospacing="0" w:line="360" w:lineRule="exact"/>
        <w:ind w:firstLine="435"/>
        <w:rPr>
          <w:rFonts w:ascii="宋体" w:eastAsia="宋体" w:hAnsi="宋体" w:cs="宋体"/>
          <w:color w:val="000000"/>
          <w:szCs w:val="21"/>
        </w:rPr>
      </w:pPr>
      <w:r>
        <w:rPr>
          <w:rFonts w:ascii="宋体" w:eastAsia="宋体" w:hAnsi="宋体" w:cs="宋体" w:hint="eastAsia"/>
          <w:color w:val="000000"/>
          <w:szCs w:val="21"/>
        </w:rPr>
        <w:t>②归来之后，却常常记起那个小村庄，因为亲戚邻居那灿烂的笑脸，因为他家那道鲜花盛开的篱笆。亲戚邻居是个中等身材、五六十岁的男人，他家院落并不宽敞，院子东、西面是别家的石墙。院子北面，繁花似锦的各色六月菊，密密麻麻，交织成两道五彩缤纷的花篱笆；两道花篱间，藤条弯成的月亮门，缠绕着凌霄的绿叶红喇叭；月亮门向外的路两边，妖娆着数不清的粉紫大丽花。繁枝茂叶的绿背景，烘托出成千上万朵绚丽的花。主人大概常浇水喷洗，所有的花，都清丽</w:t>
      </w:r>
      <w:r>
        <w:rPr>
          <w:rFonts w:ascii="宋体" w:eastAsia="宋体" w:hAnsi="宋体" w:cs="宋体" w:hint="eastAsia"/>
          <w:color w:val="000000"/>
          <w:szCs w:val="21"/>
        </w:rPr>
        <w:t>明净，如刚沐浴过的婀娜女子。</w:t>
      </w:r>
    </w:p>
    <w:p w14:paraId="4B4ECB49" w14:textId="77777777" w:rsidR="00B76E6B" w:rsidRDefault="00FC5DD9">
      <w:pPr>
        <w:pStyle w:val="a5"/>
        <w:spacing w:before="0" w:beforeAutospacing="0" w:after="0" w:afterAutospacing="0" w:line="360" w:lineRule="exact"/>
        <w:ind w:firstLine="435"/>
        <w:rPr>
          <w:rFonts w:ascii="宋体" w:eastAsia="宋体" w:hAnsi="宋体" w:cs="宋体"/>
          <w:color w:val="000000"/>
          <w:szCs w:val="21"/>
        </w:rPr>
      </w:pPr>
      <w:r>
        <w:rPr>
          <w:rFonts w:ascii="宋体" w:eastAsia="宋体" w:hAnsi="宋体" w:cs="宋体" w:hint="eastAsia"/>
          <w:color w:val="000000"/>
          <w:szCs w:val="21"/>
        </w:rPr>
        <w:t>③邂逅这么多美艳动人的花，我欣喜地驻足，看不够，就用手机拍。一张笑脸从月亮门里迎出来，朴素、热情又亲切：“你们远道来的吧，去老钱家？”他指着近旁一户人家。</w:t>
      </w:r>
    </w:p>
    <w:p w14:paraId="28D98B15" w14:textId="77777777" w:rsidR="00B76E6B" w:rsidRDefault="00FC5DD9">
      <w:pPr>
        <w:pStyle w:val="a5"/>
        <w:spacing w:before="0" w:beforeAutospacing="0" w:after="0" w:afterAutospacing="0" w:line="360" w:lineRule="exact"/>
        <w:ind w:firstLine="435"/>
        <w:rPr>
          <w:rFonts w:ascii="宋体" w:eastAsia="宋体" w:hAnsi="宋体" w:cs="宋体"/>
          <w:color w:val="000000"/>
          <w:szCs w:val="21"/>
        </w:rPr>
      </w:pPr>
      <w:r>
        <w:rPr>
          <w:rFonts w:ascii="宋体" w:eastAsia="宋体" w:hAnsi="宋体" w:cs="宋体" w:hint="eastAsia"/>
          <w:color w:val="000000"/>
          <w:szCs w:val="21"/>
        </w:rPr>
        <w:t>④我的心全在花上：“这么多花儿，太漂亮啦！全是您养的？”</w:t>
      </w:r>
    </w:p>
    <w:p w14:paraId="3CB97D1F" w14:textId="77777777" w:rsidR="00B76E6B" w:rsidRDefault="00FC5DD9">
      <w:pPr>
        <w:pStyle w:val="a5"/>
        <w:spacing w:before="0" w:beforeAutospacing="0" w:after="0" w:afterAutospacing="0" w:line="360" w:lineRule="exact"/>
        <w:ind w:firstLine="435"/>
        <w:rPr>
          <w:rFonts w:ascii="宋体" w:eastAsia="宋体" w:hAnsi="宋体" w:cs="宋体"/>
          <w:color w:val="000000"/>
          <w:szCs w:val="21"/>
          <w:u w:val="single"/>
        </w:rPr>
      </w:pPr>
      <w:r>
        <w:rPr>
          <w:rFonts w:ascii="宋体" w:eastAsia="宋体" w:hAnsi="宋体" w:cs="宋体" w:hint="eastAsia"/>
          <w:color w:val="000000"/>
          <w:szCs w:val="21"/>
        </w:rPr>
        <w:t>⑤“是啊，每年都养，习惯了。花儿也一年比一年好看。要是喜欢，走的时候捡大朵的，摘些带回去——哪朵好看，尽管摘，回去插花瓶里，也能开几天。”男人语调不高，温和的声音里透着欣喜。</w:t>
      </w:r>
      <w:r>
        <w:rPr>
          <w:rFonts w:ascii="宋体" w:eastAsia="宋体" w:hAnsi="宋体" w:cs="宋体" w:hint="eastAsia"/>
          <w:color w:val="000000"/>
          <w:szCs w:val="21"/>
          <w:u w:val="single"/>
        </w:rPr>
        <w:t>他含笑看花的眼神，像是在看自己的一群美丽的女儿。</w:t>
      </w:r>
    </w:p>
    <w:p w14:paraId="3301D598" w14:textId="77777777" w:rsidR="00B76E6B" w:rsidRDefault="00FC5DD9">
      <w:pPr>
        <w:pStyle w:val="a5"/>
        <w:spacing w:before="0" w:beforeAutospacing="0" w:after="0" w:afterAutospacing="0" w:line="360" w:lineRule="exact"/>
        <w:ind w:firstLine="435"/>
        <w:rPr>
          <w:rFonts w:ascii="宋体" w:eastAsia="宋体" w:hAnsi="宋体" w:cs="宋体"/>
          <w:color w:val="000000"/>
          <w:szCs w:val="21"/>
        </w:rPr>
      </w:pPr>
      <w:r>
        <w:rPr>
          <w:rFonts w:ascii="宋体" w:eastAsia="宋体" w:hAnsi="宋体" w:cs="宋体" w:hint="eastAsia"/>
          <w:color w:val="000000"/>
          <w:szCs w:val="21"/>
        </w:rPr>
        <w:t>⑥我没带走一朵花儿，我不愿带走一朵花儿。那绚</w:t>
      </w:r>
      <w:r>
        <w:rPr>
          <w:rFonts w:ascii="宋体" w:eastAsia="宋体" w:hAnsi="宋体" w:cs="宋体" w:hint="eastAsia"/>
          <w:color w:val="000000"/>
          <w:szCs w:val="21"/>
        </w:rPr>
        <w:t>丽缤纷的花儿，洋溢着美丽温和的芬芳，应该绽放在枝头，而不是萎谢在瓶中。虽生活在石粉包围的僻远山村，因为这鲜花盛开的明媚篱笆，男人平凡的日子和生命，一定不缺少希望和滋味儿。</w:t>
      </w:r>
    </w:p>
    <w:p w14:paraId="686BFF0F" w14:textId="77777777" w:rsidR="00B76E6B" w:rsidRDefault="00FC5DD9">
      <w:pPr>
        <w:pStyle w:val="a5"/>
        <w:spacing w:before="0" w:beforeAutospacing="0" w:after="0" w:afterAutospacing="0" w:line="360" w:lineRule="exact"/>
        <w:ind w:firstLine="435"/>
        <w:rPr>
          <w:rFonts w:ascii="宋体" w:eastAsia="宋体" w:hAnsi="宋体" w:cs="宋体"/>
          <w:color w:val="000000"/>
          <w:szCs w:val="21"/>
        </w:rPr>
      </w:pPr>
      <w:r>
        <w:rPr>
          <w:rFonts w:ascii="宋体" w:eastAsia="宋体" w:hAnsi="宋体" w:cs="宋体" w:hint="eastAsia"/>
          <w:color w:val="000000"/>
          <w:szCs w:val="21"/>
        </w:rPr>
        <w:t>⑦归路上，我们绕道丹东，坐船游鸭绿江。在中朝交界的水域，皮肤黝黑的朝鲜老乡驾着简陋的小船靠近游艇，售卖烟酒等物品。交易结束，朝鲜老乡望着游客们，指指自己的嘴和肚子。导游解释，他饿了，哪位游客有吃的喝的，可以送他一点儿。游艇上很快伸出两只纤细白嫩的手，那是一双年轻女子的手，左手一袋煎饼，右手两只鸡蛋。女子的身姿和脸庞隐在人丛中，却不妨碍她那</w:t>
      </w:r>
      <w:r>
        <w:rPr>
          <w:rFonts w:ascii="宋体" w:eastAsia="宋体" w:hAnsi="宋体" w:cs="宋体" w:hint="eastAsia"/>
          <w:color w:val="000000"/>
          <w:szCs w:val="21"/>
        </w:rPr>
        <w:t>双送出关切的手定格成永恒的镜头。</w:t>
      </w:r>
    </w:p>
    <w:p w14:paraId="1224D04C" w14:textId="77777777" w:rsidR="00B76E6B" w:rsidRDefault="00FC5DD9">
      <w:pPr>
        <w:pStyle w:val="a5"/>
        <w:spacing w:before="0" w:beforeAutospacing="0" w:after="0" w:afterAutospacing="0" w:line="360" w:lineRule="exact"/>
        <w:ind w:firstLine="437"/>
        <w:rPr>
          <w:rFonts w:ascii="宋体" w:eastAsia="宋体" w:hAnsi="宋体" w:cs="宋体"/>
          <w:color w:val="000000"/>
          <w:szCs w:val="21"/>
        </w:rPr>
      </w:pPr>
      <w:r>
        <w:rPr>
          <w:rFonts w:ascii="宋体" w:eastAsia="宋体" w:hAnsi="宋体" w:cs="宋体" w:hint="eastAsia"/>
          <w:color w:val="000000"/>
          <w:szCs w:val="21"/>
        </w:rPr>
        <w:t>⑧这女子关切之手送出的善意，宛如大山深处鲜花的篱笆。鲜花的篱笆，又与一段视频关联起来。那是几年前一个文艺节目的片段。拾荒歌者幼小丧父，少年外出打工，因贫穷和知识贫乏找不到正式工作，除了打零工，更多是在城市的垃圾桶前翻找生活。常夜露宿街头的他，到中年还未成家，甚至不知自己确切的年龄。他却一直热爱读书和唱歌，热心照顾朋友的家人。在节目中，他怀着梦想倾情献唱，眼神干净，歌声纯粹。“我一直相信，世界上有很多美丽的东西，我也想成为其中一部分。”他的善良和执着编织出的也是一道花的篱笆。</w:t>
      </w:r>
      <w:r>
        <w:rPr>
          <w:rFonts w:ascii="宋体" w:eastAsia="宋体" w:hAnsi="宋体" w:cs="宋体" w:hint="eastAsia"/>
          <w:color w:val="000000"/>
          <w:szCs w:val="21"/>
        </w:rPr>
        <w:t>我们无法洞悉拾荒歌者的人生，在视频里邂逅，却被深深感染，一下子沉静下来，对世界多了敬畏之心。</w:t>
      </w:r>
    </w:p>
    <w:p w14:paraId="2957B207" w14:textId="77777777" w:rsidR="00B76E6B" w:rsidRDefault="00FC5DD9">
      <w:pPr>
        <w:pStyle w:val="a5"/>
        <w:spacing w:before="0" w:beforeAutospacing="0" w:after="0" w:afterAutospacing="0" w:line="360" w:lineRule="exact"/>
        <w:ind w:firstLine="435"/>
        <w:rPr>
          <w:b/>
          <w:bCs/>
          <w:color w:val="000000"/>
          <w:szCs w:val="21"/>
        </w:rPr>
      </w:pPr>
      <w:r>
        <w:rPr>
          <w:rFonts w:ascii="宋体" w:eastAsia="宋体" w:hAnsi="宋体" w:cs="宋体" w:hint="eastAsia"/>
          <w:color w:val="000000"/>
          <w:szCs w:val="21"/>
        </w:rPr>
        <w:t>⑨白驹过隙，忙忙碌碌间，除了至亲好友，我们很难走进更多人生命的院落，也难以邀请更多人走进我们生命的居所。然而，作为世间众生，我们却可以以美好的情趣，温暖的善意，以及热爱和执着等，为生命加一道花的篱笆，让路过我们生命的人，分享一片明丽，一缕馨香。</w:t>
      </w:r>
    </w:p>
    <w:p w14:paraId="245575C9" w14:textId="77777777" w:rsidR="00B76E6B" w:rsidRDefault="00FC5DD9">
      <w:pPr>
        <w:pStyle w:val="a5"/>
        <w:spacing w:before="0" w:beforeAutospacing="0" w:after="0" w:afterAutospacing="0" w:line="340" w:lineRule="exact"/>
        <w:rPr>
          <w:b/>
          <w:bCs/>
          <w:color w:val="000000"/>
          <w:szCs w:val="21"/>
        </w:rPr>
      </w:pPr>
      <w:r>
        <w:rPr>
          <w:rFonts w:hint="eastAsia"/>
          <w:b/>
          <w:bCs/>
          <w:color w:val="000000"/>
          <w:szCs w:val="21"/>
        </w:rPr>
        <w:t>1</w:t>
      </w:r>
      <w:r>
        <w:rPr>
          <w:rFonts w:hint="eastAsia"/>
          <w:b/>
          <w:bCs/>
          <w:color w:val="000000"/>
          <w:szCs w:val="21"/>
        </w:rPr>
        <w:t>7</w:t>
      </w:r>
      <w:r>
        <w:rPr>
          <w:rFonts w:hint="eastAsia"/>
          <w:b/>
          <w:bCs/>
          <w:color w:val="000000"/>
          <w:szCs w:val="21"/>
        </w:rPr>
        <w:t>．本文一共写了三件事，请按照下列提示用简练的语言进行概括。（</w:t>
      </w:r>
      <w:r>
        <w:rPr>
          <w:rFonts w:hint="eastAsia"/>
          <w:b/>
          <w:bCs/>
          <w:color w:val="000000"/>
          <w:szCs w:val="21"/>
        </w:rPr>
        <w:t>2</w:t>
      </w:r>
      <w:r>
        <w:rPr>
          <w:rFonts w:hint="eastAsia"/>
          <w:b/>
          <w:bCs/>
          <w:color w:val="000000"/>
          <w:szCs w:val="21"/>
        </w:rPr>
        <w:t>分）</w:t>
      </w:r>
    </w:p>
    <w:p w14:paraId="7D945F2E" w14:textId="77777777" w:rsidR="00B76E6B" w:rsidRDefault="00FC5DD9">
      <w:pPr>
        <w:pStyle w:val="a5"/>
        <w:spacing w:before="0" w:beforeAutospacing="0" w:after="0" w:afterAutospacing="0" w:line="340" w:lineRule="exact"/>
        <w:ind w:firstLineChars="100" w:firstLine="211"/>
        <w:rPr>
          <w:b/>
          <w:bCs/>
          <w:color w:val="000000"/>
          <w:szCs w:val="21"/>
          <w:u w:val="single"/>
        </w:rPr>
      </w:pPr>
      <w:r>
        <w:rPr>
          <w:rFonts w:hint="eastAsia"/>
          <w:b/>
          <w:bCs/>
          <w:color w:val="000000"/>
          <w:szCs w:val="21"/>
        </w:rPr>
        <w:t>①</w:t>
      </w:r>
      <w:r>
        <w:rPr>
          <w:rFonts w:hint="eastAsia"/>
          <w:b/>
          <w:bCs/>
          <w:color w:val="000000"/>
          <w:szCs w:val="21"/>
          <w:u w:val="single"/>
        </w:rPr>
        <w:t xml:space="preserve">             </w:t>
      </w:r>
      <w:r>
        <w:rPr>
          <w:rFonts w:hint="eastAsia"/>
          <w:b/>
          <w:bCs/>
          <w:color w:val="000000"/>
          <w:szCs w:val="21"/>
        </w:rPr>
        <w:t>；②</w:t>
      </w:r>
      <w:r>
        <w:rPr>
          <w:rFonts w:hint="eastAsia"/>
          <w:b/>
          <w:bCs/>
          <w:color w:val="000000"/>
          <w:szCs w:val="21"/>
          <w:u w:val="single"/>
        </w:rPr>
        <w:t xml:space="preserve">             </w:t>
      </w:r>
      <w:r>
        <w:rPr>
          <w:rFonts w:hint="eastAsia"/>
          <w:b/>
          <w:bCs/>
          <w:color w:val="000000"/>
          <w:szCs w:val="21"/>
        </w:rPr>
        <w:t>；</w:t>
      </w:r>
      <w:r>
        <w:rPr>
          <w:rFonts w:hint="eastAsia"/>
          <w:b/>
          <w:bCs/>
          <w:color w:val="000000"/>
          <w:szCs w:val="21"/>
        </w:rPr>
        <w:t xml:space="preserve"> </w:t>
      </w:r>
      <w:r>
        <w:rPr>
          <w:rFonts w:hint="eastAsia"/>
          <w:b/>
          <w:bCs/>
          <w:color w:val="000000"/>
          <w:szCs w:val="21"/>
        </w:rPr>
        <w:t>③拾荒歌者怀揣梦想倾情献唱。</w:t>
      </w:r>
    </w:p>
    <w:p w14:paraId="40146CA2" w14:textId="77777777" w:rsidR="00B76E6B" w:rsidRDefault="00FC5DD9">
      <w:pPr>
        <w:pStyle w:val="a5"/>
        <w:spacing w:before="0" w:beforeAutospacing="0" w:after="0" w:afterAutospacing="0" w:line="340" w:lineRule="exact"/>
        <w:rPr>
          <w:b/>
          <w:bCs/>
          <w:color w:val="000000"/>
          <w:szCs w:val="21"/>
        </w:rPr>
      </w:pPr>
      <w:r>
        <w:rPr>
          <w:rFonts w:hint="eastAsia"/>
          <w:b/>
          <w:bCs/>
          <w:color w:val="000000"/>
          <w:szCs w:val="21"/>
        </w:rPr>
        <w:t>1</w:t>
      </w:r>
      <w:r>
        <w:rPr>
          <w:rFonts w:hint="eastAsia"/>
          <w:b/>
          <w:bCs/>
          <w:color w:val="000000"/>
          <w:szCs w:val="21"/>
        </w:rPr>
        <w:t>8</w:t>
      </w:r>
      <w:r>
        <w:rPr>
          <w:rFonts w:hint="eastAsia"/>
          <w:b/>
          <w:bCs/>
          <w:color w:val="000000"/>
          <w:szCs w:val="21"/>
        </w:rPr>
        <w:t>.</w:t>
      </w:r>
      <w:r>
        <w:rPr>
          <w:rFonts w:hint="eastAsia"/>
          <w:b/>
          <w:bCs/>
          <w:color w:val="000000"/>
          <w:szCs w:val="21"/>
        </w:rPr>
        <w:t>第①段画线句子写出了亲戚所在村庄怎样的特点？这个句子在文中有何作用？（</w:t>
      </w:r>
      <w:r>
        <w:rPr>
          <w:rFonts w:hint="eastAsia"/>
          <w:b/>
          <w:bCs/>
          <w:color w:val="000000"/>
          <w:szCs w:val="21"/>
        </w:rPr>
        <w:t>3</w:t>
      </w:r>
      <w:r>
        <w:rPr>
          <w:rFonts w:hint="eastAsia"/>
          <w:b/>
          <w:bCs/>
          <w:color w:val="000000"/>
          <w:szCs w:val="21"/>
        </w:rPr>
        <w:t>分）</w:t>
      </w:r>
    </w:p>
    <w:p w14:paraId="6A9865AE" w14:textId="77777777" w:rsidR="00B76E6B" w:rsidRDefault="00FC5DD9">
      <w:pPr>
        <w:pStyle w:val="a5"/>
        <w:spacing w:before="0" w:beforeAutospacing="0" w:after="0" w:afterAutospacing="0" w:line="340" w:lineRule="exact"/>
        <w:ind w:firstLine="435"/>
        <w:rPr>
          <w:rFonts w:ascii="宋体" w:eastAsia="宋体" w:hAnsi="宋体" w:cs="宋体"/>
          <w:color w:val="000000"/>
          <w:szCs w:val="21"/>
          <w:u w:val="single"/>
        </w:rPr>
      </w:pPr>
      <w:r>
        <w:rPr>
          <w:rFonts w:ascii="宋体" w:eastAsia="宋体" w:hAnsi="宋体" w:cs="宋体" w:hint="eastAsia"/>
          <w:color w:val="000000"/>
          <w:szCs w:val="21"/>
        </w:rPr>
        <w:t>村外一家又一家石头加工场白烟升腾、机器轰鸣。村里住户稀疏，才下过雨，蜿蜒的土路泥泞不堪……</w:t>
      </w:r>
    </w:p>
    <w:p w14:paraId="7381B473" w14:textId="77777777" w:rsidR="00B76E6B" w:rsidRDefault="00FC5DD9">
      <w:pPr>
        <w:pStyle w:val="a5"/>
        <w:spacing w:before="0" w:beforeAutospacing="0" w:after="0" w:afterAutospacing="0" w:line="340" w:lineRule="exact"/>
        <w:rPr>
          <w:b/>
          <w:bCs/>
          <w:color w:val="000000"/>
          <w:szCs w:val="21"/>
        </w:rPr>
      </w:pPr>
      <w:r>
        <w:rPr>
          <w:rFonts w:hint="eastAsia"/>
          <w:b/>
          <w:bCs/>
          <w:color w:val="000000"/>
          <w:szCs w:val="21"/>
        </w:rPr>
        <w:t>1</w:t>
      </w:r>
      <w:r>
        <w:rPr>
          <w:rFonts w:hint="eastAsia"/>
          <w:b/>
          <w:bCs/>
          <w:color w:val="000000"/>
          <w:szCs w:val="21"/>
        </w:rPr>
        <w:t>9</w:t>
      </w:r>
      <w:r>
        <w:rPr>
          <w:rFonts w:hint="eastAsia"/>
          <w:b/>
          <w:bCs/>
          <w:color w:val="000000"/>
          <w:szCs w:val="21"/>
        </w:rPr>
        <w:t>.</w:t>
      </w:r>
      <w:r>
        <w:rPr>
          <w:rFonts w:hint="eastAsia"/>
          <w:b/>
          <w:bCs/>
          <w:color w:val="000000"/>
          <w:szCs w:val="21"/>
        </w:rPr>
        <w:t>请从修辞的角度，赏析第⑤段画线的句子。（</w:t>
      </w:r>
      <w:r>
        <w:rPr>
          <w:rFonts w:hint="eastAsia"/>
          <w:b/>
          <w:bCs/>
          <w:color w:val="000000"/>
          <w:szCs w:val="21"/>
        </w:rPr>
        <w:t>4</w:t>
      </w:r>
      <w:r>
        <w:rPr>
          <w:rFonts w:hint="eastAsia"/>
          <w:b/>
          <w:bCs/>
          <w:color w:val="000000"/>
          <w:szCs w:val="21"/>
        </w:rPr>
        <w:t>分）</w:t>
      </w:r>
    </w:p>
    <w:p w14:paraId="51F4A3BA" w14:textId="77777777" w:rsidR="00B76E6B" w:rsidRDefault="00FC5DD9">
      <w:pPr>
        <w:pStyle w:val="a5"/>
        <w:spacing w:before="0" w:beforeAutospacing="0" w:after="0" w:afterAutospacing="0" w:line="340" w:lineRule="exact"/>
        <w:rPr>
          <w:rFonts w:ascii="楷体_GB2312" w:eastAsia="楷体_GB2312"/>
          <w:b/>
          <w:bCs/>
          <w:color w:val="000000"/>
          <w:szCs w:val="21"/>
        </w:rPr>
      </w:pPr>
      <w:r>
        <w:rPr>
          <w:rFonts w:hint="eastAsia"/>
          <w:b/>
          <w:bCs/>
          <w:color w:val="000000"/>
          <w:szCs w:val="21"/>
        </w:rPr>
        <w:t xml:space="preserve"> </w:t>
      </w:r>
      <w:r>
        <w:rPr>
          <w:rFonts w:ascii="宋体" w:eastAsia="宋体" w:hAnsi="宋体" w:cs="宋体" w:hint="eastAsia"/>
          <w:color w:val="000000"/>
          <w:szCs w:val="21"/>
        </w:rPr>
        <w:t xml:space="preserve">  </w:t>
      </w:r>
      <w:r>
        <w:rPr>
          <w:rFonts w:ascii="宋体" w:eastAsia="宋体" w:hAnsi="宋体" w:cs="宋体" w:hint="eastAsia"/>
          <w:color w:val="000000"/>
          <w:szCs w:val="21"/>
        </w:rPr>
        <w:t>他含笑看花的眼神，像是在看自己的一群美丽的女儿。</w:t>
      </w:r>
    </w:p>
    <w:p w14:paraId="3139EB77" w14:textId="77777777" w:rsidR="00B76E6B" w:rsidRDefault="00FC5DD9">
      <w:pPr>
        <w:pStyle w:val="a5"/>
        <w:spacing w:before="0" w:beforeAutospacing="0" w:after="0" w:afterAutospacing="0" w:line="340" w:lineRule="exact"/>
        <w:rPr>
          <w:b/>
          <w:bCs/>
          <w:color w:val="000000"/>
          <w:szCs w:val="21"/>
        </w:rPr>
      </w:pPr>
      <w:r>
        <w:rPr>
          <w:rFonts w:hint="eastAsia"/>
          <w:b/>
          <w:bCs/>
          <w:color w:val="000000"/>
          <w:szCs w:val="21"/>
        </w:rPr>
        <w:t>20</w:t>
      </w:r>
      <w:r>
        <w:rPr>
          <w:rFonts w:hint="eastAsia"/>
          <w:b/>
          <w:bCs/>
          <w:color w:val="000000"/>
          <w:szCs w:val="21"/>
        </w:rPr>
        <w:t>.</w:t>
      </w:r>
      <w:r>
        <w:rPr>
          <w:rFonts w:cs="Times New Roman" w:hint="eastAsia"/>
          <w:b/>
          <w:bCs/>
          <w:color w:val="000000"/>
          <w:szCs w:val="21"/>
        </w:rPr>
        <w:t>本文标题“给人生加一道花的篱笆”含义丰富，请结合全文简要分析。（</w:t>
      </w:r>
      <w:r>
        <w:rPr>
          <w:rFonts w:cs="Times New Roman"/>
          <w:b/>
          <w:bCs/>
          <w:color w:val="000000"/>
          <w:szCs w:val="21"/>
        </w:rPr>
        <w:t>4</w:t>
      </w:r>
      <w:r>
        <w:rPr>
          <w:rFonts w:cs="Times New Roman"/>
          <w:b/>
          <w:bCs/>
          <w:color w:val="000000"/>
          <w:szCs w:val="21"/>
        </w:rPr>
        <w:t>分）</w:t>
      </w:r>
    </w:p>
    <w:p w14:paraId="160B065B" w14:textId="77777777" w:rsidR="00B76E6B" w:rsidRDefault="00FC5DD9">
      <w:pPr>
        <w:pStyle w:val="a7"/>
        <w:snapToGrid w:val="0"/>
        <w:spacing w:line="340" w:lineRule="exact"/>
        <w:ind w:firstLineChars="50" w:firstLine="105"/>
        <w:textAlignment w:val="center"/>
        <w:rPr>
          <w:rFonts w:ascii="黑体" w:eastAsia="黑体" w:hAnsi="黑体" w:cs="黑体"/>
          <w:b/>
          <w:bCs/>
          <w:color w:val="000000"/>
          <w:szCs w:val="21"/>
        </w:rPr>
      </w:pPr>
      <w:r>
        <w:rPr>
          <w:rFonts w:hint="eastAsia"/>
          <w:b/>
          <w:bCs/>
          <w:color w:val="000000"/>
          <w:szCs w:val="21"/>
        </w:rPr>
        <w:t>（二）阅读下面的文章，完成后面的</w:t>
      </w:r>
      <w:r>
        <w:rPr>
          <w:b/>
          <w:bCs/>
          <w:color w:val="000000"/>
          <w:szCs w:val="21"/>
        </w:rPr>
        <w:t>2</w:t>
      </w:r>
      <w:r>
        <w:rPr>
          <w:rFonts w:hint="eastAsia"/>
          <w:b/>
          <w:bCs/>
          <w:color w:val="000000"/>
          <w:szCs w:val="21"/>
        </w:rPr>
        <w:t>1</w:t>
      </w:r>
      <w:r>
        <w:rPr>
          <w:b/>
          <w:bCs/>
          <w:color w:val="000000"/>
          <w:szCs w:val="21"/>
        </w:rPr>
        <w:t>—23</w:t>
      </w:r>
      <w:r>
        <w:rPr>
          <w:rFonts w:hint="eastAsia"/>
          <w:b/>
          <w:bCs/>
          <w:color w:val="000000"/>
          <w:szCs w:val="21"/>
        </w:rPr>
        <w:t>题。（</w:t>
      </w:r>
      <w:r>
        <w:rPr>
          <w:rFonts w:hint="eastAsia"/>
          <w:b/>
          <w:bCs/>
          <w:color w:val="000000"/>
          <w:szCs w:val="21"/>
        </w:rPr>
        <w:t>6</w:t>
      </w:r>
      <w:r>
        <w:rPr>
          <w:rFonts w:hint="eastAsia"/>
          <w:b/>
          <w:bCs/>
          <w:color w:val="000000"/>
          <w:szCs w:val="21"/>
        </w:rPr>
        <w:t>分</w:t>
      </w:r>
      <w:r>
        <w:rPr>
          <w:rFonts w:hint="eastAsia"/>
          <w:b/>
          <w:bCs/>
          <w:color w:val="000000"/>
          <w:szCs w:val="21"/>
        </w:rPr>
        <w:t>）</w:t>
      </w:r>
      <w:r>
        <w:rPr>
          <w:rFonts w:ascii="黑体" w:eastAsia="黑体" w:hAnsi="黑体" w:cs="黑体" w:hint="eastAsia"/>
          <w:b/>
          <w:bCs/>
          <w:color w:val="000000"/>
          <w:szCs w:val="21"/>
        </w:rPr>
        <w:t xml:space="preserve">  </w:t>
      </w:r>
    </w:p>
    <w:p w14:paraId="3FFF8788" w14:textId="77777777" w:rsidR="00B76E6B" w:rsidRDefault="00FC5DD9">
      <w:pPr>
        <w:spacing w:line="360" w:lineRule="exact"/>
        <w:jc w:val="center"/>
        <w:rPr>
          <w:rFonts w:ascii="宋体" w:eastAsia="宋体" w:hAnsi="宋体" w:cs="宋体"/>
          <w:bCs/>
          <w:szCs w:val="21"/>
        </w:rPr>
      </w:pPr>
      <w:r>
        <w:rPr>
          <w:rFonts w:ascii="宋体" w:eastAsia="宋体" w:hAnsi="宋体" w:cs="宋体" w:hint="eastAsia"/>
          <w:bCs/>
          <w:szCs w:val="21"/>
        </w:rPr>
        <w:t>能无痛注射的微针</w:t>
      </w:r>
    </w:p>
    <w:p w14:paraId="48FF4845" w14:textId="77777777" w:rsidR="00B76E6B" w:rsidRDefault="00FC5DD9">
      <w:pPr>
        <w:spacing w:line="360" w:lineRule="exact"/>
        <w:ind w:firstLineChars="100" w:firstLine="210"/>
        <w:rPr>
          <w:rFonts w:ascii="宋体" w:eastAsia="宋体" w:hAnsi="宋体" w:cs="宋体"/>
          <w:bCs/>
          <w:kern w:val="0"/>
          <w:szCs w:val="21"/>
        </w:rPr>
      </w:pPr>
      <w:r>
        <w:rPr>
          <w:rFonts w:ascii="宋体" w:eastAsia="宋体" w:hAnsi="宋体" w:cs="宋体" w:hint="eastAsia"/>
          <w:bCs/>
          <w:kern w:val="0"/>
          <w:szCs w:val="21"/>
        </w:rPr>
        <w:t>①肉眼几乎不可见的微针有望让我们进入一个无痛注射和无痛血检的新时代。无论是与注射器还是贴片结合，微针都能避免与神经末梢接触，从而避免产生痛觉。微针的长度通常为</w:t>
      </w:r>
      <w:r>
        <w:rPr>
          <w:rFonts w:ascii="宋体" w:eastAsia="宋体" w:hAnsi="宋体" w:cs="宋体" w:hint="eastAsia"/>
          <w:bCs/>
          <w:kern w:val="0"/>
          <w:szCs w:val="21"/>
        </w:rPr>
        <w:t>50</w:t>
      </w:r>
      <w:r>
        <w:rPr>
          <w:rFonts w:ascii="宋体" w:eastAsia="宋体" w:hAnsi="宋体" w:cs="宋体" w:hint="eastAsia"/>
          <w:bCs/>
          <w:kern w:val="0"/>
          <w:szCs w:val="21"/>
        </w:rPr>
        <w:t>～</w:t>
      </w:r>
      <w:r>
        <w:rPr>
          <w:rFonts w:ascii="宋体" w:eastAsia="宋体" w:hAnsi="宋体" w:cs="宋体" w:hint="eastAsia"/>
          <w:bCs/>
          <w:kern w:val="0"/>
          <w:szCs w:val="21"/>
        </w:rPr>
        <w:t>2000</w:t>
      </w:r>
      <w:r>
        <w:rPr>
          <w:rFonts w:ascii="宋体" w:eastAsia="宋体" w:hAnsi="宋体" w:cs="宋体" w:hint="eastAsia"/>
          <w:bCs/>
          <w:kern w:val="0"/>
          <w:szCs w:val="21"/>
        </w:rPr>
        <w:t>微米，宽度通常为</w:t>
      </w:r>
      <w:r>
        <w:rPr>
          <w:rFonts w:ascii="宋体" w:eastAsia="宋体" w:hAnsi="宋体" w:cs="宋体" w:hint="eastAsia"/>
          <w:bCs/>
          <w:kern w:val="0"/>
          <w:szCs w:val="21"/>
        </w:rPr>
        <w:t>1</w:t>
      </w:r>
      <w:r>
        <w:rPr>
          <w:rFonts w:ascii="宋体" w:eastAsia="宋体" w:hAnsi="宋体" w:cs="宋体" w:hint="eastAsia"/>
          <w:bCs/>
          <w:kern w:val="0"/>
          <w:szCs w:val="21"/>
        </w:rPr>
        <w:t>～</w:t>
      </w:r>
      <w:r>
        <w:rPr>
          <w:rFonts w:ascii="宋体" w:eastAsia="宋体" w:hAnsi="宋体" w:cs="宋体" w:hint="eastAsia"/>
          <w:bCs/>
          <w:kern w:val="0"/>
          <w:szCs w:val="21"/>
        </w:rPr>
        <w:t>100</w:t>
      </w:r>
      <w:r>
        <w:rPr>
          <w:rFonts w:ascii="宋体" w:eastAsia="宋体" w:hAnsi="宋体" w:cs="宋体" w:hint="eastAsia"/>
          <w:bCs/>
          <w:kern w:val="0"/>
          <w:szCs w:val="21"/>
        </w:rPr>
        <w:t>微米。它可以穿透皮肤表层的死细胞，到达由活细胞和间质液组成的表皮，但大多不能达到或只能勉强接触到真皮层。</w:t>
      </w:r>
    </w:p>
    <w:p w14:paraId="04844D12" w14:textId="77777777" w:rsidR="00B76E6B" w:rsidRDefault="00FC5DD9">
      <w:pPr>
        <w:spacing w:line="360" w:lineRule="exact"/>
        <w:ind w:firstLineChars="100" w:firstLine="210"/>
        <w:rPr>
          <w:rFonts w:ascii="宋体" w:eastAsia="宋体" w:hAnsi="宋体" w:cs="宋体"/>
          <w:bCs/>
          <w:kern w:val="0"/>
          <w:szCs w:val="21"/>
        </w:rPr>
      </w:pPr>
      <w:r>
        <w:rPr>
          <w:rFonts w:ascii="宋体" w:eastAsia="宋体" w:hAnsi="宋体" w:cs="宋体" w:hint="eastAsia"/>
          <w:bCs/>
          <w:kern w:val="0"/>
          <w:szCs w:val="21"/>
        </w:rPr>
        <w:t>②许多微针注射器以及微针贴片已经被应用于疫苗注射，还有更多的被应用于糖尿病、癌症以及神经性疼痛疗法的临床试验。因为微针注射器或者微针贴片会将药物直接注射进表皮或真皮中，所以它们能够比常见的依靠皮肤扩散的透皮贴</w:t>
      </w:r>
      <w:r>
        <w:rPr>
          <w:rFonts w:ascii="宋体" w:eastAsia="宋体" w:hAnsi="宋体" w:cs="宋体" w:hint="eastAsia"/>
          <w:bCs/>
          <w:kern w:val="0"/>
          <w:szCs w:val="21"/>
        </w:rPr>
        <w:t>剂更有效地递送药物。今年，研究人员推出了一种用于治疗皮肤疾病（如牛皮癣、疣和某些皮肤癌）的新技术。他们将星形微针混合到治疗性霜剂或凝胶中，星形微针在皮肤上产生临时性、柔和的穿孔，从而增强药剂的递送能力。</w:t>
      </w:r>
    </w:p>
    <w:p w14:paraId="628D6263" w14:textId="77777777" w:rsidR="00B76E6B" w:rsidRDefault="00FC5DD9">
      <w:pPr>
        <w:spacing w:line="360" w:lineRule="exact"/>
        <w:ind w:firstLineChars="100" w:firstLine="210"/>
        <w:rPr>
          <w:rFonts w:ascii="宋体" w:eastAsia="宋体" w:hAnsi="宋体" w:cs="宋体"/>
          <w:bCs/>
          <w:kern w:val="0"/>
          <w:szCs w:val="21"/>
        </w:rPr>
      </w:pPr>
      <w:r>
        <w:rPr>
          <w:rFonts w:ascii="宋体" w:eastAsia="宋体" w:hAnsi="宋体" w:cs="宋体" w:hint="eastAsia"/>
          <w:bCs/>
          <w:kern w:val="0"/>
          <w:szCs w:val="21"/>
        </w:rPr>
        <w:t>③许多微针产品正朝着商业化的方向发展，这些产品能快速、无痛地抽取血液或间质液，用于疾病诊断或监测健康状况。微针针头产生的微小针孔会引起表皮或真皮中的局部压力发生变化，从而迫使间质液或血液进入收集装置。如果将针头连接到生物传感器上，则该设备可以在几分钟之内直接测量指示健康或疾病状态的生物标志物，例如葡萄糖、胆</w:t>
      </w:r>
      <w:r>
        <w:rPr>
          <w:rFonts w:ascii="宋体" w:eastAsia="宋体" w:hAnsi="宋体" w:cs="宋体" w:hint="eastAsia"/>
          <w:bCs/>
          <w:kern w:val="0"/>
          <w:szCs w:val="21"/>
        </w:rPr>
        <w:t>固醇、酒精、药物分解产物或免疫细胞。</w:t>
      </w:r>
    </w:p>
    <w:p w14:paraId="6504484E" w14:textId="77777777" w:rsidR="00B76E6B" w:rsidRDefault="00FC5DD9">
      <w:pPr>
        <w:spacing w:line="360" w:lineRule="exact"/>
        <w:ind w:firstLineChars="100" w:firstLine="210"/>
        <w:rPr>
          <w:rFonts w:ascii="宋体" w:eastAsia="宋体" w:hAnsi="宋体" w:cs="宋体"/>
          <w:bCs/>
          <w:kern w:val="0"/>
          <w:szCs w:val="21"/>
        </w:rPr>
      </w:pPr>
      <w:r>
        <w:rPr>
          <w:rFonts w:ascii="宋体" w:eastAsia="宋体" w:hAnsi="宋体" w:cs="宋体" w:hint="eastAsia"/>
          <w:bCs/>
          <w:kern w:val="0"/>
          <w:szCs w:val="21"/>
        </w:rPr>
        <w:t>④有些微针产品能让使用者在家实现抽取样本，然后邮寄到实验室或是直接在家中进行分析。在实验室研究中，微针还能和无线通讯设备集成，用于测量生物分子，根据测量结果来确定适当的药物剂量，然后按照该剂量递送药物。这些可以帮助我们更好地实现个性化医疗。</w:t>
      </w:r>
    </w:p>
    <w:p w14:paraId="7056B817" w14:textId="77777777" w:rsidR="00B76E6B" w:rsidRDefault="00FC5DD9">
      <w:pPr>
        <w:spacing w:line="360" w:lineRule="exact"/>
        <w:ind w:firstLineChars="100" w:firstLine="210"/>
        <w:rPr>
          <w:rFonts w:ascii="宋体" w:eastAsia="宋体" w:hAnsi="宋体" w:cs="宋体"/>
          <w:bCs/>
          <w:kern w:val="0"/>
          <w:szCs w:val="21"/>
        </w:rPr>
      </w:pPr>
      <w:r>
        <w:rPr>
          <w:rFonts w:ascii="宋体" w:eastAsia="宋体" w:hAnsi="宋体" w:cs="宋体" w:hint="eastAsia"/>
          <w:bCs/>
          <w:kern w:val="0"/>
          <w:szCs w:val="21"/>
        </w:rPr>
        <w:t>⑤由于微针不需要配置昂贵的设备，也不用对使用者进行大量的培训，因此可以在医疗服务匮乏的地区进行诊断检测和治疗。</w:t>
      </w:r>
      <w:r>
        <w:rPr>
          <w:rFonts w:ascii="宋体" w:eastAsia="宋体" w:hAnsi="宋体" w:cs="宋体" w:hint="eastAsia"/>
          <w:bCs/>
          <w:kern w:val="0"/>
          <w:szCs w:val="21"/>
        </w:rPr>
        <w:t>Micron Biomedical</w:t>
      </w:r>
      <w:r>
        <w:rPr>
          <w:rFonts w:ascii="宋体" w:eastAsia="宋体" w:hAnsi="宋体" w:cs="宋体" w:hint="eastAsia"/>
          <w:bCs/>
          <w:kern w:val="0"/>
          <w:szCs w:val="21"/>
        </w:rPr>
        <w:t>公司已经开发出了一种绷带大小的易于任何人使用的贴片，</w:t>
      </w:r>
      <w:r>
        <w:rPr>
          <w:rFonts w:ascii="宋体" w:eastAsia="宋体" w:hAnsi="宋体" w:cs="宋体" w:hint="eastAsia"/>
          <w:bCs/>
          <w:kern w:val="0"/>
          <w:szCs w:val="21"/>
        </w:rPr>
        <w:t>Vaxxas</w:t>
      </w:r>
      <w:r>
        <w:rPr>
          <w:rFonts w:ascii="宋体" w:eastAsia="宋体" w:hAnsi="宋体" w:cs="宋体" w:hint="eastAsia"/>
          <w:bCs/>
          <w:kern w:val="0"/>
          <w:szCs w:val="21"/>
        </w:rPr>
        <w:t>公司也开发出一种微针疫苗</w:t>
      </w:r>
      <w:r>
        <w:rPr>
          <w:rFonts w:ascii="宋体" w:eastAsia="宋体" w:hAnsi="宋体" w:cs="宋体" w:hint="eastAsia"/>
          <w:bCs/>
          <w:kern w:val="0"/>
          <w:szCs w:val="21"/>
        </w:rPr>
        <w:t>贴片，在动物以及早期人体试验中，这种贴片仅使用通常剂量的一小部分就可以引发很强的免疫反应。</w:t>
      </w:r>
    </w:p>
    <w:p w14:paraId="49E14FCD" w14:textId="77777777" w:rsidR="00B76E6B" w:rsidRDefault="00FC5DD9">
      <w:pPr>
        <w:spacing w:line="360" w:lineRule="exact"/>
        <w:ind w:firstLineChars="100" w:firstLine="210"/>
        <w:rPr>
          <w:rFonts w:ascii="宋体" w:eastAsia="宋体" w:hAnsi="宋体" w:cs="宋体"/>
          <w:bCs/>
          <w:kern w:val="0"/>
          <w:szCs w:val="21"/>
        </w:rPr>
      </w:pPr>
      <w:r>
        <w:rPr>
          <w:rFonts w:ascii="宋体" w:eastAsia="宋体" w:hAnsi="宋体" w:cs="宋体" w:hint="eastAsia"/>
          <w:bCs/>
          <w:kern w:val="0"/>
          <w:szCs w:val="21"/>
        </w:rPr>
        <w:t>⑥当然，微针也存在劣势，例如当需要大剂量的药物注射时，它们就难以满足需求了。并非所有药物可以通过微针注射，也不是所有的生物标志物都可以通过微针采集，我们还需要进行更多的研究，来了解诸如患者的年龄和体重、注射部位和递送技术等因素如何影响微针技术的有效性。尽管如此，这些无痛微针仍然有望大幅促进药物输送和诊断产业的进步。随着研究人员设计出将其用于皮肤以外器官的方法，微针技术也会产生新的用途。</w:t>
      </w:r>
    </w:p>
    <w:p w14:paraId="63BF58A4" w14:textId="77777777" w:rsidR="00B76E6B" w:rsidRDefault="00FC5DD9">
      <w:pPr>
        <w:rPr>
          <w:rFonts w:ascii="宋体" w:eastAsia="宋体" w:hAnsi="宋体" w:cs="宋体"/>
          <w:b/>
          <w:kern w:val="0"/>
          <w:szCs w:val="21"/>
        </w:rPr>
      </w:pPr>
      <w:r>
        <w:rPr>
          <w:rFonts w:ascii="宋体" w:eastAsia="宋体" w:hAnsi="宋体" w:cs="宋体" w:hint="eastAsia"/>
          <w:b/>
          <w:kern w:val="0"/>
          <w:szCs w:val="21"/>
        </w:rPr>
        <w:t>2</w:t>
      </w:r>
      <w:r>
        <w:rPr>
          <w:rFonts w:ascii="宋体" w:eastAsia="宋体" w:hAnsi="宋体" w:cs="宋体" w:hint="eastAsia"/>
          <w:b/>
          <w:kern w:val="0"/>
          <w:szCs w:val="21"/>
        </w:rPr>
        <w:t>1</w:t>
      </w:r>
      <w:r>
        <w:rPr>
          <w:rFonts w:ascii="宋体" w:eastAsia="宋体" w:hAnsi="宋体" w:cs="宋体" w:hint="eastAsia"/>
          <w:b/>
          <w:kern w:val="0"/>
          <w:szCs w:val="21"/>
        </w:rPr>
        <w:t>.</w:t>
      </w:r>
      <w:r>
        <w:rPr>
          <w:rFonts w:ascii="宋体" w:eastAsia="宋体" w:hAnsi="宋体" w:cs="宋体" w:hint="eastAsia"/>
          <w:b/>
          <w:kern w:val="0"/>
          <w:szCs w:val="21"/>
        </w:rPr>
        <w:t>下列说法正确的是</w:t>
      </w:r>
      <w:r>
        <w:rPr>
          <w:rFonts w:ascii="宋体" w:eastAsia="宋体" w:hAnsi="宋体" w:cs="宋体" w:hint="eastAsia"/>
          <w:b/>
          <w:kern w:val="0"/>
          <w:szCs w:val="21"/>
        </w:rPr>
        <w:t>（</w:t>
      </w:r>
      <w:r>
        <w:rPr>
          <w:rFonts w:ascii="宋体" w:eastAsia="宋体" w:hAnsi="宋体" w:cs="宋体" w:hint="eastAsia"/>
          <w:b/>
          <w:kern w:val="0"/>
          <w:szCs w:val="21"/>
        </w:rPr>
        <w:t xml:space="preserve">   </w:t>
      </w:r>
      <w:r>
        <w:rPr>
          <w:rFonts w:ascii="宋体" w:eastAsia="宋体" w:hAnsi="宋体" w:cs="宋体" w:hint="eastAsia"/>
          <w:b/>
          <w:kern w:val="0"/>
          <w:szCs w:val="21"/>
        </w:rPr>
        <w:t>）（</w:t>
      </w:r>
      <w:r>
        <w:rPr>
          <w:rFonts w:ascii="宋体" w:eastAsia="宋体" w:hAnsi="宋体" w:cs="宋体" w:hint="eastAsia"/>
          <w:b/>
          <w:kern w:val="0"/>
          <w:szCs w:val="21"/>
        </w:rPr>
        <w:t>2</w:t>
      </w:r>
      <w:r>
        <w:rPr>
          <w:rFonts w:ascii="宋体" w:eastAsia="宋体" w:hAnsi="宋体" w:cs="宋体" w:hint="eastAsia"/>
          <w:b/>
          <w:kern w:val="0"/>
          <w:szCs w:val="21"/>
        </w:rPr>
        <w:t>分）</w:t>
      </w:r>
    </w:p>
    <w:p w14:paraId="3EB87E5E"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A.</w:t>
      </w:r>
      <w:r>
        <w:rPr>
          <w:rFonts w:ascii="宋体" w:eastAsia="宋体" w:hAnsi="宋体" w:cs="宋体" w:hint="eastAsia"/>
          <w:bCs/>
          <w:kern w:val="0"/>
          <w:szCs w:val="21"/>
        </w:rPr>
        <w:t>微针的长度通常为</w:t>
      </w:r>
      <w:r>
        <w:rPr>
          <w:rFonts w:ascii="宋体" w:eastAsia="宋体" w:hAnsi="宋体" w:cs="宋体" w:hint="eastAsia"/>
          <w:bCs/>
          <w:kern w:val="0"/>
          <w:szCs w:val="21"/>
        </w:rPr>
        <w:t>50</w:t>
      </w:r>
      <w:r>
        <w:rPr>
          <w:rFonts w:ascii="宋体" w:eastAsia="宋体" w:hAnsi="宋体" w:cs="宋体" w:hint="eastAsia"/>
          <w:bCs/>
          <w:kern w:val="0"/>
          <w:szCs w:val="21"/>
        </w:rPr>
        <w:t>～</w:t>
      </w:r>
      <w:r>
        <w:rPr>
          <w:rFonts w:ascii="宋体" w:eastAsia="宋体" w:hAnsi="宋体" w:cs="宋体" w:hint="eastAsia"/>
          <w:bCs/>
          <w:kern w:val="0"/>
          <w:szCs w:val="21"/>
        </w:rPr>
        <w:t>2000</w:t>
      </w:r>
      <w:r>
        <w:rPr>
          <w:rFonts w:ascii="宋体" w:eastAsia="宋体" w:hAnsi="宋体" w:cs="宋体" w:hint="eastAsia"/>
          <w:bCs/>
          <w:kern w:val="0"/>
          <w:szCs w:val="21"/>
        </w:rPr>
        <w:t>微米，宽度通常为</w:t>
      </w:r>
      <w:r>
        <w:rPr>
          <w:rFonts w:ascii="宋体" w:eastAsia="宋体" w:hAnsi="宋体" w:cs="宋体" w:hint="eastAsia"/>
          <w:bCs/>
          <w:kern w:val="0"/>
          <w:szCs w:val="21"/>
        </w:rPr>
        <w:t>1</w:t>
      </w:r>
      <w:r>
        <w:rPr>
          <w:rFonts w:ascii="宋体" w:eastAsia="宋体" w:hAnsi="宋体" w:cs="宋体" w:hint="eastAsia"/>
          <w:bCs/>
          <w:kern w:val="0"/>
          <w:szCs w:val="21"/>
        </w:rPr>
        <w:t>～</w:t>
      </w:r>
      <w:r>
        <w:rPr>
          <w:rFonts w:ascii="宋体" w:eastAsia="宋体" w:hAnsi="宋体" w:cs="宋体" w:hint="eastAsia"/>
          <w:bCs/>
          <w:kern w:val="0"/>
          <w:szCs w:val="21"/>
        </w:rPr>
        <w:t>100</w:t>
      </w:r>
      <w:r>
        <w:rPr>
          <w:rFonts w:ascii="宋体" w:eastAsia="宋体" w:hAnsi="宋体" w:cs="宋体" w:hint="eastAsia"/>
          <w:bCs/>
          <w:kern w:val="0"/>
          <w:szCs w:val="21"/>
        </w:rPr>
        <w:t>毫米，句中“通常”一词体现了说明文</w:t>
      </w:r>
      <w:r>
        <w:rPr>
          <w:rFonts w:ascii="宋体" w:eastAsia="宋体" w:hAnsi="宋体" w:cs="宋体" w:hint="eastAsia"/>
          <w:bCs/>
          <w:kern w:val="0"/>
          <w:szCs w:val="21"/>
        </w:rPr>
        <w:t>语言</w:t>
      </w:r>
      <w:r>
        <w:rPr>
          <w:rFonts w:ascii="宋体" w:eastAsia="宋体" w:hAnsi="宋体" w:cs="宋体" w:hint="eastAsia"/>
          <w:bCs/>
          <w:kern w:val="0"/>
          <w:szCs w:val="21"/>
        </w:rPr>
        <w:t>的</w:t>
      </w:r>
      <w:r>
        <w:rPr>
          <w:rFonts w:ascii="宋体" w:eastAsia="宋体" w:hAnsi="宋体" w:cs="宋体" w:hint="eastAsia"/>
          <w:bCs/>
          <w:kern w:val="0"/>
          <w:szCs w:val="21"/>
        </w:rPr>
        <w:t>准确性。</w:t>
      </w:r>
    </w:p>
    <w:p w14:paraId="46D4C07A"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B.</w:t>
      </w:r>
      <w:r>
        <w:rPr>
          <w:rFonts w:ascii="宋体" w:eastAsia="宋体" w:hAnsi="宋体" w:cs="宋体" w:hint="eastAsia"/>
          <w:bCs/>
          <w:kern w:val="0"/>
          <w:szCs w:val="21"/>
        </w:rPr>
        <w:t>因为微针注射器或者微针贴片会注射进表皮或真皮中，所以它们能够比常见的依靠皮肤扩散的透皮贴剂更</w:t>
      </w:r>
      <w:r>
        <w:rPr>
          <w:rFonts w:ascii="宋体" w:eastAsia="宋体" w:hAnsi="宋体" w:cs="宋体" w:hint="eastAsia"/>
          <w:bCs/>
          <w:kern w:val="0"/>
          <w:szCs w:val="21"/>
        </w:rPr>
        <w:t>安全。</w:t>
      </w:r>
    </w:p>
    <w:p w14:paraId="6AE8EA79"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C</w:t>
      </w:r>
      <w:r>
        <w:rPr>
          <w:rFonts w:ascii="宋体" w:eastAsia="宋体" w:hAnsi="宋体" w:cs="宋体" w:hint="eastAsia"/>
          <w:bCs/>
          <w:kern w:val="0"/>
          <w:szCs w:val="21"/>
        </w:rPr>
        <w:t>.</w:t>
      </w:r>
      <w:r>
        <w:rPr>
          <w:rFonts w:ascii="宋体" w:eastAsia="宋体" w:hAnsi="宋体" w:cs="宋体" w:hint="eastAsia"/>
          <w:bCs/>
          <w:kern w:val="0"/>
          <w:szCs w:val="21"/>
        </w:rPr>
        <w:t>微针产品</w:t>
      </w:r>
      <w:r>
        <w:rPr>
          <w:rFonts w:ascii="宋体" w:eastAsia="宋体" w:hAnsi="宋体" w:cs="宋体" w:hint="eastAsia"/>
          <w:bCs/>
          <w:kern w:val="0"/>
          <w:szCs w:val="21"/>
        </w:rPr>
        <w:t>都是</w:t>
      </w:r>
      <w:r>
        <w:rPr>
          <w:rFonts w:ascii="宋体" w:eastAsia="宋体" w:hAnsi="宋体" w:cs="宋体" w:hint="eastAsia"/>
          <w:bCs/>
          <w:kern w:val="0"/>
          <w:szCs w:val="21"/>
        </w:rPr>
        <w:t>让使用者在家实现抽取样本，然后邮寄到实验室或是直接在家中进行分析。</w:t>
      </w:r>
    </w:p>
    <w:p w14:paraId="04782237"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D</w:t>
      </w:r>
      <w:r>
        <w:rPr>
          <w:rFonts w:ascii="宋体" w:eastAsia="宋体" w:hAnsi="宋体" w:cs="宋体" w:hint="eastAsia"/>
          <w:bCs/>
          <w:kern w:val="0"/>
          <w:szCs w:val="21"/>
        </w:rPr>
        <w:t>.</w:t>
      </w:r>
      <w:r>
        <w:rPr>
          <w:rFonts w:ascii="宋体" w:eastAsia="宋体" w:hAnsi="宋体" w:cs="宋体" w:hint="eastAsia"/>
          <w:bCs/>
          <w:kern w:val="0"/>
          <w:szCs w:val="21"/>
        </w:rPr>
        <w:t>微针也存在劣势</w:t>
      </w:r>
      <w:r>
        <w:rPr>
          <w:rFonts w:ascii="宋体" w:eastAsia="宋体" w:hAnsi="宋体" w:cs="宋体" w:hint="eastAsia"/>
          <w:bCs/>
          <w:kern w:val="0"/>
          <w:szCs w:val="21"/>
        </w:rPr>
        <w:t>，</w:t>
      </w:r>
      <w:r>
        <w:rPr>
          <w:rFonts w:ascii="宋体" w:eastAsia="宋体" w:hAnsi="宋体" w:cs="宋体" w:hint="eastAsia"/>
          <w:bCs/>
          <w:kern w:val="0"/>
          <w:szCs w:val="21"/>
        </w:rPr>
        <w:t>并非所有药物可以通过微针注射</w:t>
      </w:r>
      <w:r>
        <w:rPr>
          <w:rFonts w:ascii="宋体" w:eastAsia="宋体" w:hAnsi="宋体" w:cs="宋体" w:hint="eastAsia"/>
          <w:bCs/>
          <w:kern w:val="0"/>
          <w:szCs w:val="21"/>
        </w:rPr>
        <w:t>。</w:t>
      </w:r>
    </w:p>
    <w:p w14:paraId="0FC54E02" w14:textId="77777777" w:rsidR="00B76E6B" w:rsidRDefault="00FC5DD9">
      <w:pPr>
        <w:rPr>
          <w:rFonts w:ascii="宋体" w:eastAsia="宋体" w:hAnsi="宋体" w:cs="宋体"/>
          <w:b/>
          <w:kern w:val="0"/>
          <w:szCs w:val="21"/>
        </w:rPr>
      </w:pPr>
      <w:r>
        <w:rPr>
          <w:rFonts w:ascii="宋体" w:eastAsia="宋体" w:hAnsi="宋体" w:cs="宋体" w:hint="eastAsia"/>
          <w:b/>
          <w:kern w:val="0"/>
          <w:szCs w:val="21"/>
        </w:rPr>
        <w:t>2</w:t>
      </w:r>
      <w:r>
        <w:rPr>
          <w:rFonts w:ascii="宋体" w:eastAsia="宋体" w:hAnsi="宋体" w:cs="宋体" w:hint="eastAsia"/>
          <w:b/>
          <w:kern w:val="0"/>
          <w:szCs w:val="21"/>
        </w:rPr>
        <w:t>2</w:t>
      </w:r>
      <w:r>
        <w:rPr>
          <w:rFonts w:ascii="宋体" w:eastAsia="宋体" w:hAnsi="宋体" w:cs="宋体" w:hint="eastAsia"/>
          <w:b/>
          <w:kern w:val="0"/>
          <w:szCs w:val="21"/>
        </w:rPr>
        <w:t>.</w:t>
      </w:r>
      <w:r>
        <w:rPr>
          <w:rFonts w:ascii="宋体" w:eastAsia="宋体" w:hAnsi="宋体" w:cs="宋体" w:hint="eastAsia"/>
          <w:b/>
          <w:kern w:val="0"/>
          <w:szCs w:val="21"/>
        </w:rPr>
        <w:t>下列属于</w:t>
      </w:r>
      <w:r>
        <w:rPr>
          <w:rFonts w:ascii="宋体" w:eastAsia="宋体" w:hAnsi="宋体" w:cs="宋体" w:hint="eastAsia"/>
          <w:b/>
          <w:kern w:val="0"/>
          <w:szCs w:val="21"/>
        </w:rPr>
        <w:t>文章</w:t>
      </w:r>
      <w:r>
        <w:rPr>
          <w:rFonts w:ascii="宋体" w:eastAsia="宋体" w:hAnsi="宋体" w:cs="宋体" w:hint="eastAsia"/>
          <w:b/>
          <w:kern w:val="0"/>
          <w:szCs w:val="21"/>
        </w:rPr>
        <w:t>用到的</w:t>
      </w:r>
      <w:r>
        <w:rPr>
          <w:rFonts w:ascii="宋体" w:eastAsia="宋体" w:hAnsi="宋体" w:cs="宋体" w:hint="eastAsia"/>
          <w:b/>
          <w:kern w:val="0"/>
          <w:szCs w:val="21"/>
        </w:rPr>
        <w:t>说明方法</w:t>
      </w:r>
      <w:r>
        <w:rPr>
          <w:rFonts w:ascii="宋体" w:eastAsia="宋体" w:hAnsi="宋体" w:cs="宋体" w:hint="eastAsia"/>
          <w:b/>
          <w:kern w:val="0"/>
          <w:szCs w:val="21"/>
        </w:rPr>
        <w:t>是</w:t>
      </w:r>
      <w:r>
        <w:rPr>
          <w:rFonts w:ascii="宋体" w:eastAsia="宋体" w:hAnsi="宋体" w:cs="宋体" w:hint="eastAsia"/>
          <w:b/>
          <w:kern w:val="0"/>
          <w:szCs w:val="21"/>
        </w:rPr>
        <w:t>（</w:t>
      </w:r>
      <w:r>
        <w:rPr>
          <w:rFonts w:ascii="宋体" w:eastAsia="宋体" w:hAnsi="宋体" w:cs="宋体" w:hint="eastAsia"/>
          <w:b/>
          <w:kern w:val="0"/>
          <w:szCs w:val="21"/>
        </w:rPr>
        <w:t xml:space="preserve">   </w:t>
      </w:r>
      <w:r>
        <w:rPr>
          <w:rFonts w:ascii="宋体" w:eastAsia="宋体" w:hAnsi="宋体" w:cs="宋体" w:hint="eastAsia"/>
          <w:b/>
          <w:kern w:val="0"/>
          <w:szCs w:val="21"/>
        </w:rPr>
        <w:t>）（</w:t>
      </w:r>
      <w:r>
        <w:rPr>
          <w:rFonts w:ascii="宋体" w:eastAsia="宋体" w:hAnsi="宋体" w:cs="宋体" w:hint="eastAsia"/>
          <w:b/>
          <w:kern w:val="0"/>
          <w:szCs w:val="21"/>
        </w:rPr>
        <w:t>2</w:t>
      </w:r>
      <w:r>
        <w:rPr>
          <w:rFonts w:ascii="宋体" w:eastAsia="宋体" w:hAnsi="宋体" w:cs="宋体" w:hint="eastAsia"/>
          <w:b/>
          <w:kern w:val="0"/>
          <w:szCs w:val="21"/>
        </w:rPr>
        <w:t>分）</w:t>
      </w:r>
    </w:p>
    <w:p w14:paraId="1F4E54C8"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A.</w:t>
      </w:r>
      <w:r>
        <w:rPr>
          <w:rFonts w:ascii="宋体" w:eastAsia="宋体" w:hAnsi="宋体" w:cs="宋体" w:hint="eastAsia"/>
          <w:bCs/>
          <w:kern w:val="0"/>
          <w:szCs w:val="21"/>
        </w:rPr>
        <w:t>对比</w:t>
      </w:r>
      <w:r>
        <w:rPr>
          <w:rFonts w:ascii="宋体" w:eastAsia="宋体" w:hAnsi="宋体" w:cs="宋体" w:hint="eastAsia"/>
          <w:bCs/>
          <w:kern w:val="0"/>
          <w:szCs w:val="21"/>
        </w:rPr>
        <w:t>论证</w:t>
      </w:r>
      <w:r>
        <w:rPr>
          <w:rFonts w:ascii="宋体" w:eastAsia="宋体" w:hAnsi="宋体" w:cs="宋体" w:hint="eastAsia"/>
          <w:bCs/>
          <w:kern w:val="0"/>
          <w:szCs w:val="21"/>
        </w:rPr>
        <w:t xml:space="preserve">                  </w:t>
      </w:r>
      <w:r>
        <w:rPr>
          <w:rFonts w:ascii="宋体" w:eastAsia="宋体" w:hAnsi="宋体" w:cs="宋体" w:hint="eastAsia"/>
          <w:bCs/>
          <w:kern w:val="0"/>
          <w:szCs w:val="21"/>
        </w:rPr>
        <w:t>B</w:t>
      </w:r>
      <w:r>
        <w:rPr>
          <w:rFonts w:ascii="宋体" w:eastAsia="宋体" w:hAnsi="宋体" w:cs="宋体" w:hint="eastAsia"/>
          <w:bCs/>
          <w:kern w:val="0"/>
          <w:szCs w:val="21"/>
        </w:rPr>
        <w:t>列数字</w:t>
      </w:r>
    </w:p>
    <w:p w14:paraId="1B173D06"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C</w:t>
      </w:r>
      <w:r>
        <w:rPr>
          <w:rFonts w:ascii="宋体" w:eastAsia="宋体" w:hAnsi="宋体" w:cs="宋体" w:hint="eastAsia"/>
          <w:bCs/>
          <w:kern w:val="0"/>
          <w:szCs w:val="21"/>
        </w:rPr>
        <w:t>道理论证</w:t>
      </w:r>
      <w:r>
        <w:rPr>
          <w:rFonts w:ascii="宋体" w:eastAsia="宋体" w:hAnsi="宋体" w:cs="宋体" w:hint="eastAsia"/>
          <w:bCs/>
          <w:kern w:val="0"/>
          <w:szCs w:val="21"/>
        </w:rPr>
        <w:t xml:space="preserve">                   </w:t>
      </w:r>
      <w:r>
        <w:rPr>
          <w:rFonts w:ascii="宋体" w:eastAsia="宋体" w:hAnsi="宋体" w:cs="宋体" w:hint="eastAsia"/>
          <w:bCs/>
          <w:kern w:val="0"/>
          <w:szCs w:val="21"/>
        </w:rPr>
        <w:t>D</w:t>
      </w:r>
      <w:r>
        <w:rPr>
          <w:rFonts w:ascii="宋体" w:eastAsia="宋体" w:hAnsi="宋体" w:cs="宋体" w:hint="eastAsia"/>
          <w:bCs/>
          <w:kern w:val="0"/>
          <w:szCs w:val="21"/>
        </w:rPr>
        <w:t>举例论证</w:t>
      </w:r>
    </w:p>
    <w:p w14:paraId="658CC3C7" w14:textId="77777777" w:rsidR="00B76E6B" w:rsidRDefault="00FC5DD9">
      <w:pPr>
        <w:rPr>
          <w:rFonts w:ascii="宋体" w:eastAsia="宋体" w:hAnsi="宋体" w:cs="宋体"/>
          <w:b/>
          <w:kern w:val="0"/>
          <w:szCs w:val="21"/>
        </w:rPr>
      </w:pPr>
      <w:r>
        <w:rPr>
          <w:rFonts w:ascii="宋体" w:eastAsia="宋体" w:hAnsi="宋体" w:cs="宋体" w:hint="eastAsia"/>
          <w:b/>
          <w:kern w:val="0"/>
          <w:szCs w:val="21"/>
        </w:rPr>
        <w:t>23</w:t>
      </w:r>
      <w:r>
        <w:rPr>
          <w:rFonts w:ascii="宋体" w:eastAsia="宋体" w:hAnsi="宋体" w:cs="宋体" w:hint="eastAsia"/>
          <w:b/>
          <w:kern w:val="0"/>
          <w:szCs w:val="21"/>
        </w:rPr>
        <w:t xml:space="preserve">. </w:t>
      </w:r>
      <w:r>
        <w:rPr>
          <w:rFonts w:ascii="宋体" w:eastAsia="宋体" w:hAnsi="宋体" w:cs="宋体" w:hint="eastAsia"/>
          <w:b/>
          <w:kern w:val="0"/>
          <w:szCs w:val="21"/>
        </w:rPr>
        <w:t>下列有关微针及其产品的说法，不符合文意的一项是（</w:t>
      </w:r>
      <w:r>
        <w:rPr>
          <w:rFonts w:ascii="宋体" w:eastAsia="宋体" w:hAnsi="宋体" w:cs="宋体" w:hint="eastAsia"/>
          <w:b/>
          <w:kern w:val="0"/>
          <w:szCs w:val="21"/>
        </w:rPr>
        <w:t xml:space="preserve">   </w:t>
      </w:r>
      <w:r>
        <w:rPr>
          <w:rFonts w:ascii="宋体" w:eastAsia="宋体" w:hAnsi="宋体" w:cs="宋体" w:hint="eastAsia"/>
          <w:b/>
          <w:kern w:val="0"/>
          <w:szCs w:val="21"/>
        </w:rPr>
        <w:t>）（</w:t>
      </w:r>
      <w:r>
        <w:rPr>
          <w:rFonts w:ascii="宋体" w:eastAsia="宋体" w:hAnsi="宋体" w:cs="宋体" w:hint="eastAsia"/>
          <w:b/>
          <w:kern w:val="0"/>
          <w:szCs w:val="21"/>
        </w:rPr>
        <w:t>2</w:t>
      </w:r>
      <w:r>
        <w:rPr>
          <w:rFonts w:ascii="宋体" w:eastAsia="宋体" w:hAnsi="宋体" w:cs="宋体" w:hint="eastAsia"/>
          <w:b/>
          <w:kern w:val="0"/>
          <w:szCs w:val="21"/>
        </w:rPr>
        <w:t>分）</w:t>
      </w:r>
    </w:p>
    <w:p w14:paraId="643F96C3"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 xml:space="preserve">A. </w:t>
      </w:r>
      <w:r>
        <w:rPr>
          <w:rFonts w:ascii="宋体" w:eastAsia="宋体" w:hAnsi="宋体" w:cs="宋体" w:hint="eastAsia"/>
          <w:bCs/>
          <w:kern w:val="0"/>
          <w:szCs w:val="21"/>
        </w:rPr>
        <w:t>微针之“微”主要是指它从外观上看，肉眼完全不可见</w:t>
      </w:r>
      <w:r>
        <w:rPr>
          <w:rFonts w:ascii="宋体" w:eastAsia="宋体" w:hAnsi="宋体" w:cs="宋体" w:hint="eastAsia"/>
          <w:bCs/>
          <w:kern w:val="0"/>
          <w:szCs w:val="21"/>
        </w:rPr>
        <w:t>。</w:t>
      </w:r>
    </w:p>
    <w:p w14:paraId="76879F23"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 xml:space="preserve">B. </w:t>
      </w:r>
      <w:r>
        <w:rPr>
          <w:rFonts w:ascii="宋体" w:eastAsia="宋体" w:hAnsi="宋体" w:cs="宋体" w:hint="eastAsia"/>
          <w:bCs/>
          <w:kern w:val="0"/>
          <w:szCs w:val="21"/>
        </w:rPr>
        <w:t>许多微针注射器以及微针贴片已经被应用于疫苗注射，更多的被应用于糖尿病、癌症以及神经性疼痛疗法的临床试验。</w:t>
      </w:r>
    </w:p>
    <w:p w14:paraId="4BF0FBEC" w14:textId="77777777" w:rsidR="00B76E6B" w:rsidRDefault="00FC5DD9">
      <w:pPr>
        <w:rPr>
          <w:rFonts w:ascii="宋体" w:eastAsia="宋体" w:hAnsi="宋体" w:cs="宋体"/>
          <w:bCs/>
          <w:kern w:val="0"/>
          <w:szCs w:val="21"/>
        </w:rPr>
      </w:pPr>
      <w:r>
        <w:rPr>
          <w:rFonts w:ascii="宋体" w:eastAsia="宋体" w:hAnsi="宋体" w:cs="宋体" w:hint="eastAsia"/>
          <w:bCs/>
          <w:kern w:val="0"/>
          <w:szCs w:val="21"/>
        </w:rPr>
        <w:t xml:space="preserve">C. </w:t>
      </w:r>
      <w:r>
        <w:rPr>
          <w:rFonts w:ascii="宋体" w:eastAsia="宋体" w:hAnsi="宋体" w:cs="宋体" w:hint="eastAsia"/>
          <w:bCs/>
          <w:kern w:val="0"/>
          <w:szCs w:val="21"/>
        </w:rPr>
        <w:t>微针采集血液或间质液的原理是其针头产生的微小针孔会引起表皮或真皮中的局部压力发生变化，从而迫使间质液或血液进入收集装置。</w:t>
      </w:r>
    </w:p>
    <w:p w14:paraId="76FD7076" w14:textId="77777777" w:rsidR="00B76E6B" w:rsidRDefault="00FC5DD9">
      <w:pPr>
        <w:rPr>
          <w:rFonts w:ascii="宋体" w:eastAsia="宋体" w:hAnsi="宋体" w:cs="宋体"/>
          <w:b/>
          <w:bCs/>
          <w:color w:val="000000"/>
          <w:szCs w:val="21"/>
        </w:rPr>
      </w:pPr>
      <w:r>
        <w:rPr>
          <w:rFonts w:ascii="宋体" w:eastAsia="宋体" w:hAnsi="宋体" w:cs="宋体" w:hint="eastAsia"/>
          <w:bCs/>
          <w:kern w:val="0"/>
          <w:szCs w:val="21"/>
        </w:rPr>
        <w:t xml:space="preserve">D. </w:t>
      </w:r>
      <w:r>
        <w:rPr>
          <w:rFonts w:ascii="宋体" w:eastAsia="宋体" w:hAnsi="宋体" w:cs="宋体" w:hint="eastAsia"/>
          <w:bCs/>
          <w:kern w:val="0"/>
          <w:szCs w:val="21"/>
        </w:rPr>
        <w:t>尽管微针也存在劣势，但它</w:t>
      </w:r>
      <w:r>
        <w:rPr>
          <w:rFonts w:ascii="宋体" w:eastAsia="宋体" w:hAnsi="宋体" w:cs="宋体" w:hint="eastAsia"/>
          <w:bCs/>
          <w:kern w:val="0"/>
          <w:szCs w:val="21"/>
        </w:rPr>
        <w:t>仍有可能大幅促进药物输送和诊断产业的进步，也有望让我们进入一个无痛注射和无痛血检的新时代。</w:t>
      </w:r>
    </w:p>
    <w:p w14:paraId="73D05600" w14:textId="77777777" w:rsidR="00B76E6B" w:rsidRDefault="00FC5DD9">
      <w:pPr>
        <w:spacing w:line="400" w:lineRule="exact"/>
        <w:jc w:val="center"/>
        <w:rPr>
          <w:rFonts w:ascii="黑体" w:eastAsia="黑体"/>
          <w:b/>
          <w:bCs/>
          <w:color w:val="000000"/>
          <w:sz w:val="28"/>
          <w:szCs w:val="28"/>
        </w:rPr>
      </w:pPr>
      <w:r>
        <w:rPr>
          <w:rFonts w:ascii="黑体" w:eastAsia="黑体" w:hint="eastAsia"/>
          <w:b/>
          <w:bCs/>
          <w:color w:val="000000"/>
          <w:sz w:val="28"/>
          <w:szCs w:val="28"/>
        </w:rPr>
        <w:t>第三部分</w:t>
      </w:r>
      <w:r>
        <w:rPr>
          <w:rFonts w:ascii="黑体" w:eastAsia="黑体"/>
          <w:b/>
          <w:bCs/>
          <w:color w:val="000000"/>
          <w:sz w:val="28"/>
          <w:szCs w:val="28"/>
        </w:rPr>
        <w:t xml:space="preserve">  </w:t>
      </w:r>
      <w:r>
        <w:rPr>
          <w:rFonts w:ascii="黑体" w:eastAsia="黑体" w:hint="eastAsia"/>
          <w:b/>
          <w:bCs/>
          <w:color w:val="000000"/>
          <w:sz w:val="28"/>
          <w:szCs w:val="28"/>
        </w:rPr>
        <w:t>写作（</w:t>
      </w:r>
      <w:r>
        <w:rPr>
          <w:rFonts w:ascii="黑体" w:eastAsia="黑体"/>
          <w:b/>
          <w:bCs/>
          <w:color w:val="000000"/>
          <w:sz w:val="28"/>
          <w:szCs w:val="28"/>
        </w:rPr>
        <w:t>50</w:t>
      </w:r>
      <w:r>
        <w:rPr>
          <w:rFonts w:ascii="黑体" w:eastAsia="黑体" w:hint="eastAsia"/>
          <w:b/>
          <w:bCs/>
          <w:color w:val="000000"/>
          <w:sz w:val="28"/>
          <w:szCs w:val="28"/>
        </w:rPr>
        <w:t>分）</w:t>
      </w:r>
    </w:p>
    <w:p w14:paraId="1A803703" w14:textId="77777777" w:rsidR="00B76E6B" w:rsidRDefault="00FC5DD9">
      <w:pPr>
        <w:spacing w:line="340" w:lineRule="exact"/>
        <w:rPr>
          <w:rFonts w:ascii="黑体" w:eastAsia="黑体" w:hAnsi="黑体" w:cs="黑体"/>
          <w:b/>
          <w:bCs/>
          <w:color w:val="000000"/>
          <w:szCs w:val="21"/>
        </w:rPr>
      </w:pPr>
      <w:r>
        <w:rPr>
          <w:rFonts w:ascii="黑体" w:eastAsia="黑体" w:hAnsi="黑体" w:cs="黑体" w:hint="eastAsia"/>
          <w:b/>
          <w:bCs/>
          <w:color w:val="000000"/>
          <w:szCs w:val="21"/>
        </w:rPr>
        <w:t>五</w:t>
      </w:r>
      <w:r>
        <w:rPr>
          <w:rFonts w:ascii="黑体" w:eastAsia="黑体" w:hAnsi="黑体" w:cs="黑体" w:hint="eastAsia"/>
          <w:b/>
          <w:bCs/>
          <w:color w:val="000000"/>
          <w:szCs w:val="21"/>
        </w:rPr>
        <w:t>、（</w:t>
      </w:r>
      <w:r>
        <w:rPr>
          <w:rFonts w:ascii="黑体" w:eastAsia="黑体" w:hAnsi="黑体" w:cs="黑体" w:hint="eastAsia"/>
          <w:b/>
          <w:bCs/>
          <w:color w:val="000000"/>
          <w:szCs w:val="21"/>
        </w:rPr>
        <w:t>50</w:t>
      </w:r>
      <w:r>
        <w:rPr>
          <w:rFonts w:ascii="黑体" w:eastAsia="黑体" w:hAnsi="黑体" w:cs="黑体" w:hint="eastAsia"/>
          <w:b/>
          <w:bCs/>
          <w:color w:val="000000"/>
          <w:szCs w:val="21"/>
        </w:rPr>
        <w:t>分）</w:t>
      </w:r>
    </w:p>
    <w:p w14:paraId="43CB2F0E" w14:textId="77777777" w:rsidR="00B76E6B" w:rsidRDefault="00FC5DD9">
      <w:pPr>
        <w:pStyle w:val="a7"/>
        <w:snapToGrid w:val="0"/>
        <w:spacing w:line="340" w:lineRule="exact"/>
        <w:ind w:firstLineChars="0" w:firstLine="0"/>
        <w:textAlignment w:val="center"/>
        <w:rPr>
          <w:b/>
          <w:bCs/>
          <w:color w:val="000000"/>
          <w:szCs w:val="21"/>
        </w:rPr>
      </w:pPr>
      <w:r>
        <w:rPr>
          <w:b/>
          <w:bCs/>
          <w:color w:val="000000"/>
          <w:szCs w:val="21"/>
        </w:rPr>
        <w:t>24</w:t>
      </w:r>
      <w:r>
        <w:rPr>
          <w:rFonts w:hint="eastAsia"/>
          <w:b/>
          <w:bCs/>
          <w:color w:val="000000"/>
          <w:szCs w:val="21"/>
        </w:rPr>
        <w:t>．阅读下面的材料，根据要求写作。（</w:t>
      </w:r>
      <w:r>
        <w:rPr>
          <w:rFonts w:hint="eastAsia"/>
          <w:b/>
          <w:bCs/>
          <w:color w:val="000000"/>
          <w:szCs w:val="21"/>
        </w:rPr>
        <w:t>50</w:t>
      </w:r>
      <w:r>
        <w:rPr>
          <w:rFonts w:hint="eastAsia"/>
          <w:b/>
          <w:bCs/>
          <w:color w:val="000000"/>
          <w:szCs w:val="21"/>
        </w:rPr>
        <w:t>分）</w:t>
      </w:r>
    </w:p>
    <w:p w14:paraId="64D8F211" w14:textId="77777777" w:rsidR="00B76E6B" w:rsidRDefault="00FC5DD9">
      <w:pPr>
        <w:snapToGrid w:val="0"/>
        <w:spacing w:line="340" w:lineRule="exact"/>
        <w:ind w:firstLineChars="200" w:firstLine="420"/>
        <w:rPr>
          <w:rFonts w:ascii="宋体" w:eastAsia="宋体" w:hAnsi="宋体" w:cs="宋体"/>
          <w:color w:val="000000"/>
          <w:szCs w:val="21"/>
        </w:rPr>
      </w:pPr>
      <w:r>
        <w:rPr>
          <w:rFonts w:ascii="宋体" w:eastAsia="宋体" w:hAnsi="宋体" w:cs="宋体" w:hint="eastAsia"/>
          <w:color w:val="000000"/>
          <w:szCs w:val="21"/>
        </w:rPr>
        <w:t>每个人的心里都应有一盏灯，不论夜多么黑，这盏灯会给你光明；无论天多么冷，这盏灯会给你温暖。这盏灯有时是善良的品德，有时是高远的理想，有时是坚强的意志，有时也可能是一个小小的愿望……只要你及时点燃，细心保养，这盏灯就会给你温暖和光亮，让你活出一种精神，活出别样的风采。</w:t>
      </w:r>
    </w:p>
    <w:p w14:paraId="71CB690A" w14:textId="77777777" w:rsidR="00B76E6B" w:rsidRDefault="00FC5DD9">
      <w:pPr>
        <w:snapToGrid w:val="0"/>
        <w:spacing w:line="340" w:lineRule="exact"/>
        <w:ind w:firstLineChars="200" w:firstLine="422"/>
        <w:rPr>
          <w:b/>
          <w:bCs/>
          <w:color w:val="000000"/>
          <w:szCs w:val="21"/>
        </w:rPr>
      </w:pPr>
      <w:r>
        <w:rPr>
          <w:b/>
          <w:bCs/>
          <w:color w:val="000000"/>
          <w:szCs w:val="21"/>
        </w:rPr>
        <w:t>请以</w:t>
      </w:r>
      <w:r>
        <w:rPr>
          <w:rFonts w:ascii="黑体" w:eastAsia="黑体" w:hAnsi="黑体" w:cs="黑体" w:hint="eastAsia"/>
          <w:b/>
          <w:bCs/>
          <w:color w:val="000000"/>
          <w:szCs w:val="21"/>
        </w:rPr>
        <w:t>“心里有盏灯”</w:t>
      </w:r>
      <w:r>
        <w:rPr>
          <w:b/>
          <w:bCs/>
          <w:color w:val="000000"/>
          <w:szCs w:val="21"/>
        </w:rPr>
        <w:t>为题</w:t>
      </w:r>
      <w:r>
        <w:rPr>
          <w:rFonts w:hint="eastAsia"/>
          <w:b/>
          <w:bCs/>
          <w:color w:val="000000"/>
          <w:szCs w:val="21"/>
        </w:rPr>
        <w:t>目，</w:t>
      </w:r>
      <w:r>
        <w:rPr>
          <w:b/>
          <w:bCs/>
          <w:color w:val="000000"/>
          <w:szCs w:val="21"/>
        </w:rPr>
        <w:t>写一篇</w:t>
      </w:r>
      <w:r>
        <w:rPr>
          <w:rFonts w:hint="eastAsia"/>
          <w:b/>
          <w:bCs/>
          <w:color w:val="000000"/>
          <w:szCs w:val="21"/>
          <w:shd w:val="clear" w:color="auto" w:fill="FFFFFF"/>
        </w:rPr>
        <w:t>不少于</w:t>
      </w:r>
      <w:r>
        <w:rPr>
          <w:rFonts w:hint="eastAsia"/>
          <w:b/>
          <w:bCs/>
          <w:color w:val="000000"/>
          <w:szCs w:val="21"/>
          <w:shd w:val="clear" w:color="auto" w:fill="FFFFFF"/>
        </w:rPr>
        <w:t>600</w:t>
      </w:r>
      <w:r>
        <w:rPr>
          <w:rFonts w:hint="eastAsia"/>
          <w:b/>
          <w:bCs/>
          <w:color w:val="000000"/>
          <w:szCs w:val="21"/>
          <w:shd w:val="clear" w:color="auto" w:fill="FFFFFF"/>
        </w:rPr>
        <w:t>字</w:t>
      </w:r>
      <w:r>
        <w:rPr>
          <w:b/>
          <w:bCs/>
          <w:color w:val="000000"/>
          <w:szCs w:val="21"/>
        </w:rPr>
        <w:t>记叙文。</w:t>
      </w:r>
    </w:p>
    <w:p w14:paraId="23898FEF" w14:textId="77777777" w:rsidR="00B76E6B" w:rsidRDefault="00FC5DD9">
      <w:pPr>
        <w:snapToGrid w:val="0"/>
        <w:spacing w:line="340" w:lineRule="exact"/>
        <w:ind w:firstLineChars="200" w:firstLine="422"/>
        <w:rPr>
          <w:b/>
          <w:bCs/>
          <w:color w:val="000000"/>
          <w:szCs w:val="21"/>
        </w:rPr>
      </w:pPr>
      <w:r>
        <w:rPr>
          <w:b/>
          <w:bCs/>
          <w:color w:val="000000"/>
          <w:szCs w:val="21"/>
        </w:rPr>
        <w:t>要求：</w:t>
      </w:r>
    </w:p>
    <w:p w14:paraId="6F637B7E" w14:textId="77777777" w:rsidR="00B76E6B" w:rsidRDefault="00FC5DD9">
      <w:pPr>
        <w:spacing w:line="340" w:lineRule="exact"/>
        <w:ind w:firstLineChars="500" w:firstLine="1054"/>
        <w:rPr>
          <w:b/>
          <w:bCs/>
          <w:color w:val="000000"/>
          <w:szCs w:val="21"/>
        </w:rPr>
      </w:pPr>
      <w:r>
        <w:rPr>
          <w:rFonts w:hint="eastAsia"/>
          <w:b/>
          <w:bCs/>
          <w:color w:val="000000"/>
          <w:szCs w:val="21"/>
        </w:rPr>
        <w:t>①结合自己的生活体验，感情真挚，不得抄袭；②运用描写、抒情等表达方式，写出自己内心的感受；</w:t>
      </w:r>
    </w:p>
    <w:p w14:paraId="56858F67" w14:textId="373C4CE7" w:rsidR="00B76E6B" w:rsidRDefault="00FC5DD9">
      <w:pPr>
        <w:adjustRightInd w:val="0"/>
        <w:spacing w:line="340" w:lineRule="exact"/>
        <w:rPr>
          <w:b/>
          <w:bCs/>
          <w:color w:val="000000"/>
          <w:szCs w:val="21"/>
        </w:rPr>
      </w:pPr>
      <w:r>
        <w:rPr>
          <w:rFonts w:hint="eastAsia"/>
          <w:b/>
          <w:bCs/>
          <w:color w:val="000000"/>
          <w:szCs w:val="21"/>
        </w:rPr>
        <w:t>③书写规范工整，美观大方</w:t>
      </w:r>
      <w:r>
        <w:rPr>
          <w:rFonts w:hint="eastAsia"/>
          <w:b/>
          <w:bCs/>
          <w:color w:val="000000"/>
          <w:szCs w:val="21"/>
        </w:rPr>
        <w:t>，</w:t>
      </w:r>
      <w:r>
        <w:rPr>
          <w:rFonts w:hint="eastAsia"/>
          <w:b/>
          <w:bCs/>
          <w:color w:val="000000"/>
          <w:szCs w:val="21"/>
        </w:rPr>
        <w:t>文中不得出现真实的校名、人名等信息。</w:t>
      </w:r>
    </w:p>
    <w:p w14:paraId="1F5EFC4F" w14:textId="1A0213A1" w:rsidR="00FC5DD9" w:rsidRDefault="00FC5DD9">
      <w:pPr>
        <w:adjustRightInd w:val="0"/>
        <w:spacing w:line="340" w:lineRule="exact"/>
        <w:rPr>
          <w:b/>
          <w:bCs/>
          <w:color w:val="000000"/>
          <w:szCs w:val="21"/>
        </w:rPr>
      </w:pPr>
    </w:p>
    <w:p w14:paraId="5CB7D26A" w14:textId="13101EED" w:rsidR="00FC5DD9" w:rsidRDefault="00FC5DD9">
      <w:pPr>
        <w:adjustRightInd w:val="0"/>
        <w:spacing w:line="340" w:lineRule="exact"/>
        <w:rPr>
          <w:b/>
          <w:bCs/>
          <w:color w:val="000000"/>
          <w:szCs w:val="21"/>
        </w:rPr>
      </w:pPr>
    </w:p>
    <w:p w14:paraId="6C7F2B95" w14:textId="65B7E9E3" w:rsidR="00FC5DD9" w:rsidRDefault="00FC5DD9">
      <w:pPr>
        <w:adjustRightInd w:val="0"/>
        <w:spacing w:line="340" w:lineRule="exact"/>
        <w:rPr>
          <w:b/>
          <w:bCs/>
          <w:color w:val="000000"/>
          <w:szCs w:val="21"/>
        </w:rPr>
      </w:pPr>
    </w:p>
    <w:p w14:paraId="62A5549A" w14:textId="77777777" w:rsidR="00FC5DD9" w:rsidRDefault="00FC5DD9">
      <w:pPr>
        <w:adjustRightInd w:val="0"/>
        <w:spacing w:line="340" w:lineRule="exact"/>
        <w:rPr>
          <w:b/>
          <w:bCs/>
          <w:color w:val="000000"/>
          <w:szCs w:val="21"/>
        </w:rPr>
        <w:sectPr w:rsidR="00FC5DD9">
          <w:pgSz w:w="11906" w:h="16838"/>
          <w:pgMar w:top="720" w:right="720" w:bottom="720" w:left="720" w:header="851" w:footer="992" w:gutter="0"/>
          <w:cols w:space="0"/>
          <w:docGrid w:type="lines" w:linePitch="312"/>
        </w:sectPr>
      </w:pPr>
    </w:p>
    <w:p w14:paraId="5B94A5EB" w14:textId="7BAB79E0" w:rsidR="00FC5DD9" w:rsidRDefault="00FC5DD9">
      <w:pPr>
        <w:adjustRightInd w:val="0"/>
        <w:spacing w:line="340" w:lineRule="exact"/>
        <w:rPr>
          <w:rFonts w:hint="eastAsia"/>
          <w:b/>
          <w:bCs/>
          <w:color w:val="000000"/>
          <w:szCs w:val="21"/>
        </w:rPr>
      </w:pPr>
    </w:p>
    <w:sectPr w:rsidR="00FC5DD9" w:rsidSect="00FC5DD9">
      <w:type w:val="continuous"/>
      <w:pgSz w:w="11906" w:h="16838"/>
      <w:pgMar w:top="720" w:right="720" w:bottom="720" w:left="72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94EE" w14:textId="77777777" w:rsidR="00000000" w:rsidRDefault="00FC5DD9">
      <w:pPr>
        <w:spacing w:after="0" w:line="240" w:lineRule="auto"/>
      </w:pPr>
      <w:r>
        <w:separator/>
      </w:r>
    </w:p>
  </w:endnote>
  <w:endnote w:type="continuationSeparator" w:id="0">
    <w:p w14:paraId="7345FCEB" w14:textId="77777777" w:rsidR="00000000" w:rsidRDefault="00FC5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0723" w14:textId="77777777" w:rsidR="00000000" w:rsidRDefault="00FC5DD9">
      <w:pPr>
        <w:spacing w:after="0" w:line="240" w:lineRule="auto"/>
      </w:pPr>
      <w:r>
        <w:separator/>
      </w:r>
    </w:p>
  </w:footnote>
  <w:footnote w:type="continuationSeparator" w:id="0">
    <w:p w14:paraId="2288FE4D" w14:textId="77777777" w:rsidR="00000000" w:rsidRDefault="00FC5D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B4B6F5"/>
    <w:multiLevelType w:val="singleLevel"/>
    <w:tmpl w:val="7BB4B6F5"/>
    <w:lvl w:ilvl="0">
      <w:start w:val="5"/>
      <w:numFmt w:val="decimal"/>
      <w:suff w:val="nothing"/>
      <w:lvlText w:val="%1．"/>
      <w:lvlJc w:val="left"/>
    </w:lvl>
  </w:abstractNum>
  <w:num w:numId="1" w16cid:durableId="841238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removePersonalInformation/>
  <w:removeDateAndTime/>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0680DE3"/>
    <w:rsid w:val="004151FC"/>
    <w:rsid w:val="00B76E6B"/>
    <w:rsid w:val="00C02FC6"/>
    <w:rsid w:val="00FC5DD9"/>
    <w:rsid w:val="0153043D"/>
    <w:rsid w:val="02026EA1"/>
    <w:rsid w:val="048115F1"/>
    <w:rsid w:val="052B0D9D"/>
    <w:rsid w:val="05B750AD"/>
    <w:rsid w:val="0AD35BED"/>
    <w:rsid w:val="0B260A68"/>
    <w:rsid w:val="10680DE3"/>
    <w:rsid w:val="11A16A45"/>
    <w:rsid w:val="123E4294"/>
    <w:rsid w:val="13C93F21"/>
    <w:rsid w:val="13DD5D2E"/>
    <w:rsid w:val="147F2942"/>
    <w:rsid w:val="1CE345AB"/>
    <w:rsid w:val="1D1D10F8"/>
    <w:rsid w:val="1DAB7E35"/>
    <w:rsid w:val="1ED30F6D"/>
    <w:rsid w:val="21997535"/>
    <w:rsid w:val="22570B0C"/>
    <w:rsid w:val="22C87E82"/>
    <w:rsid w:val="25457290"/>
    <w:rsid w:val="25551BC9"/>
    <w:rsid w:val="27C46B92"/>
    <w:rsid w:val="284E169D"/>
    <w:rsid w:val="2903550D"/>
    <w:rsid w:val="2B7814FB"/>
    <w:rsid w:val="2BA62792"/>
    <w:rsid w:val="322007B0"/>
    <w:rsid w:val="32D63C1D"/>
    <w:rsid w:val="350F04E4"/>
    <w:rsid w:val="35496070"/>
    <w:rsid w:val="38FE568E"/>
    <w:rsid w:val="3C88242C"/>
    <w:rsid w:val="43C02C86"/>
    <w:rsid w:val="45A864BC"/>
    <w:rsid w:val="46DC3ECD"/>
    <w:rsid w:val="492B42E5"/>
    <w:rsid w:val="494619E7"/>
    <w:rsid w:val="4B97715E"/>
    <w:rsid w:val="4CCC1EC1"/>
    <w:rsid w:val="4E63118F"/>
    <w:rsid w:val="53E36D11"/>
    <w:rsid w:val="553409F6"/>
    <w:rsid w:val="58FD3402"/>
    <w:rsid w:val="5A7C55A5"/>
    <w:rsid w:val="5AB32912"/>
    <w:rsid w:val="5B2A6EB5"/>
    <w:rsid w:val="5BAC6AF2"/>
    <w:rsid w:val="5BB50921"/>
    <w:rsid w:val="5BF62AB6"/>
    <w:rsid w:val="60FA0674"/>
    <w:rsid w:val="62E46FE1"/>
    <w:rsid w:val="654C1999"/>
    <w:rsid w:val="694215C5"/>
    <w:rsid w:val="6D1A4B1C"/>
    <w:rsid w:val="6D8223FC"/>
    <w:rsid w:val="6DE54372"/>
    <w:rsid w:val="6F3D7F91"/>
    <w:rsid w:val="703F7D1E"/>
    <w:rsid w:val="719B2F80"/>
    <w:rsid w:val="740920FA"/>
    <w:rsid w:val="75702561"/>
    <w:rsid w:val="75BD0437"/>
    <w:rsid w:val="75FA5B47"/>
    <w:rsid w:val="76E27660"/>
    <w:rsid w:val="7AD70CC3"/>
    <w:rsid w:val="7AEB1423"/>
    <w:rsid w:val="7AF7491A"/>
    <w:rsid w:val="7F1C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1EC17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pPr>
    <w:rPr>
      <w:rFonts w:ascii="Times New Roman" w:hAnsi="Times New Roman" w:cs="Times New Roman"/>
      <w:sz w:val="18"/>
      <w:szCs w:val="18"/>
    </w:rPr>
  </w:style>
  <w:style w:type="paragraph" w:styleId="a4">
    <w:name w:val="header"/>
    <w:basedOn w:val="a"/>
    <w:uiPriority w:val="99"/>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5">
    <w:name w:val="Normal (Web)"/>
    <w:basedOn w:val="a"/>
    <w:uiPriority w:val="99"/>
    <w:qFormat/>
    <w:pPr>
      <w:spacing w:before="100" w:beforeAutospacing="1" w:after="100" w:afterAutospacing="1"/>
    </w:p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1200</Words>
  <Characters>6846</Characters>
  <Application>Microsoft Office Word</Application>
  <DocSecurity>0</DocSecurity>
  <Lines>57</Lines>
  <Paragraphs>16</Paragraphs>
  <ScaleCrop>false</ScaleCrop>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2022-04-27T13:47:00Z</dcterms:created>
  <dcterms:modified xsi:type="dcterms:W3CDTF">2022-04-27T13:47:00Z</dcterms:modified>
</cp:coreProperties>
</file>