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0" w:leftChars="100"/>
        <w:jc w:val="center"/>
        <w:rPr>
          <w:rFonts w:hint="default" w:asci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12077700</wp:posOffset>
            </wp:positionV>
            <wp:extent cx="393700" cy="3175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-1040130</wp:posOffset>
                </wp:positionH>
                <wp:positionV relativeFrom="paragraph">
                  <wp:posOffset>-24765</wp:posOffset>
                </wp:positionV>
                <wp:extent cx="1007745" cy="9113520"/>
                <wp:effectExtent l="0" t="0" r="0" b="0"/>
                <wp:wrapNone/>
                <wp:docPr id="3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745" cy="91135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年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班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座号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spacing w:before="156" w:beforeLines="5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cs="宋体"/>
                                <w:sz w:val="28"/>
                                <w:szCs w:val="28"/>
                              </w:rPr>
                              <w:t>·························密·········封········装········订·········线······················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-81.9pt;margin-top:-1.95pt;height:717.6pt;width:79.35pt;z-index:251662336;mso-width-relative:page;mso-height-relative:page;" fillcolor="#FFFFFF" filled="t" stroked="f" coordsize="21600,21600" o:gfxdata="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Zi+RbaAAAACwEA&#10;AA8AAAAAAAAAAQAgAAAAIgAAAGRycy9kb3ducmV2LnhtbFBLAQIUABQAAAAIAIdO4kDTzFNB3wEA&#10;ALIDAAAOAAAAAAAAAAEAIAAAACkBAABkcnMvZTJvRG9jLnhtbFBLBQYAAAAABgAGAFkBAAB6BQAA&#10;AAA=&#10;">
                <v:fill on="t" opacity="0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年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班</w:t>
                      </w:r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座号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              </w:t>
                      </w:r>
                    </w:p>
                    <w:p>
                      <w:pPr>
                        <w:spacing w:before="156" w:beforeLines="5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cs="宋体"/>
                          <w:sz w:val="28"/>
                          <w:szCs w:val="28"/>
                        </w:rPr>
                        <w:t>·························密·········封········装········订·········线······················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b/>
          <w:sz w:val="36"/>
          <w:szCs w:val="36"/>
          <w:lang w:eastAsia="zh-CN"/>
        </w:rPr>
        <w:t>五</w:t>
      </w:r>
      <w:r>
        <w:rPr>
          <w:rFonts w:hint="eastAsia" w:ascii="宋体" w:hAnsi="宋体"/>
          <w:b/>
          <w:sz w:val="36"/>
          <w:szCs w:val="36"/>
        </w:rPr>
        <w:t>年级</w:t>
      </w:r>
      <w:r>
        <w:rPr>
          <w:rFonts w:hint="eastAsia" w:ascii="宋体" w:hAnsi="宋体"/>
          <w:b/>
          <w:sz w:val="36"/>
          <w:szCs w:val="36"/>
          <w:lang w:eastAsia="zh-CN"/>
        </w:rPr>
        <w:t>下册</w:t>
      </w:r>
      <w:r>
        <w:rPr>
          <w:rFonts w:hint="eastAsia" w:ascii="宋体" w:hAnsi="宋体"/>
          <w:b/>
          <w:sz w:val="36"/>
          <w:szCs w:val="36"/>
        </w:rPr>
        <w:t>语文期中考试卷</w:t>
      </w:r>
    </w:p>
    <w:p>
      <w:pPr>
        <w:widowControl/>
        <w:spacing w:line="540" w:lineRule="exac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（一）看拼音写词语。（5分）</w:t>
      </w:r>
    </w:p>
    <w:p>
      <w:pPr>
        <w:widowControl/>
        <w:spacing w:line="540" w:lineRule="exact"/>
        <w:ind w:firstLine="240" w:firstLineChars="1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lǜ  tǎn        tiān  fù       jì   diàn       chū  x</w:t>
      </w:r>
      <w:r>
        <w:rPr>
          <w:rFonts w:hint="eastAsia" w:ascii="宋体" w:hAnsi="宋体"/>
          <w:sz w:val="24"/>
          <w:lang w:val="en-US" w:eastAsia="zh-CN"/>
        </w:rPr>
        <w:t>i</w:t>
      </w:r>
      <w:r>
        <w:rPr>
          <w:rFonts w:hint="eastAsia" w:ascii="宋体" w:hAnsi="宋体"/>
          <w:sz w:val="24"/>
        </w:rPr>
        <w:t xml:space="preserve">        páo  zi</w:t>
      </w:r>
    </w:p>
    <w:p>
      <w:pPr>
        <w:widowControl/>
        <w:spacing w:line="5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（         ）  （         ）  （         ）  （         ）  （         ）</w:t>
      </w:r>
    </w:p>
    <w:p>
      <w:pPr>
        <w:widowControl/>
        <w:spacing w:line="540" w:lineRule="exac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（二）把下列词语补充完整。（4分）</w:t>
      </w:r>
    </w:p>
    <w:p>
      <w:pPr>
        <w:widowControl/>
        <w:spacing w:line="5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翠色（    ）流    （    ）飘带舞     （    ）尽脑汁      含辛（    ）苦</w:t>
      </w:r>
    </w:p>
    <w:p>
      <w:pPr>
        <w:widowControl/>
        <w:spacing w:line="54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废（    ）忘食    深情厚（    ）      雪中送（    ）     赴汤（    ）火</w:t>
      </w:r>
    </w:p>
    <w:p>
      <w:pPr>
        <w:widowControl/>
        <w:spacing w:line="540" w:lineRule="exact"/>
        <w:jc w:val="lef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（三）</w:t>
      </w:r>
      <w:r>
        <w:rPr>
          <w:rFonts w:hint="eastAsia" w:ascii="宋体" w:hAnsi="宋体"/>
          <w:b/>
          <w:bCs/>
          <w:sz w:val="24"/>
          <w:szCs w:val="24"/>
        </w:rPr>
        <w:t>选择正确答案，将序号填在括号里。（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12</w:t>
      </w:r>
      <w:r>
        <w:rPr>
          <w:rFonts w:hint="eastAsia" w:ascii="宋体" w:hAnsi="宋体"/>
          <w:b/>
          <w:bCs/>
          <w:sz w:val="24"/>
          <w:szCs w:val="24"/>
        </w:rPr>
        <w:t>分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,每小题1.5分</w:t>
      </w:r>
      <w:r>
        <w:rPr>
          <w:rFonts w:hint="eastAsia" w:ascii="宋体" w:hAnsi="宋体"/>
          <w:b/>
          <w:bCs/>
          <w:sz w:val="24"/>
          <w:szCs w:val="24"/>
        </w:rPr>
        <w:t>）</w:t>
      </w:r>
    </w:p>
    <w:p>
      <w:pPr>
        <w:widowControl/>
        <w:spacing w:line="540" w:lineRule="exact"/>
        <w:ind w:firstLine="240" w:firstLineChars="10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.下面带点字注音有错误的是哪一项？（    ）</w:t>
      </w:r>
    </w:p>
    <w:p>
      <w:pPr>
        <w:spacing w:line="540" w:lineRule="exact"/>
        <w:ind w:firstLine="235" w:firstLineChars="98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A.妖</w:t>
      </w:r>
      <w:r>
        <w:rPr>
          <w:rFonts w:hint="eastAsia" w:ascii="宋体" w:hAnsi="宋体"/>
          <w:sz w:val="24"/>
          <w:em w:val="dot"/>
        </w:rPr>
        <w:t>娆</w:t>
      </w:r>
      <w:r>
        <w:rPr>
          <w:rFonts w:hint="eastAsia" w:ascii="宋体" w:hAnsi="宋体"/>
          <w:sz w:val="24"/>
        </w:rPr>
        <w:t>（ráo）   机</w:t>
      </w:r>
      <w:r>
        <w:rPr>
          <w:rFonts w:hint="eastAsia" w:ascii="宋体" w:hAnsi="宋体"/>
          <w:sz w:val="24"/>
          <w:em w:val="dot"/>
        </w:rPr>
        <w:t>械</w:t>
      </w:r>
      <w:r>
        <w:rPr>
          <w:rFonts w:hint="eastAsia" w:ascii="宋体" w:hAnsi="宋体"/>
          <w:sz w:val="24"/>
        </w:rPr>
        <w:t>（xiè）      B.收</w:t>
      </w:r>
      <w:r>
        <w:rPr>
          <w:rFonts w:hint="eastAsia" w:ascii="宋体" w:hAnsi="宋体"/>
          <w:sz w:val="24"/>
          <w:em w:val="dot"/>
        </w:rPr>
        <w:t>敛</w:t>
      </w:r>
      <w:r>
        <w:rPr>
          <w:rFonts w:hint="eastAsia" w:ascii="宋体" w:hAnsi="宋体"/>
          <w:sz w:val="24"/>
        </w:rPr>
        <w:t>（liǎn）    颠</w:t>
      </w:r>
      <w:r>
        <w:rPr>
          <w:rFonts w:hint="eastAsia" w:ascii="宋体" w:hAnsi="宋体"/>
          <w:sz w:val="24"/>
          <w:em w:val="dot"/>
        </w:rPr>
        <w:t>簸</w:t>
      </w:r>
      <w:r>
        <w:rPr>
          <w:rFonts w:hint="eastAsia" w:ascii="宋体" w:hAnsi="宋体"/>
          <w:sz w:val="24"/>
        </w:rPr>
        <w:t>（bǒ）</w:t>
      </w:r>
    </w:p>
    <w:p>
      <w:pPr>
        <w:spacing w:line="540" w:lineRule="exact"/>
        <w:ind w:firstLine="472" w:firstLineChars="19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</w:t>
      </w:r>
      <w:r>
        <w:rPr>
          <w:rFonts w:hint="eastAsia" w:ascii="宋体" w:hAnsi="宋体"/>
          <w:sz w:val="24"/>
          <w:em w:val="dot"/>
        </w:rPr>
        <w:t>搀</w:t>
      </w:r>
      <w:r>
        <w:rPr>
          <w:rFonts w:hint="eastAsia" w:ascii="宋体" w:hAnsi="宋体"/>
          <w:sz w:val="24"/>
        </w:rPr>
        <w:t>扶（cān）   水</w:t>
      </w:r>
      <w:r>
        <w:rPr>
          <w:rFonts w:hint="eastAsia" w:ascii="宋体" w:hAnsi="宋体"/>
          <w:sz w:val="24"/>
          <w:em w:val="dot"/>
        </w:rPr>
        <w:t>泵</w:t>
      </w:r>
      <w:r>
        <w:rPr>
          <w:rFonts w:hint="eastAsia" w:ascii="宋体" w:hAnsi="宋体"/>
          <w:sz w:val="24"/>
        </w:rPr>
        <w:t>（bèng）     D.</w:t>
      </w:r>
      <w:r>
        <w:rPr>
          <w:rFonts w:hint="eastAsia" w:ascii="宋体" w:hAnsi="宋体"/>
          <w:sz w:val="24"/>
          <w:em w:val="dot"/>
        </w:rPr>
        <w:t>噩</w:t>
      </w:r>
      <w:r>
        <w:rPr>
          <w:rFonts w:hint="eastAsia" w:ascii="宋体" w:hAnsi="宋体"/>
          <w:sz w:val="24"/>
        </w:rPr>
        <w:t>（è）耗       气</w:t>
      </w:r>
      <w:r>
        <w:rPr>
          <w:rFonts w:hint="eastAsia" w:ascii="宋体" w:hAnsi="宋体"/>
          <w:sz w:val="24"/>
          <w:em w:val="dot"/>
        </w:rPr>
        <w:t>氛</w:t>
      </w:r>
      <w:r>
        <w:rPr>
          <w:rFonts w:hint="eastAsia" w:ascii="宋体" w:hAnsi="宋体"/>
          <w:sz w:val="24"/>
        </w:rPr>
        <w:t>（fēn）</w:t>
      </w:r>
    </w:p>
    <w:p>
      <w:pPr>
        <w:spacing w:line="5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.下列各组词语中，没有错别字的是哪一组？（    ）</w:t>
      </w:r>
    </w:p>
    <w:p>
      <w:pPr>
        <w:spacing w:line="5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A.严阵以侍   语众心长          B.栩栩如生   </w:t>
      </w:r>
      <w:r>
        <w:rPr>
          <w:rFonts w:ascii="宋体" w:hAnsi="宋体" w:cs="Arial"/>
          <w:spacing w:val="-8"/>
          <w:kern w:val="0"/>
          <w:sz w:val="24"/>
        </w:rPr>
        <w:t>始料不</w:t>
      </w:r>
      <w:r>
        <w:rPr>
          <w:rFonts w:hint="eastAsia" w:ascii="宋体" w:hAnsi="宋体" w:cs="Arial"/>
          <w:spacing w:val="-8"/>
          <w:kern w:val="0"/>
          <w:sz w:val="24"/>
        </w:rPr>
        <w:t>急</w:t>
      </w:r>
      <w:r>
        <w:rPr>
          <w:rFonts w:hint="eastAsia" w:ascii="宋体" w:hAnsi="宋体"/>
          <w:sz w:val="24"/>
        </w:rPr>
        <w:t xml:space="preserve">    </w:t>
      </w:r>
    </w:p>
    <w:p>
      <w:pPr>
        <w:spacing w:line="54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C.银装素裹   </w:t>
      </w:r>
      <w:r>
        <w:rPr>
          <w:rFonts w:hint="eastAsia" w:ascii="宋体" w:hAnsi="宋体"/>
          <w:sz w:val="24"/>
          <w:lang w:eastAsia="zh-CN"/>
        </w:rPr>
        <w:t>没精打采</w:t>
      </w:r>
      <w:r>
        <w:rPr>
          <w:rFonts w:hint="eastAsia" w:ascii="宋体" w:hAnsi="宋体"/>
          <w:sz w:val="24"/>
        </w:rPr>
        <w:t xml:space="preserve">          D.完好无损   </w:t>
      </w:r>
      <w:r>
        <w:rPr>
          <w:rFonts w:ascii="宋体" w:hAnsi="宋体" w:cs="Arial"/>
          <w:spacing w:val="-8"/>
          <w:kern w:val="0"/>
          <w:sz w:val="24"/>
        </w:rPr>
        <w:t>随心所遇</w:t>
      </w:r>
      <w:r>
        <w:rPr>
          <w:rFonts w:hint="eastAsia" w:ascii="宋体" w:hAnsi="宋体" w:cs="Arial"/>
          <w:spacing w:val="-8"/>
          <w:kern w:val="0"/>
          <w:sz w:val="24"/>
        </w:rPr>
        <w:t xml:space="preserve">    </w:t>
      </w:r>
    </w:p>
    <w:p>
      <w:pPr>
        <w:spacing w:line="5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.与“春种一粒粟，秋收万颗子”诗句意思最接近的是下面哪个词语？（    ）</w:t>
      </w:r>
    </w:p>
    <w:p>
      <w:pPr>
        <w:spacing w:line="5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A.春华秋实        B.春色满园    C.春暖花开    D.春风秋雨</w:t>
      </w:r>
    </w:p>
    <w:p>
      <w:pPr>
        <w:spacing w:line="50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</w:t>
      </w:r>
      <w:r>
        <w:rPr>
          <w:rFonts w:hint="eastAsia" w:ascii="宋体" w:hAnsi="宋体"/>
          <w:sz w:val="24"/>
        </w:rPr>
        <w:t>.根据对联的对偶规律，“门迎百福”的下联是哪一项？（   ）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A.四海呈祥     B.五谷丰登     C. 岁月更新      D.户纳千祥</w:t>
      </w:r>
    </w:p>
    <w:p>
      <w:pPr>
        <w:spacing w:line="50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.下面没有语病的是哪一句？（     ）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A.费奥多罗夫童年的发现非常有趣极了。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B.我看见冬阳下的骆驼队和悦耳的驼铃声走来。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C.我的幼稚心灵中却充满了和大人不同的想法。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D.我想大概肯定还没有人发现这个道理。</w:t>
      </w:r>
    </w:p>
    <w:p>
      <w:pPr>
        <w:spacing w:line="50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 xml:space="preserve">.下列句子运用了拟人手法的是哪一项？（     ） 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A.一位旅客正望着这些戈壁滩上的卫士出神。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B.它们闪烁得和沙滩上的蚌壳一样。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C.死亡在洪水的狞笑中逼近。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D.柳枝像小姑娘的辫子。      </w:t>
      </w:r>
    </w:p>
    <w:p>
      <w:pPr>
        <w:spacing w:line="50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.下列说法不正确的是哪一项？（     ）</w:t>
      </w:r>
    </w:p>
    <w:p>
      <w:pPr>
        <w:spacing w:line="500" w:lineRule="exact"/>
        <w:ind w:left="719" w:leftChars="228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A.《童年的发现》的作者是意大利作家费奥多罗夫，反映了儿童求知若渴的特点和惊人的想象力。</w:t>
      </w:r>
    </w:p>
    <w:p>
      <w:pPr>
        <w:spacing w:line="500" w:lineRule="exact"/>
        <w:ind w:left="599" w:leftChars="228" w:hanging="120" w:hanging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B.《草原》是一篇散文，作者是老舍，文章先写了一碧千里的草原风光，再写了飞马迎客，把酒联欢和依依话别的动人情景。</w:t>
      </w:r>
    </w:p>
    <w:p>
      <w:pPr>
        <w:spacing w:line="500" w:lineRule="exact"/>
        <w:ind w:left="239" w:leftChars="114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C.“怪生无雨都张伞，不是遮头是使风”是因果关系；前句是原因，后句是结果。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D.《桥》一文主要赞扬了共产党员无私无畏、不徇私情、英勇献身精神的崇高精神。</w:t>
      </w:r>
    </w:p>
    <w:p>
      <w:pPr>
        <w:spacing w:line="50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 xml:space="preserve">.李军同学在训练中，不听他人劝告一意孤行，吃了不少苦头。见此情景,你会用下列哪一句名言来劝告他？（    ）  </w:t>
      </w:r>
    </w:p>
    <w:p>
      <w:pPr>
        <w:spacing w:line="5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A.兼听则明，偏听则暗。       B.良药苦口利于病，忠言逆耳利于行。</w:t>
      </w:r>
    </w:p>
    <w:p>
      <w:pPr>
        <w:spacing w:line="5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C.独脚难行，孤掌难鸣。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    D.处处留心皆学问，三人同行有我师。</w:t>
      </w:r>
    </w:p>
    <w:p>
      <w:pPr>
        <w:spacing w:line="5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 w:cs="Arial"/>
          <w:b/>
          <w:kern w:val="0"/>
          <w:sz w:val="24"/>
        </w:rPr>
        <w:t>（四）按课文内容或日积月累填空。（1</w:t>
      </w:r>
      <w:r>
        <w:rPr>
          <w:rFonts w:hint="eastAsia" w:ascii="宋体" w:hAnsi="宋体" w:cs="Arial"/>
          <w:b/>
          <w:kern w:val="0"/>
          <w:sz w:val="24"/>
          <w:lang w:val="en-US" w:eastAsia="zh-CN"/>
        </w:rPr>
        <w:t>9</w:t>
      </w:r>
      <w:r>
        <w:rPr>
          <w:rFonts w:hint="eastAsia" w:ascii="宋体" w:hAnsi="宋体" w:cs="Arial"/>
          <w:b/>
          <w:kern w:val="0"/>
          <w:sz w:val="24"/>
        </w:rPr>
        <w:t>分</w:t>
      </w:r>
      <w:r>
        <w:rPr>
          <w:rFonts w:hint="eastAsia" w:ascii="宋体" w:hAnsi="宋体" w:cs="Arial"/>
          <w:b/>
          <w:kern w:val="0"/>
          <w:sz w:val="24"/>
          <w:lang w:eastAsia="zh-CN"/>
        </w:rPr>
        <w:t>，每格</w:t>
      </w:r>
      <w:r>
        <w:rPr>
          <w:rFonts w:hint="eastAsia" w:ascii="宋体" w:hAnsi="宋体" w:cs="Arial"/>
          <w:b/>
          <w:kern w:val="0"/>
          <w:sz w:val="24"/>
          <w:lang w:val="en-US" w:eastAsia="zh-CN"/>
        </w:rPr>
        <w:t>1分</w:t>
      </w:r>
      <w:r>
        <w:rPr>
          <w:rFonts w:hint="eastAsia" w:ascii="宋体" w:hAnsi="宋体" w:cs="Arial"/>
          <w:b/>
          <w:kern w:val="0"/>
          <w:sz w:val="24"/>
        </w:rPr>
        <w:t>）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1.九曲黄河万里沙，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。      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，吾将上下而求索。     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3.不积跬步，无以至千里；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 。   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</w:rPr>
        <w:t>，天连碧水碧连天。</w:t>
      </w:r>
    </w:p>
    <w:p>
      <w:pPr>
        <w:spacing w:line="500" w:lineRule="exact"/>
        <w:ind w:firstLine="480" w:firstLineChars="20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5.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eastAsia="zh-CN"/>
        </w:rPr>
        <w:t>笛弄晚风三四声</w:t>
      </w:r>
      <w:r>
        <w:rPr>
          <w:rFonts w:hint="eastAsia" w:ascii="宋体" w:hAnsi="宋体"/>
          <w:sz w:val="24"/>
        </w:rPr>
        <w:t xml:space="preserve">。 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 xml:space="preserve">。 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>6.白杨树从来就这么直。哪儿需要它，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，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none"/>
          <w:lang w:eastAsia="zh-CN"/>
        </w:rPr>
        <w:t>。不管遇到风沙还是雨雪，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eastAsia="zh-CN"/>
        </w:rPr>
        <w:t>他总是那么直，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lang w:eastAsia="zh-CN"/>
        </w:rPr>
        <w:t>，</w:t>
      </w:r>
    </w:p>
    <w:p>
      <w:pPr>
        <w:spacing w:line="500" w:lineRule="exact"/>
        <w:jc w:val="left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  <w:u w:val="none"/>
          <w:lang w:eastAsia="zh-CN"/>
        </w:rPr>
        <w:t>，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（选自《白杨》）</w:t>
      </w:r>
    </w:p>
    <w:p>
      <w:pPr>
        <w:spacing w:line="500" w:lineRule="exact"/>
        <w:ind w:firstLine="480" w:firstLineChars="200"/>
        <w:jc w:val="both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.这种境界，既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，又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，既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，又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（选自《草原》）</w:t>
      </w:r>
    </w:p>
    <w:p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.《清平乐·村居》一词中最能表现童趣的句子是“</w:t>
      </w:r>
      <w:r>
        <w:rPr>
          <w:rFonts w:hint="eastAsia"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>，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。”  </w:t>
      </w: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第二部分：阅读理解显功底  （30分）</w:t>
      </w:r>
    </w:p>
    <w:p>
      <w:pPr>
        <w:spacing w:line="440" w:lineRule="exact"/>
        <w:ind w:firstLine="1771" w:firstLineChars="735"/>
        <w:outlineLvl w:val="0"/>
        <w:rPr>
          <w:rFonts w:hint="eastAsia" w:ascii="宋体" w:hAnsi="宋体"/>
          <w:b/>
          <w:color w:val="800000"/>
          <w:sz w:val="24"/>
        </w:rPr>
      </w:pPr>
      <w:r>
        <w:rPr>
          <w:rFonts w:hint="eastAsia" w:ascii="宋体" w:hAnsi="宋体"/>
          <w:b/>
          <w:sz w:val="24"/>
        </w:rPr>
        <w:t>（一） 杨氏之子  （6分）</w:t>
      </w:r>
    </w:p>
    <w:p>
      <w:pPr>
        <w:spacing w:line="440" w:lineRule="exact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梁国杨氏子九岁，甚聪惠。孔君平诣其父，父不在，乃呼儿出。为设果，果有杨梅。孔指以示儿曰：“此是君家果。”儿应声答曰：“未闻孔雀是夫子家禽。”</w:t>
      </w:r>
    </w:p>
    <w:p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1.《杨氏之子》选自南朝刘义庆的《</w:t>
      </w:r>
      <w:r>
        <w:rPr>
          <w:rFonts w:hint="eastAsia" w:ascii="宋体" w:hAnsi="宋体"/>
          <w:sz w:val="24"/>
          <w:u w:val="single"/>
        </w:rPr>
        <w:t xml:space="preserve">                    </w:t>
      </w:r>
      <w:r>
        <w:rPr>
          <w:rFonts w:hint="eastAsia" w:ascii="宋体" w:hAnsi="宋体"/>
          <w:sz w:val="24"/>
        </w:rPr>
        <w:t>》。 （1分）</w:t>
      </w:r>
    </w:p>
    <w:p>
      <w:pPr>
        <w:spacing w:line="440" w:lineRule="exact"/>
        <w:ind w:left="1193" w:leftChars="168" w:hanging="840" w:hanging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2.“闻”在字典中的意思有：A.听见； B.听见的事情、消息；C.用鼻子嗅。在文中</w:t>
      </w:r>
    </w:p>
    <w:p>
      <w:pPr>
        <w:spacing w:line="440" w:lineRule="exact"/>
        <w:ind w:left="1193" w:leftChars="168" w:hanging="840" w:hangingChars="3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“闻”的解释是（        ），请选择另一个意思组词（          ）。 （2分）</w:t>
      </w:r>
    </w:p>
    <w:p>
      <w:pPr>
        <w:spacing w:line="440" w:lineRule="exact"/>
        <w:ind w:firstLine="352" w:firstLineChars="14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3.下列朗读停顿正确的一项是（      ）（1分）</w:t>
      </w:r>
    </w:p>
    <w:p>
      <w:pPr>
        <w:spacing w:line="440" w:lineRule="exact"/>
        <w:ind w:firstLine="352" w:firstLineChars="14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A.梁国/杨氏子/九岁，甚/聪慧。       B.梁国/杨氏/子九岁，甚/聪慧。</w:t>
      </w:r>
    </w:p>
    <w:p>
      <w:pPr>
        <w:spacing w:line="440" w:lineRule="exact"/>
        <w:ind w:firstLine="352" w:firstLineChars="147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4.用“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”划出文中最能表现“梁国杨氏子九岁，甚聪慧。”的句子，并用自己的话写出这个句子的意思。（2分）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     </w:t>
      </w:r>
    </w:p>
    <w:p>
      <w:pPr>
        <w:spacing w:line="440" w:lineRule="exact"/>
        <w:jc w:val="center"/>
        <w:outlineLvl w:val="0"/>
        <w:rPr>
          <w:rFonts w:hint="eastAsia"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24"/>
        </w:rPr>
        <w:t>（二）捕猎高手——蜻蜓   （8分）</w:t>
      </w:r>
    </w:p>
    <w:p>
      <w:pPr>
        <w:spacing w:line="44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提到蜻蜓，大家首先想到的是不是烈日下翩翩起舞的优美身姿？看！在前方不远处，有一只蜻蜓正忽闪着四片晶莹透亮的翅膀，自如地在水面上飞行，就像一位优雅的空中舞者。</w:t>
      </w:r>
    </w:p>
    <w:p>
      <w:pPr>
        <w:spacing w:line="44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果仔细观察蜻蜓的翅膀，你会发现每一片前端都有一小块与从不同的区域，它们被称为翅痣。翅痣较重，可以在蜻蜓飞行时减少空气阻力。如果缺少翅痣，空气阻力就会使蜻蜓的翅膀向后弯曲，蜻蜓便会失去平衡。蜻蜓能够成为捕猎高手，这些翅痣可是功不可没的呢！</w:t>
      </w:r>
    </w:p>
    <w:p>
      <w:pPr>
        <w:spacing w:line="44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13210540</wp:posOffset>
                </wp:positionH>
                <wp:positionV relativeFrom="paragraph">
                  <wp:posOffset>-8305165</wp:posOffset>
                </wp:positionV>
                <wp:extent cx="504825" cy="8653780"/>
                <wp:effectExtent l="0" t="0" r="9525" b="1397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8653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……○……密……○……封……○……线……○……内……○……不……○……要……○……答……○……题……○…………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6"/>
                                <w:szCs w:val="26"/>
                              </w:rPr>
                              <w:t>○……题……○…………</w:t>
                            </w:r>
                          </w:p>
                        </w:txbxContent>
                      </wps:txbx>
                      <wps:bodyPr vert="eaVert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40.2pt;margin-top:-653.95pt;height:681.4pt;width:39.75pt;z-index:251660288;mso-width-relative:page;mso-height-relative:page;" fillcolor="#FFFFFF" filled="t" stroked="f" coordsize="21600,21600" o:gfxdata="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uc1LdwAAAAOAQAA&#10;DwAAAAAAAAABACAAAAAiAAAAZHJzL2Rvd25yZXYueG1sUEsBAhQAFAAAAAgAh07iQFKJznTcAQAA&#10;nAMAAA4AAAAAAAAAAQAgAAAAKwEAAGRycy9lMm9Eb2MueG1sUEsFBgAAAAAGAAYAWQEAAHkFAAAA&#10;AA==&#10;">
                <v:fill on="t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……○……密……○……封……○……线……○……内……○……不……○……要……○……答……○……题……○…………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6"/>
                          <w:szCs w:val="26"/>
                        </w:rPr>
                        <w:t>○……题……○…………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</w:rPr>
        <w:t>“嗡嗡——”有一只苍蝇飞入了蜻蜓的视线范围内，此时此刻，苍蝇还毫无察觉。突然，优雅的舞者化身“绝命飞行员”。只见它以每秒44次的速度扇动翅膀垂直起飞，以每秒20米的速度快速冲向猎物。与此同时，苍蝇发现敌情，然而自带雷达的“飞行员”早已锁定了它。说时迟那时快，就在苍蝇打算改变航向的时候，“飞行员”伸出魔爪将其擒获。一场狩猎圆满成功，“飞行员”降落在一根草茎上，开始享用美食。它们经常在飞行过程中用餐，不过偶尔也会找一处安静的地方停下来细细品尝。</w:t>
      </w:r>
    </w:p>
    <w:p>
      <w:pPr>
        <w:spacing w:line="44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你是不虽注意到了蜻蜓漂亮的大眼睛了？蜻蜓可是世界上眼睛最多的昆虫！它一共有3只单眼和2只复眼，而每只复眼都由2万到3万只“小眼”组成。借助复眼，蜻蜓可以上、下、左、右无死角巡视。任何猎物只要进入它的视线范围内，就会被它锁定。不仅如此，蜻蜓的复眼还是天生的测速仪，眼前有物体移动时，每只小眼都会捕捉一幅画面传给大脑，经过信息处理，蜻蜓能准确判断出猎物的运动速度，并预测它的运动轨迹。正所谓“知已知彼，百战不殆”，能准确把握猎物的方向，是蜻蜓成为捕猎高手的又一个重要因素。</w:t>
      </w:r>
    </w:p>
    <w:p>
      <w:pPr>
        <w:spacing w:line="44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小小的蜻蜓拥有高超的捕猎水平，几乎是天生的害虫“收割机”，它们专门吃蚊子、苍蝇以及其他的小昆虫，并且食量惊人。</w:t>
      </w:r>
      <w:r>
        <w:rPr>
          <w:rFonts w:hint="eastAsia" w:ascii="宋体" w:hAnsi="宋体"/>
          <w:sz w:val="24"/>
          <w:u w:val="single"/>
        </w:rPr>
        <w:t>一只蜻蜓平均每天能捕食1000多只小昆虫，捕猎的成功率超过95%，是大白鲨的两倍，是草原之王狮子的四倍，真让人惊叹！</w:t>
      </w:r>
      <w:r>
        <w:rPr>
          <w:rFonts w:hint="eastAsia" w:ascii="宋体" w:hAnsi="宋体"/>
          <w:sz w:val="24"/>
        </w:rPr>
        <w:t>就这方面而言，科学家称它们是地球上最致命的猎手，是自然界里最成功的捕食者。</w:t>
      </w:r>
    </w:p>
    <w:p>
      <w:pPr>
        <w:spacing w:line="440" w:lineRule="exact"/>
        <w:ind w:firstLine="480"/>
        <w:jc w:val="right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（摘自《动物奇迹》2016年第6期，选文时有改动）</w:t>
      </w:r>
    </w:p>
    <w:p>
      <w:pPr>
        <w:spacing w:line="440" w:lineRule="exact"/>
        <w:ind w:firstLine="480"/>
        <w:outlineLvl w:val="0"/>
        <w:rPr>
          <w:rFonts w:hint="eastAsia" w:ascii="宋体" w:hAnsi="宋体"/>
          <w:sz w:val="24"/>
        </w:rPr>
      </w:pPr>
    </w:p>
    <w:p>
      <w:pPr>
        <w:spacing w:line="44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1.蜻蜓翅膀上的翅痣，其主要作用是（    ）。（2分）</w:t>
      </w:r>
    </w:p>
    <w:p>
      <w:pPr>
        <w:spacing w:line="44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A.能准确预测猎物的运动轨迹      B.使蜻蜓的翅膀向后弯曲，保持平衡</w:t>
      </w:r>
    </w:p>
    <w:p>
      <w:pPr>
        <w:spacing w:line="44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C.在蜻蜓飞行时减少空气阻力      D.准确判断出猎物的运动速度</w:t>
      </w:r>
    </w:p>
    <w:p>
      <w:pPr>
        <w:spacing w:line="44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2.蜻蜓能成为捕猎高手的重要因素是（    ）。（2分）</w:t>
      </w:r>
    </w:p>
    <w:p>
      <w:pPr>
        <w:spacing w:line="44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①蜻蜓能准确把握猎物的动向      ②蜻蜓能够快速、平稳地飞行</w:t>
      </w:r>
    </w:p>
    <w:p>
      <w:pPr>
        <w:spacing w:line="440" w:lineRule="exact"/>
        <w:ind w:firstLine="720" w:firstLineChars="30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③蜻蜓每天捕食一千多只昆虫      ④蜻蜓能够在飞行过程中用餐</w:t>
      </w:r>
    </w:p>
    <w:p>
      <w:pPr>
        <w:spacing w:line="440" w:lineRule="exact"/>
        <w:ind w:firstLine="720" w:firstLineChars="30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A.①②      B.①③        C.①④        D.②④</w:t>
      </w:r>
    </w:p>
    <w:p>
      <w:pPr>
        <w:spacing w:line="42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3.以下关于蜻蜓复眼的描述顺序正确的是（    ）。（2分）</w:t>
      </w:r>
    </w:p>
    <w:p>
      <w:pPr>
        <w:spacing w:line="420" w:lineRule="exact"/>
        <w:ind w:firstLine="720" w:firstLineChars="30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①信息处理    ②捕捉画面    ③物体移动    ④预测轨迹    ⑤判断速度</w:t>
      </w:r>
    </w:p>
    <w:p>
      <w:pPr>
        <w:spacing w:line="420" w:lineRule="exact"/>
        <w:ind w:firstLine="720" w:firstLineChars="30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A.③②①⑤④    B.③④②①⑤    C.③①④②⑤    D. ③①②⑤④</w:t>
      </w:r>
    </w:p>
    <w:p>
      <w:pPr>
        <w:spacing w:line="420" w:lineRule="exact"/>
        <w:ind w:firstLine="480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4.文中画横线的句子采用了哪些说明方法？这样写有什么好处？（2分）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outlineLvl w:val="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                         </w:t>
      </w:r>
    </w:p>
    <w:p>
      <w:pPr>
        <w:spacing w:line="420" w:lineRule="exact"/>
        <w:ind w:firstLine="480"/>
        <w:jc w:val="center"/>
        <w:outlineLvl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（三）孝绳     （16分）</w:t>
      </w:r>
    </w:p>
    <w:p>
      <w:pPr>
        <w:spacing w:line="420" w:lineRule="exact"/>
        <w:ind w:firstLine="4139" w:firstLineChars="1718"/>
        <w:outlineLvl w:val="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孙道荣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偶尔看到一张获奖的新闻照片，心为之一动。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他70多岁了，是个典型的农村老汉。不过，在101岁的老母亲面前，他还是个孩子。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白天他要下地干活，还要兼打一些零工，很累。晚上回到家，倒头就能睡着，而且，总是睡得很沉。但他又不敢睡得太死，因为101岁的老母亲夜里要经常起来上厕所。老母亲的眼睛已经差不多全瞎了，夜里更是什么也看不见。这要万一摔上一跤，那可不是闹着玩的。他叮嘱老母亲，夜里起来上厕所时，一定一定要喊醒他。从很久以前开始，他就在老母亲的床边，又支了一张床，自己睡，方便夜里照顾老母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也不知道是老母亲舍不得喊醒他，还是喊了他却因睡得太沉没听见，老母亲夜里常常自己爬起来，摸索着去厕所。这让他既自责，又担忧。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他想了个土办法。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他找来一根绳子，一头拴在老母亲的床头，老母亲伸手就能拉到绳子。而绳子的另一头，则系在自己的手腕上。这样，老母亲只要拉一拉绳子，就一定能把他拉醒。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晚上，安顿好老母亲就寝，把绳子的一头拴在老母亲的床头，另一头紧紧地系在自己的手腕上，然后，才熄灯睡觉。每天都是如此。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夜里，手腕上的绳子动了，他立即惊醒，开灯，起床，解开手腕上的绳子，扶起老母亲，搀到卫生间，等老母亲方便好了，再搀扶回床上休息。再把绳子系在自己的手腕上，才躺下睡觉。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一夜好几次，每一次，都是同样的程序。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他的夜，都是断断续续的，就像他的睡眠一样。哪怕老母亲最后一次上厕所时天都快亮了，只要自己还躺上床，还合上眼，眯一会儿，他就一定不忘，把绳子的另一头系在自己的手腕上。直到早晨起床后，才把手腕上的绳子松开。早晨，他的手腕上，总是会勒出一道浅浅的血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每天晚上都是这样。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记者拍摄的那张照片，只是记录了某一个晚上的场景：老母亲安详地躺在床上，他弯着腰拴绳子。那根不长的红绳子，在他和老母亲之间，晃悠。村民们都知道那根红绳子的故事，他们亲切地唤那根绳子叫“孝绳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孝绳，那是母子之间，多牢固的一根纽带啊！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/>
        <w:jc w:val="right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（鲁刚摘自《做人与处世》，2015年第19期）</w:t>
      </w:r>
    </w:p>
    <w:p>
      <w:pPr>
        <w:spacing w:line="420" w:lineRule="exact"/>
        <w:ind w:firstLine="480"/>
        <w:outlineLvl w:val="0"/>
        <w:rPr>
          <w:rFonts w:hint="eastAsia" w:ascii="宋体" w:hAnsi="宋体"/>
          <w:sz w:val="24"/>
        </w:rPr>
      </w:pPr>
    </w:p>
    <w:p>
      <w:pPr>
        <w:spacing w:line="420" w:lineRule="exact"/>
        <w:ind w:firstLine="480"/>
        <w:outlineLvl w:val="0"/>
        <w:rPr>
          <w:rFonts w:hint="eastAsia" w:ascii="宋体" w:hAnsi="宋体"/>
          <w:sz w:val="24"/>
        </w:rPr>
      </w:pP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1.在文中提到的“土办法”，指的是什么办法？（    ）   （2分）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A.用绳子，一头拴在老母亲的床头，一头系在自己的手腕上。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B.用绳子，一头拴在老母亲的手上，一头系在自己的手腕上。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C.他在老母亲的床边支一张床自己睡，照顾老母亲。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D.他叮嘱老母亲，晚上起来一定要叫醒他。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2.作者为什么要称农村老汉为“他还是个孩子”？（    ）  （2分）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A.他是个孩子              B.认为他很贪睡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C.他在母亲眼里是个孩子    D.他会把绳子系在母亲和自己的手上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3.“这让他既自责，又担忧。”他为什么要自责、担忧？（    ）   （2分）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A.一回家倒头就睡了        B.不知道母亲有喊他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C.没有扶母亲上厕所        D.忘了给母亲拴绳子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“夜里，手腕上的绳子动了，他立即惊醒，开灯，起床，解开手腕上的绳子，扶起老母亲，搀到卫生间，等老母亲方便好了，再搀扶回床上休息。再把绳子系在自己的手腕上，才躺下睡觉。”表现出了“他”什么样的情感？（    ）     （2分）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A.认真细致     B.勤俭节约    C.惊慌失措    D.不厌其烦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5.为什么要如此详细地描写老大爷帮忙母亲起夜的这个过程？（    ）   （2分）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A.说明老大爷很可怜            B.体现老大爷很辛苦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C.说明老大爷是一个孝顺的人    D.体现老大爷是一个不厌其烦的人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6.请概括这个故事的主要内容。    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/>
        <w:textAlignment w:val="auto"/>
        <w:outlineLvl w:val="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/>
        <w:textAlignment w:val="auto"/>
        <w:outlineLvl w:val="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</w:t>
      </w:r>
    </w:p>
    <w:p>
      <w:pPr>
        <w:spacing w:line="440" w:lineRule="exact"/>
        <w:ind w:firstLine="482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7.有读者质疑这位老汉不可能坚持“一夜好几次，每一次，都是同样的程序。”这样的举动，你同意这样的观点吗？请根据文本内容说明理由。  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/>
        <w:textAlignment w:val="auto"/>
        <w:outlineLvl w:val="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/>
        <w:textAlignment w:val="auto"/>
        <w:outlineLvl w:val="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/>
        <w:textAlignment w:val="auto"/>
        <w:outlineLvl w:val="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/>
        <w:textAlignment w:val="auto"/>
        <w:outlineLvl w:val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  </w:t>
      </w:r>
    </w:p>
    <w:tbl>
      <w:tblPr>
        <w:tblStyle w:val="5"/>
        <w:tblpPr w:leftFromText="180" w:rightFromText="180" w:vertAnchor="text" w:horzAnchor="margin" w:tblpXSpec="right" w:tblpY="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</w:tbl>
    <w:p>
      <w:pPr>
        <w:spacing w:line="500" w:lineRule="exact"/>
        <w:ind w:firstLine="180" w:firstLineChars="50"/>
        <w:rPr>
          <w:rFonts w:hint="eastAsia" w:ascii="宋体" w:hAnsi="宋体"/>
          <w:b/>
          <w:sz w:val="24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13274040</wp:posOffset>
                </wp:positionH>
                <wp:positionV relativeFrom="paragraph">
                  <wp:posOffset>38735</wp:posOffset>
                </wp:positionV>
                <wp:extent cx="504825" cy="8653780"/>
                <wp:effectExtent l="0" t="0" r="9525" b="1397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8653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……○……密……○……封……○……线……○……内……○……不……○……要……○……答……○……题……○…………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6"/>
                                <w:szCs w:val="26"/>
                              </w:rPr>
                              <w:t>○……题……○…………</w:t>
                            </w:r>
                          </w:p>
                        </w:txbxContent>
                      </wps:txbx>
                      <wps:bodyPr vert="eaVert"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5.2pt;margin-top:3.05pt;height:681.4pt;width:39.75pt;z-index:251661312;mso-width-relative:page;mso-height-relative:page;" fillcolor="#FFFFFF" filled="t" stroked="f" coordsize="21600,21600" o:gfxdata="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GWIXzZAAAADAEAAA8A&#10;AAAAAAAAAQAgAAAAIgAAAGRycy9kb3ducmV2LnhtbFBLAQIUABQAAAAIAIdO4kBOVudZ3QEAAJwD&#10;AAAOAAAAAAAAAAEAIAAAACgBAABkcnMvZTJvRG9jLnhtbFBLBQYAAAAABgAGAFkBAAB3BQAAAAA=&#10;">
                <v:fill on="t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……○……密……○……封……○……线……○……内……○……不……○……要……○……答……○……题……○…………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6"/>
                          <w:szCs w:val="26"/>
                        </w:rPr>
                        <w:t>○……题……○…………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4"/>
        </w:rPr>
        <w:t>第三部分</w:t>
      </w:r>
      <w:r>
        <w:rPr>
          <w:rFonts w:hint="eastAsia" w:ascii="宋体" w:hAnsi="宋体" w:cs="宋体"/>
          <w:b/>
          <w:kern w:val="0"/>
          <w:sz w:val="24"/>
          <w:lang w:eastAsia="zh-CN"/>
        </w:rPr>
        <w:t>：</w:t>
      </w:r>
      <w:r>
        <w:rPr>
          <w:rFonts w:hint="eastAsia" w:ascii="宋体" w:hAnsi="宋体" w:cs="宋体"/>
          <w:b/>
          <w:kern w:val="0"/>
          <w:sz w:val="24"/>
        </w:rPr>
        <w:t>轻松习作抒真情</w:t>
      </w:r>
      <w:r>
        <w:rPr>
          <w:rFonts w:hint="eastAsia" w:ascii="宋体" w:hAnsi="宋体"/>
          <w:b/>
          <w:sz w:val="24"/>
        </w:rPr>
        <w:t>。（30分）</w:t>
      </w:r>
    </w:p>
    <w:tbl>
      <w:tblPr>
        <w:tblStyle w:val="5"/>
        <w:tblpPr w:leftFromText="180" w:rightFromText="180" w:vertAnchor="text" w:horzAnchor="margin" w:tblpY="215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</w:tbl>
    <w:p>
      <w:pPr>
        <w:spacing w:line="440" w:lineRule="exact"/>
        <w:ind w:firstLine="495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“交作业啰！”“老师布置的周末作业真奇葩！”“今天我们没有作业啊！”……亲爱的同学们，我们几乎天天都要做作业。布置作业、完成作业、上交作业……围绕着“作业”可能会有许许多多的事情发生。请你以“作业”为话题写一篇作文， 打开思路，选择有意义的来写，题目自拟，450字以上。</w:t>
      </w:r>
    </w:p>
    <w:tbl>
      <w:tblPr>
        <w:tblStyle w:val="5"/>
        <w:tblpPr w:leftFromText="180" w:rightFromText="180" w:vertAnchor="text" w:horzAnchor="margin" w:tblpXSpec="right" w:tblpY="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89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  <w:tc>
          <w:tcPr>
            <w:tcW w:w="490" w:type="dxa"/>
          </w:tcPr>
          <w:p>
            <w:pPr>
              <w:spacing w:line="500" w:lineRule="exact"/>
              <w:rPr>
                <w:rFonts w:hint="eastAsia"/>
                <w:sz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791" w:type="dxa"/>
            <w:gridSpan w:val="20"/>
          </w:tcPr>
          <w:p>
            <w:pPr>
              <w:spacing w:line="100" w:lineRule="exact"/>
              <w:rPr>
                <w:rFonts w:hint="eastAsia"/>
                <w:sz w:val="16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宋体" w:hAnsi="宋体"/>
          <w:sz w:val="10"/>
          <w:szCs w:val="1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宋体" w:hAnsi="宋体"/>
          <w:sz w:val="10"/>
          <w:szCs w:val="10"/>
        </w:rPr>
        <w:sectPr>
          <w:headerReference r:id="rId3" w:type="default"/>
          <w:footerReference r:id="rId4" w:type="default"/>
          <w:pgSz w:w="23814" w:h="16840" w:orient="landscape"/>
          <w:pgMar w:top="1134" w:right="1701" w:bottom="1134" w:left="1701" w:header="851" w:footer="9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0314"/>
      <w:gridCol w:w="10314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10314" w:type="dxa"/>
          <w:vAlign w:val="center"/>
        </w:tcPr>
        <w:p>
          <w:pPr>
            <w:pStyle w:val="3"/>
            <w:jc w:val="center"/>
            <w:rPr>
              <w:sz w:val="24"/>
              <w:szCs w:val="24"/>
            </w:rPr>
          </w:pPr>
          <w:r>
            <w:rPr>
              <w:rFonts w:hint="eastAsia"/>
              <w:sz w:val="24"/>
              <w:szCs w:val="24"/>
            </w:rPr>
            <w:t>共8页   第</w:t>
          </w:r>
          <w:r>
            <w:rPr>
              <w:sz w:val="24"/>
              <w:szCs w:val="24"/>
            </w:rPr>
            <w:fldChar w:fldCharType="begin"/>
          </w:r>
          <w:r>
            <w:rPr>
              <w:rFonts w:hint="eastAsia"/>
              <w:sz w:val="24"/>
              <w:szCs w:val="24"/>
            </w:rPr>
            <w:instrText xml:space="preserve">=</w:instrText>
          </w:r>
          <w:r>
            <w:rPr>
              <w:sz w:val="24"/>
              <w:szCs w:val="24"/>
            </w:rPr>
            <w:instrText xml:space="preserve"> </w:instrText>
          </w: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</w:instrText>
          </w:r>
          <w:r>
            <w:rPr>
              <w:rFonts w:hint="eastAsia"/>
              <w:sz w:val="24"/>
              <w:szCs w:val="24"/>
            </w:rPr>
            <w:instrText xml:space="preserve">page </w:instrText>
          </w:r>
          <w:r>
            <w:rPr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  <w:instrText xml:space="preserve">4</w:instrText>
          </w:r>
          <w:r>
            <w:rPr>
              <w:sz w:val="24"/>
              <w:szCs w:val="24"/>
            </w:rPr>
            <w:fldChar w:fldCharType="end"/>
          </w:r>
          <w:r>
            <w:rPr>
              <w:sz w:val="24"/>
              <w:szCs w:val="24"/>
            </w:rPr>
            <w:instrText xml:space="preserve"> </w:instrText>
          </w:r>
          <w:r>
            <w:rPr>
              <w:rFonts w:hint="eastAsia"/>
              <w:sz w:val="24"/>
              <w:szCs w:val="24"/>
            </w:rPr>
            <w:instrText xml:space="preserve">*2</w:instrText>
          </w:r>
          <w:r>
            <w:rPr>
              <w:sz w:val="24"/>
              <w:szCs w:val="24"/>
            </w:rPr>
            <w:instrText xml:space="preserve"> </w:instrText>
          </w:r>
          <w:r>
            <w:rPr>
              <w:rFonts w:hint="eastAsia"/>
              <w:sz w:val="24"/>
              <w:szCs w:val="24"/>
            </w:rPr>
            <w:instrText xml:space="preserve">-1</w:instrText>
          </w:r>
          <w:r>
            <w:rPr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  <w:t>7</w:t>
          </w:r>
          <w:r>
            <w:rPr>
              <w:sz w:val="24"/>
              <w:szCs w:val="24"/>
            </w:rPr>
            <w:fldChar w:fldCharType="end"/>
          </w:r>
          <w:r>
            <w:rPr>
              <w:rFonts w:hint="eastAsia"/>
              <w:sz w:val="24"/>
              <w:szCs w:val="24"/>
            </w:rPr>
            <w:t>页</w:t>
          </w:r>
        </w:p>
      </w:tc>
      <w:tc>
        <w:tcPr>
          <w:tcW w:w="10314" w:type="dxa"/>
          <w:vAlign w:val="center"/>
        </w:tcPr>
        <w:p>
          <w:pPr>
            <w:pStyle w:val="3"/>
            <w:jc w:val="center"/>
            <w:rPr>
              <w:sz w:val="24"/>
              <w:szCs w:val="24"/>
            </w:rPr>
          </w:pPr>
          <w:r>
            <w:rPr>
              <w:rFonts w:hint="eastAsia"/>
              <w:sz w:val="24"/>
              <w:szCs w:val="24"/>
            </w:rPr>
            <w:t>共8页   第</w:t>
          </w:r>
          <w:r>
            <w:rPr>
              <w:sz w:val="24"/>
              <w:szCs w:val="24"/>
            </w:rPr>
            <w:fldChar w:fldCharType="begin"/>
          </w:r>
          <w:r>
            <w:rPr>
              <w:rFonts w:hint="eastAsia"/>
              <w:sz w:val="24"/>
              <w:szCs w:val="24"/>
            </w:rPr>
            <w:instrText xml:space="preserve">=</w:instrText>
          </w:r>
          <w:r>
            <w:rPr>
              <w:sz w:val="24"/>
              <w:szCs w:val="24"/>
            </w:rPr>
            <w:instrText xml:space="preserve"> </w:instrText>
          </w: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</w:instrText>
          </w:r>
          <w:r>
            <w:rPr>
              <w:rFonts w:hint="eastAsia"/>
              <w:sz w:val="24"/>
              <w:szCs w:val="24"/>
            </w:rPr>
            <w:instrText xml:space="preserve">page</w:instrText>
          </w:r>
          <w:r>
            <w:rPr>
              <w:sz w:val="24"/>
              <w:szCs w:val="24"/>
            </w:rPr>
            <w:instrText xml:space="preserve"> </w:instrText>
          </w:r>
          <w:r>
            <w:rPr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  <w:instrText xml:space="preserve">4</w:instrText>
          </w:r>
          <w:r>
            <w:rPr>
              <w:sz w:val="24"/>
              <w:szCs w:val="24"/>
            </w:rPr>
            <w:fldChar w:fldCharType="end"/>
          </w:r>
          <w:r>
            <w:rPr>
              <w:sz w:val="24"/>
              <w:szCs w:val="24"/>
            </w:rPr>
            <w:instrText xml:space="preserve"> </w:instrText>
          </w:r>
          <w:r>
            <w:rPr>
              <w:rFonts w:hint="eastAsia"/>
              <w:sz w:val="24"/>
              <w:szCs w:val="24"/>
            </w:rPr>
            <w:instrText xml:space="preserve">*2</w:instrText>
          </w:r>
          <w:r>
            <w:rPr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  <w:t>8</w:t>
          </w:r>
          <w:r>
            <w:rPr>
              <w:sz w:val="24"/>
              <w:szCs w:val="24"/>
            </w:rPr>
            <w:fldChar w:fldCharType="end"/>
          </w:r>
          <w:r>
            <w:rPr>
              <w:rFonts w:hint="eastAsia"/>
              <w:sz w:val="24"/>
              <w:szCs w:val="24"/>
            </w:rPr>
            <w:t>页</w:t>
          </w:r>
        </w:p>
      </w:tc>
    </w:tr>
  </w:tbl>
  <w:p>
    <w:pPr>
      <w:pStyle w:val="3"/>
      <w:rPr>
        <w:sz w:val="24"/>
        <w:szCs w:val="24"/>
      </w:rPr>
    </w:pP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99024D"/>
    <w:rsid w:val="000F258A"/>
    <w:rsid w:val="00125408"/>
    <w:rsid w:val="001434E5"/>
    <w:rsid w:val="0016438C"/>
    <w:rsid w:val="00222AB5"/>
    <w:rsid w:val="004151FC"/>
    <w:rsid w:val="004E425E"/>
    <w:rsid w:val="00624C8C"/>
    <w:rsid w:val="0065008B"/>
    <w:rsid w:val="007C0E16"/>
    <w:rsid w:val="007F3840"/>
    <w:rsid w:val="0081058A"/>
    <w:rsid w:val="008D3E7C"/>
    <w:rsid w:val="0099024D"/>
    <w:rsid w:val="00A6701E"/>
    <w:rsid w:val="00B42F33"/>
    <w:rsid w:val="00B65D99"/>
    <w:rsid w:val="00C02FC6"/>
    <w:rsid w:val="00CB3A22"/>
    <w:rsid w:val="00D20EB1"/>
    <w:rsid w:val="00D65D81"/>
    <w:rsid w:val="00DB5629"/>
    <w:rsid w:val="00DC5C77"/>
    <w:rsid w:val="00E43D9F"/>
    <w:rsid w:val="00E5710E"/>
    <w:rsid w:val="00F3690F"/>
    <w:rsid w:val="03E2281B"/>
    <w:rsid w:val="1D4C12EC"/>
    <w:rsid w:val="28FA791D"/>
    <w:rsid w:val="342643EF"/>
    <w:rsid w:val="3F777BC7"/>
    <w:rsid w:val="478472B5"/>
    <w:rsid w:val="4D8E5B7F"/>
    <w:rsid w:val="575F432D"/>
    <w:rsid w:val="5D02751A"/>
    <w:rsid w:val="66F643C6"/>
    <w:rsid w:val="69FE2651"/>
    <w:rsid w:val="7BD960E9"/>
    <w:rsid w:val="7EEC50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 Char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 Char Char1"/>
    <w:basedOn w:val="7"/>
    <w:link w:val="3"/>
    <w:uiPriority w:val="99"/>
    <w:rPr>
      <w:sz w:val="18"/>
      <w:szCs w:val="18"/>
    </w:rPr>
  </w:style>
  <w:style w:type="character" w:customStyle="1" w:styleId="10">
    <w:name w:val=" Char Char2"/>
    <w:basedOn w:val="7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5797;&#21367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试卷.dot</Template>
  <Company>微软公司</Company>
  <Pages>5</Pages>
  <Words>3893</Words>
  <Characters>4053</Characters>
  <Lines>53</Lines>
  <Paragraphs>15</Paragraphs>
  <TotalTime>2</TotalTime>
  <ScaleCrop>false</ScaleCrop>
  <LinksUpToDate>false</LinksUpToDate>
  <CharactersWithSpaces>5990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2019-04-03T02:15:00Z</dcterms:created>
  <dc:creator>微软用户</dc:creator>
  <cp:lastModifiedBy>。</cp:lastModifiedBy>
  <cp:lastPrinted>2019-04-09T01:24:00Z</cp:lastPrinted>
  <dcterms:modified xsi:type="dcterms:W3CDTF">2022-05-10T02:50:34Z</dcterms:modified>
  <dc:title>安溪县2019年春季小学五年级语文科期中考试卷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E521E443E40B4DCA9A1B654F64DF0937</vt:lpwstr>
  </property>
</Properties>
</file>