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57725" cy="6343650"/>
            <wp:effectExtent l="0" t="0" r="9525" b="0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634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1575" cy="6010275"/>
            <wp:effectExtent l="0" t="0" r="9525" b="9525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200" cy="6524625"/>
            <wp:effectExtent l="0" t="0" r="0" b="9525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4425" cy="6381750"/>
            <wp:effectExtent l="0" t="0" r="9525" b="0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38675" cy="6124575"/>
            <wp:effectExtent l="0" t="0" r="9525" b="9525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250" cy="6096000"/>
            <wp:effectExtent l="0" t="0" r="0" b="0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http://www.zxxk.com" type="#_x0000_t136" style="position:absolute;left:0pt;margin-left:158.95pt;margin-top:407.9pt;height:2.85pt;width:2.85pt;mso-position-horizontal-relative:margin;mso-position-vertical-relative:margin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http://www.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rPr>
        <w:rFonts w:hint="eastAsia"/>
        <w:color w:val="FFFFFF"/>
        <w:sz w:val="2"/>
        <w:szCs w:val="2"/>
      </w:rPr>
      <w:pict>
        <v:shape id="_x0000_i1025" o:spt="136" alt="http://www.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I5MzUwYjg3MmYzZTVkNDlkY2M5NzM0OGMwYWMxMzYifQ=="/>
  </w:docVars>
  <w:rsids>
    <w:rsidRoot w:val="00000000"/>
    <w:rsid w:val="173D41F7"/>
    <w:rsid w:val="49F839F6"/>
    <w:rsid w:val="5D8E109D"/>
    <w:rsid w:val="7E701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7">
    <w:name w:val="页脚 Char"/>
    <w:link w:val="2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25257B75232B38-A165-1FB7-499C-2E1C792CACB5%252525257D.png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L\&#25919;&#27835;\2022&#24180;&#22235;&#24029;&#30465;&#23452;&#23486;&#24066;&#27743;&#23433;&#21439;&#20013;&#32771;&#19968;&#27169;&#29289;&#29702;&#35797;&#21367;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2022年四川省宜宾市江安县中考一模物理试卷.docx</Template>
  <Company>二一教育</Company>
  <Pages>6</Pages>
  <Words>19</Words>
  <Characters>22</Characters>
  <Lines>1</Lines>
  <Paragraphs>1</Paragraphs>
  <TotalTime>4</TotalTime>
  <ScaleCrop>false</ScaleCrop>
  <LinksUpToDate>false</LinksUpToDate>
  <CharactersWithSpaces>22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2022-05-14T06:54:00Z</dcterms:created>
  <dc:creator>21cnjy.com</dc:creator>
  <cp:keywords>21</cp:keywords>
  <cp:lastModifiedBy>Administrator</cp:lastModifiedBy>
  <dcterms:modified xsi:type="dcterms:W3CDTF">2022-05-17T08:35:00Z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