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pict>
          <v:shape id="_x0000_s1025" o:spid="_x0000_s1025" o:spt="75" type="#_x0000_t75" style="position:absolute;left:0pt;margin-left:808pt;margin-top:864pt;height:26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sz w:val="30"/>
        </w:rPr>
        <w:t>2021-2022学年度第二学期</w:t>
      </w:r>
      <w:r>
        <w:rPr>
          <w:rFonts w:hint="eastAsia" w:ascii="黑体" w:hAnsi="黑体" w:eastAsia="黑体" w:cs="黑体"/>
          <w:b/>
          <w:sz w:val="30"/>
          <w:lang w:eastAsia="zh-CN"/>
        </w:rPr>
        <w:t>九</w:t>
      </w:r>
      <w:r>
        <w:rPr>
          <w:rFonts w:hint="eastAsia" w:ascii="黑体" w:hAnsi="黑体" w:eastAsia="黑体" w:cs="黑体"/>
          <w:b/>
          <w:sz w:val="30"/>
        </w:rPr>
        <w:t>年级期中考试卷</w:t>
      </w:r>
    </w:p>
    <w:p>
      <w:pPr>
        <w:jc w:val="center"/>
        <w:textAlignment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化学</w:t>
      </w:r>
      <w:r>
        <w:rPr>
          <w:rFonts w:hint="eastAsia" w:ascii="黑体" w:hAnsi="黑体" w:eastAsia="黑体" w:cs="黑体"/>
          <w:b/>
          <w:sz w:val="32"/>
          <w:szCs w:val="32"/>
        </w:rPr>
        <w:t>试题</w:t>
      </w:r>
    </w:p>
    <w:p>
      <w:pPr>
        <w:jc w:val="center"/>
        <w:textAlignment w:val="center"/>
        <w:rPr>
          <w:rFonts w:ascii="黑体" w:hAnsi="黑体" w:eastAsia="黑体" w:cs="黑体"/>
          <w:b/>
          <w:sz w:val="32"/>
          <w:szCs w:val="32"/>
        </w:rPr>
      </w:pPr>
    </w:p>
    <w:p>
      <w:pPr>
        <w:jc w:val="center"/>
        <w:textAlignment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第I卷（选择题 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45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</w:rPr>
        <w:t>一、选择题（本大题共</w:t>
      </w:r>
      <w:r>
        <w:rPr>
          <w:rFonts w:hint="eastAsia" w:ascii="宋体" w:hAnsi="宋体"/>
          <w:lang w:val="en-US" w:eastAsia="zh-CN"/>
        </w:rPr>
        <w:t>15</w:t>
      </w:r>
      <w:r>
        <w:rPr>
          <w:rFonts w:hint="eastAsia" w:ascii="宋体" w:hAnsi="宋体"/>
        </w:rPr>
        <w:t>小题，每小题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分，满分</w:t>
      </w:r>
      <w:r>
        <w:rPr>
          <w:rFonts w:hint="eastAsia" w:ascii="宋体" w:hAnsi="宋体"/>
          <w:lang w:val="en-US" w:eastAsia="zh-CN"/>
        </w:rPr>
        <w:t>45</w:t>
      </w:r>
      <w:r>
        <w:rPr>
          <w:rFonts w:hint="eastAsia" w:ascii="宋体" w:hAnsi="宋体"/>
        </w:rPr>
        <w:t>分）</w:t>
      </w:r>
    </w:p>
    <w:p>
      <w:pPr>
        <w:spacing w:line="360" w:lineRule="auto"/>
        <w:jc w:val="left"/>
        <w:textAlignment w:val="center"/>
      </w:pPr>
      <w:r>
        <w:t>1．丙氨酸是一种氨基酸,其化学式为C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x</w:t>
      </w:r>
      <w:r>
        <w:t>O</w:t>
      </w:r>
      <w:r>
        <w:rPr>
          <w:vertAlign w:val="subscript"/>
        </w:rPr>
        <w:t>2</w:t>
      </w:r>
      <w:r>
        <w:t>N，相对分子质量是89。下列说法正确的是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A．丙氨酸属于无机化合物</w:t>
      </w:r>
      <w:r>
        <w:tab/>
      </w:r>
      <w:r>
        <w:t>B．丙氨酸化学式中x=7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C．无法计算丙氨酸中氮元素的质量分数</w:t>
      </w:r>
      <w:r>
        <w:tab/>
      </w:r>
      <w:r>
        <w:t>D．每个丙氨酸分子中含有一个氧分子</w:t>
      </w:r>
    </w:p>
    <w:p>
      <w:pPr>
        <w:spacing w:line="360" w:lineRule="auto"/>
        <w:jc w:val="left"/>
        <w:textAlignment w:val="center"/>
      </w:pPr>
      <w:r>
        <w:t>2．“璀璨中国，山河同庆”灯光秀在国庆期间点亮夜空。下列说法错误的是</w:t>
      </w:r>
    </w:p>
    <w:p>
      <w:pPr>
        <w:spacing w:line="360" w:lineRule="auto"/>
        <w:jc w:val="left"/>
        <w:textAlignment w:val="center"/>
      </w:pPr>
      <w:r>
        <w:t>A．灯光秀比燃放烟花庆视国庆盛典，更环保清洁</w:t>
      </w:r>
    </w:p>
    <w:p>
      <w:pPr>
        <w:spacing w:line="360" w:lineRule="auto"/>
        <w:jc w:val="left"/>
        <w:textAlignment w:val="center"/>
      </w:pPr>
      <w:r>
        <w:t>B．铁制灯架在潮湿的空气中久置生锈，属于缓慢氧化</w:t>
      </w:r>
    </w:p>
    <w:p>
      <w:pPr>
        <w:spacing w:line="360" w:lineRule="auto"/>
        <w:jc w:val="left"/>
        <w:textAlignment w:val="center"/>
      </w:pPr>
      <w:r>
        <w:t>C．稀有气体通电能发出不同颜色的光，属于化学性质</w:t>
      </w:r>
    </w:p>
    <w:p>
      <w:pPr>
        <w:spacing w:line="360" w:lineRule="auto"/>
        <w:jc w:val="left"/>
        <w:textAlignment w:val="center"/>
      </w:pPr>
      <w:r>
        <w:t>D．氮气化学性质不活泼，可充入灯泡以延长使用寿命</w:t>
      </w:r>
    </w:p>
    <w:p>
      <w:pPr>
        <w:spacing w:line="360" w:lineRule="auto"/>
        <w:jc w:val="left"/>
        <w:textAlignment w:val="center"/>
      </w:pPr>
      <w:r>
        <w:t>3．点燃条件下，甲与一定量的乙反应生成丙和丁的微观示意图如图。下列说法正确的是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19575" cy="809625"/>
            <wp:effectExtent l="19050" t="0" r="9525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A．该反应前后，原子的个数发生改变</w:t>
      </w:r>
    </w:p>
    <w:p>
      <w:pPr>
        <w:spacing w:line="360" w:lineRule="auto"/>
        <w:jc w:val="left"/>
        <w:textAlignment w:val="center"/>
      </w:pPr>
      <w:r>
        <w:t xml:space="preserve">B．该反应的化学方程式为: </w:t>
      </w:r>
      <w:r>
        <w:object>
          <v:shape id="_x0000_i1025" o:spt="75" alt=" " type="#_x0000_t75" style="height:33.75pt;width:92.25pt;" o:ole="t" filled="f" o:preferrelative="t" stroked="f" coordsize="21600,21600">
            <v:path/>
            <v:fill on="f" focussize="0,0"/>
            <v:stroke on="f" joinstyle="miter"/>
            <v:imagedata r:id="rId11" o:title="eqIdf4c976b11269bbdb97da9321f0b341c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C．若在该反应中继续通入足量的乙，则乙与丙可进步反应</w:t>
      </w:r>
    </w:p>
    <w:p>
      <w:pPr>
        <w:spacing w:line="360" w:lineRule="auto"/>
        <w:jc w:val="left"/>
        <w:textAlignment w:val="center"/>
      </w:pPr>
      <w:r>
        <w:t>D．上述图示反应中涉及到两种氧化物</w:t>
      </w:r>
    </w:p>
    <w:p>
      <w:pPr>
        <w:spacing w:line="360" w:lineRule="auto"/>
        <w:jc w:val="left"/>
        <w:textAlignment w:val="center"/>
      </w:pPr>
      <w:r>
        <w:t>4．下列关于实验操作的先后顺序不正确的是</w:t>
      </w:r>
    </w:p>
    <w:p>
      <w:pPr>
        <w:spacing w:line="360" w:lineRule="auto"/>
        <w:jc w:val="left"/>
        <w:textAlignment w:val="center"/>
      </w:pPr>
      <w:r>
        <w:t>A．“粗盐的初步提纯”实验中，先“称量溶解”，再“过滤、蒸发”</w:t>
      </w:r>
    </w:p>
    <w:p>
      <w:pPr>
        <w:spacing w:line="360" w:lineRule="auto"/>
        <w:jc w:val="left"/>
        <w:textAlignment w:val="center"/>
      </w:pPr>
      <w:r>
        <w:t>B．检查装置的气密性时，先用双手捂住容器外壁，再将导管的一端伸入水中</w:t>
      </w:r>
    </w:p>
    <w:p>
      <w:pPr>
        <w:spacing w:line="360" w:lineRule="auto"/>
        <w:jc w:val="left"/>
        <w:textAlignment w:val="center"/>
      </w:pPr>
      <w:r>
        <w:t>C．CO 和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的反应结束时，先熄灭酒精喷灯，再通一会儿 CO 直至试管冷却至室温</w:t>
      </w:r>
    </w:p>
    <w:p>
      <w:pPr>
        <w:spacing w:line="360" w:lineRule="auto"/>
        <w:jc w:val="left"/>
        <w:textAlignment w:val="center"/>
      </w:pPr>
      <w:r>
        <w:t>D．高锰酸钾制取 O</w:t>
      </w:r>
      <w:r>
        <w:rPr>
          <w:vertAlign w:val="subscript"/>
        </w:rPr>
        <w:t>2</w:t>
      </w:r>
      <w:r>
        <w:t xml:space="preserve"> 排水法收集时，先点燃酒精灯，再将导管放在盛满水的集气瓶口</w:t>
      </w:r>
    </w:p>
    <w:p>
      <w:pPr>
        <w:spacing w:line="360" w:lineRule="auto"/>
        <w:jc w:val="left"/>
        <w:textAlignment w:val="center"/>
      </w:pPr>
      <w:r>
        <w:t>5．下列做法错误的是</w:t>
      </w:r>
    </w:p>
    <w:p>
      <w:pPr>
        <w:spacing w:line="360" w:lineRule="auto"/>
        <w:jc w:val="left"/>
        <w:textAlignment w:val="center"/>
      </w:pPr>
      <w:r>
        <w:t>A．倡导“低碳”生活，所谓“低碳”就是较低的二氧化碳排放</w:t>
      </w:r>
    </w:p>
    <w:p>
      <w:pPr>
        <w:spacing w:line="360" w:lineRule="auto"/>
        <w:jc w:val="left"/>
        <w:textAlignment w:val="center"/>
      </w:pPr>
      <w:r>
        <w:t>B．目前已经广泛用塑料来代替钢和其它合金制造管道、齿轮和汽车零部件等</w:t>
      </w:r>
    </w:p>
    <w:p>
      <w:pPr>
        <w:spacing w:line="360" w:lineRule="auto"/>
        <w:jc w:val="left"/>
        <w:textAlignment w:val="center"/>
      </w:pPr>
      <w:r>
        <w:t>C．氢氧化钠沾到皮肤上，可以涂上3%﹣5%的碳酸氢钠溶液</w:t>
      </w:r>
    </w:p>
    <w:p>
      <w:pPr>
        <w:spacing w:line="360" w:lineRule="auto"/>
        <w:jc w:val="left"/>
        <w:textAlignment w:val="center"/>
      </w:pPr>
      <w:r>
        <w:t>D．自制指示剂：取牵牛花放在研钵中捣烂，加入体积比为1：1的乙醇与水浸泡</w:t>
      </w:r>
    </w:p>
    <w:p>
      <w:pPr>
        <w:spacing w:line="360" w:lineRule="auto"/>
        <w:jc w:val="left"/>
        <w:textAlignment w:val="center"/>
      </w:pPr>
      <w:r>
        <w:t>6．实验是进行科学研究的重要手段，实验方案的设计是实验成功的基本保证。下列实验方案设计合理的是</w:t>
      </w:r>
    </w:p>
    <w:tbl>
      <w:tblPr>
        <w:tblStyle w:val="6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21"/>
        <w:gridCol w:w="2722"/>
        <w:gridCol w:w="4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2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4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2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测定某废水的酸碱度</w:t>
            </w:r>
          </w:p>
        </w:tc>
        <w:tc>
          <w:tcPr>
            <w:tcW w:w="4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取样，将湿润的pH试纸浸入样品中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2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配制10%的NaCl溶液</w:t>
            </w:r>
          </w:p>
        </w:tc>
        <w:tc>
          <w:tcPr>
            <w:tcW w:w="4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向盛有10 g NaCl固体的烧杯中，加入100mL蒸馏水，搅拌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2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分离Cu粉和Fe粉的混合物</w:t>
            </w:r>
          </w:p>
        </w:tc>
        <w:tc>
          <w:tcPr>
            <w:tcW w:w="4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加入足量的稀硫酸，过滤、洗涤、干燥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2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鉴别氢氧化钠固体和硝酸铵固体</w:t>
            </w:r>
          </w:p>
        </w:tc>
        <w:tc>
          <w:tcPr>
            <w:tcW w:w="4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取样，加水溶解，观察温度变化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7．下列生产生活中的做法不正确的是</w:t>
      </w:r>
    </w:p>
    <w:p>
      <w:pPr>
        <w:spacing w:line="360" w:lineRule="auto"/>
        <w:jc w:val="left"/>
        <w:textAlignment w:val="center"/>
      </w:pPr>
      <w:r>
        <w:t>A．因电线老化而引起失火，断电后可用干粉灭火器扑灭</w:t>
      </w:r>
    </w:p>
    <w:p>
      <w:pPr>
        <w:spacing w:line="360" w:lineRule="auto"/>
        <w:jc w:val="left"/>
        <w:textAlignment w:val="center"/>
      </w:pPr>
      <w:r>
        <w:t>B．燃气灶的火焰出现橙色或黄色时，可调小进气口或调大炉具进风口</w:t>
      </w:r>
    </w:p>
    <w:p>
      <w:pPr>
        <w:spacing w:line="360" w:lineRule="auto"/>
        <w:jc w:val="left"/>
        <w:textAlignment w:val="center"/>
      </w:pPr>
      <w:r>
        <w:t>C．被雨水淋湿的自行车要立刻用带油的抹布擦拭</w:t>
      </w:r>
    </w:p>
    <w:p>
      <w:pPr>
        <w:spacing w:line="360" w:lineRule="auto"/>
        <w:jc w:val="left"/>
        <w:textAlignment w:val="center"/>
      </w:pPr>
      <w:r>
        <w:t>D．铝的冶炼方法得到改进，且自身具有密度小、抗腐蚀性能好的优点，因而得到广泛应用</w:t>
      </w:r>
    </w:p>
    <w:p>
      <w:pPr>
        <w:spacing w:line="360" w:lineRule="auto"/>
        <w:jc w:val="left"/>
        <w:textAlignment w:val="center"/>
      </w:pPr>
      <w:r>
        <w:t>8．下列说法中，你认为符合客观事实和科学规律的是（　　）</w:t>
      </w:r>
    </w:p>
    <w:p>
      <w:pPr>
        <w:spacing w:line="360" w:lineRule="auto"/>
        <w:jc w:val="left"/>
        <w:textAlignment w:val="center"/>
      </w:pPr>
      <w:r>
        <w:t>A．食用碘盐可预防碘缺乏病，人体摄入的碘越多越有利于健康</w:t>
      </w:r>
    </w:p>
    <w:p>
      <w:pPr>
        <w:spacing w:line="360" w:lineRule="auto"/>
        <w:jc w:val="left"/>
        <w:textAlignment w:val="center"/>
      </w:pPr>
      <w:r>
        <w:t>B．熨斗、烙铁、炒勺等用品的把柄应选用热塑性塑料制作，便于更好的隔热</w:t>
      </w:r>
    </w:p>
    <w:p>
      <w:pPr>
        <w:spacing w:line="360" w:lineRule="auto"/>
        <w:jc w:val="left"/>
        <w:textAlignment w:val="center"/>
      </w:pPr>
      <w:r>
        <w:t>C．采用“酱油加铁”的措施，可有效降低缺铁性贫血的患病率</w:t>
      </w:r>
    </w:p>
    <w:p>
      <w:pPr>
        <w:spacing w:line="360" w:lineRule="auto"/>
        <w:jc w:val="left"/>
        <w:textAlignment w:val="center"/>
      </w:pPr>
      <w:r>
        <w:t>D．大量食用瓜果蔬菜，可为人体提供充足的蛋白质</w:t>
      </w:r>
    </w:p>
    <w:p>
      <w:pPr>
        <w:spacing w:line="360" w:lineRule="auto"/>
        <w:jc w:val="left"/>
        <w:textAlignment w:val="center"/>
      </w:pPr>
      <w:r>
        <w:t>9．下列关于化肥与农药的说法正确的是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A．农药都有毒性，应该禁止使用</w:t>
      </w:r>
      <w:r>
        <w:tab/>
      </w:r>
      <w:r>
        <w:t>B．植物生长只需要 N、P、K 三种营养元素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C．KNO</w:t>
      </w:r>
      <w:r>
        <w:rPr>
          <w:vertAlign w:val="subscript"/>
        </w:rPr>
        <w:t xml:space="preserve">3 </w:t>
      </w:r>
      <w:r>
        <w:t>属于复合肥料，可提供两种营养元素</w:t>
      </w:r>
      <w:r>
        <w:tab/>
      </w:r>
      <w:r>
        <w:t>D．合理施用化肥农药对土壤不会造成任何影响</w:t>
      </w:r>
    </w:p>
    <w:p>
      <w:pPr>
        <w:spacing w:line="360" w:lineRule="auto"/>
        <w:jc w:val="left"/>
        <w:textAlignment w:val="center"/>
      </w:pPr>
      <w:r>
        <w:t>10．现有室温下100 g溶质质量分数为10%的氯化钠溶液。下列有关说法错误的是</w:t>
      </w:r>
    </w:p>
    <w:p>
      <w:pPr>
        <w:spacing w:line="360" w:lineRule="auto"/>
        <w:jc w:val="left"/>
        <w:textAlignment w:val="center"/>
      </w:pPr>
      <w:r>
        <w:t>A．将10 g氯化钠溶于90 g水中，可制得该溶液</w:t>
      </w:r>
    </w:p>
    <w:p>
      <w:pPr>
        <w:spacing w:line="360" w:lineRule="auto"/>
        <w:jc w:val="left"/>
        <w:textAlignment w:val="center"/>
      </w:pPr>
      <w:r>
        <w:t>B．恒温蒸发水可将此溶液转化为氯化钠的饱和溶液</w:t>
      </w:r>
    </w:p>
    <w:p>
      <w:pPr>
        <w:spacing w:line="360" w:lineRule="auto"/>
        <w:jc w:val="left"/>
        <w:textAlignment w:val="center"/>
      </w:pPr>
      <w:r>
        <w:t>C．加入10 g氯化钠完全溶解后所得溶液的溶质质量分数为20%</w:t>
      </w:r>
    </w:p>
    <w:p>
      <w:pPr>
        <w:spacing w:line="360" w:lineRule="auto"/>
        <w:jc w:val="left"/>
        <w:textAlignment w:val="center"/>
      </w:pPr>
      <w:r>
        <w:t>D．溶解氯化钠时，钠离子和氯离子向水中扩散的过程中需要吸收热量</w:t>
      </w:r>
    </w:p>
    <w:p>
      <w:pPr>
        <w:spacing w:line="360" w:lineRule="auto"/>
        <w:jc w:val="left"/>
        <w:textAlignment w:val="center"/>
      </w:pPr>
      <w:r>
        <w:t>11．北京2022冬奥会国家速滑馆“冰丝带”的制冰过程中使用了二氧化碳跨临界直冷技术，下列关于二氧化碳在跨临界直冷循环过程中的说法正确的是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A．二氧化碳分子的质量发生了变化</w:t>
      </w:r>
      <w:r>
        <w:tab/>
      </w:r>
      <w:r>
        <w:t>B．二氧化碳分子不再运动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C．二氧化碳分子的化学性质发生变化</w:t>
      </w:r>
      <w:r>
        <w:tab/>
      </w:r>
      <w:r>
        <w:t>D．二氧化碳分子的间隔发生变化</w:t>
      </w:r>
    </w:p>
    <w:p>
      <w:pPr>
        <w:spacing w:line="360" w:lineRule="auto"/>
        <w:jc w:val="left"/>
        <w:textAlignment w:val="center"/>
      </w:pPr>
      <w:r>
        <w:t>12．如图是钙元素在元素周期表中的信息及钙原子的原子结构示意图，下列关于钙元素的说法错误的是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66900" cy="1143000"/>
            <wp:effectExtent l="1905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A．核内有20个质子</w:t>
      </w:r>
      <w:r>
        <w:tab/>
      </w:r>
      <w:r>
        <w:t>B．相对原子质量是</w:t>
      </w:r>
      <w:r>
        <w:object>
          <v:shape id="_x0000_i1026" o:spt="75" alt=" 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" o:title="eqId9e37c8a6abcc2fd686f0660acfb0369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C．钙元素是人体必需的微量元素</w:t>
      </w:r>
      <w:r>
        <w:tab/>
      </w:r>
      <w:r>
        <w:t>D．在化学反应中，钙原子易失去两个电子</w:t>
      </w:r>
    </w:p>
    <w:p>
      <w:pPr>
        <w:spacing w:line="360" w:lineRule="auto"/>
        <w:jc w:val="left"/>
        <w:textAlignment w:val="center"/>
      </w:pPr>
      <w:r>
        <w:t>13．下列实验操作错误的是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42975" cy="962025"/>
            <wp:effectExtent l="19050" t="0" r="9525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嗅闻气体气味</w:t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114300" distR="114300">
            <wp:extent cx="1143000" cy="885825"/>
            <wp:effectExtent l="1905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称取固体NaCl</w:t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209675" cy="942975"/>
            <wp:effectExtent l="19050" t="0" r="9525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检查装置气密性</w:t>
      </w:r>
    </w:p>
    <w:p>
      <w:pPr>
        <w:spacing w:line="360" w:lineRule="auto"/>
        <w:jc w:val="left"/>
        <w:textAlignment w:val="center"/>
      </w:pPr>
      <w:r>
        <w:t>D．</w:t>
      </w:r>
      <w:r>
        <w:drawing>
          <wp:inline distT="0" distB="0" distL="114300" distR="114300">
            <wp:extent cx="1257300" cy="1095375"/>
            <wp:effectExtent l="1905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稀释浓硫酸</w:t>
      </w:r>
    </w:p>
    <w:p>
      <w:pPr>
        <w:spacing w:line="360" w:lineRule="auto"/>
        <w:jc w:val="left"/>
        <w:textAlignment w:val="center"/>
      </w:pPr>
      <w:r>
        <w:t>14．甲、乙两种固体物质的溶解度曲线如图所示。下列叙述正确的是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38325" cy="1781175"/>
            <wp:effectExtent l="19050" t="0" r="9525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A．甲和乙的溶解度相等</w:t>
      </w:r>
    </w:p>
    <w:p>
      <w:pPr>
        <w:spacing w:line="360" w:lineRule="auto"/>
        <w:jc w:val="left"/>
        <w:textAlignment w:val="center"/>
      </w:pPr>
      <w:r>
        <w:t>B．t</w:t>
      </w:r>
      <w:r>
        <w:rPr>
          <w:vertAlign w:val="subscript"/>
        </w:rPr>
        <w:t>2</w:t>
      </w:r>
      <w:r>
        <w:t>℃时，甲物质的溶解度为40</w:t>
      </w:r>
    </w:p>
    <w:p>
      <w:pPr>
        <w:spacing w:line="360" w:lineRule="auto"/>
        <w:jc w:val="left"/>
        <w:textAlignment w:val="center"/>
      </w:pPr>
      <w:r>
        <w:t>C．用降温的方法一定能使甲的不饱和溶液变成饱和溶液</w:t>
      </w:r>
    </w:p>
    <w:p>
      <w:pPr>
        <w:spacing w:line="360" w:lineRule="auto"/>
        <w:jc w:val="left"/>
        <w:textAlignment w:val="center"/>
      </w:pPr>
      <w:r>
        <w:t>D．t</w:t>
      </w:r>
      <w:r>
        <w:rPr>
          <w:vertAlign w:val="subscript"/>
        </w:rPr>
        <w:t>2</w:t>
      </w:r>
      <w:r>
        <w:t>℃时，用等质量的甲和乙固体溶于水配制饱和溶液，得到乙溶液的质量大于甲溶液的质量</w:t>
      </w:r>
    </w:p>
    <w:p>
      <w:pPr>
        <w:spacing w:line="360" w:lineRule="auto"/>
        <w:jc w:val="left"/>
        <w:textAlignment w:val="center"/>
      </w:pPr>
      <w:r>
        <w:t>15．用如图装置，制一氧化碳并还原氧化铜。下列说法正确的是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05050" cy="1143000"/>
            <wp:effectExtent l="1905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资料：①HCOOH(甲酸)</w:t>
      </w:r>
      <w:r>
        <w:object>
          <v:shape id="_x0000_i1027" o:spt="75" alt=" " type="#_x0000_t75" style="height:33pt;width:34.5pt;" o:ole="t" filled="f" o:preferrelative="t" stroked="f" coordsize="21600,21600">
            <v:path/>
            <v:fill on="f" focussize="0,0"/>
            <v:stroke on="f" joinstyle="miter"/>
            <v:imagedata r:id="rId22" o:title="eqIdce00edfae68b9f97040e0452f113ac5c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t>H</w:t>
      </w:r>
      <w:r>
        <w:rPr>
          <w:vertAlign w:val="subscript"/>
        </w:rPr>
        <w:t>2</w:t>
      </w:r>
      <w:r>
        <w:t>O+CO</w:t>
      </w:r>
      <w:r>
        <w:drawing>
          <wp:inline distT="0" distB="0" distL="114300" distR="114300">
            <wp:extent cx="76200" cy="200025"/>
            <wp:effectExtent l="1905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②CO+CuO</w:t>
      </w:r>
      <w:r>
        <w:object>
          <v:shape id="_x0000_i1028" o:spt="75" alt=" " type="#_x0000_t75" style="height:30pt;width:10.5pt;" o:ole="t" filled="f" o:preferrelative="t" stroked="f" coordsize="21600,21600">
            <v:path/>
            <v:fill on="f" focussize="0,0"/>
            <v:stroke on="f" joinstyle="miter"/>
            <v:imagedata r:id="rId25" o:title="eqIdc2b29d587e9fb0744a167059c085c35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t>Cu+CO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A．反应②中各元素的化合价均改变</w:t>
      </w:r>
    </w:p>
    <w:p>
      <w:pPr>
        <w:spacing w:line="360" w:lineRule="auto"/>
        <w:jc w:val="left"/>
        <w:textAlignment w:val="center"/>
      </w:pPr>
      <w:r>
        <w:t>B．实验中应先点燃酒精灯，再滴加甲酸溶液</w:t>
      </w:r>
    </w:p>
    <w:p>
      <w:pPr>
        <w:spacing w:line="360" w:lineRule="auto"/>
        <w:jc w:val="left"/>
        <w:textAlignment w:val="center"/>
      </w:pPr>
      <w:r>
        <w:t>C．反应过程中a处红色固体变黑</w:t>
      </w:r>
    </w:p>
    <w:p>
      <w:pPr>
        <w:spacing w:line="360" w:lineRule="auto"/>
        <w:jc w:val="left"/>
        <w:textAlignment w:val="center"/>
      </w:pPr>
      <w:r>
        <w:t>D．气球的作用是收集一氧化碳，防止其污染大气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第II卷（非选择题</w:t>
      </w:r>
      <w:r>
        <w:rPr>
          <w:rFonts w:hint="eastAsia" w:ascii="宋体" w:hAnsi="宋体" w:cs="宋体"/>
          <w:b/>
          <w:sz w:val="24"/>
        </w:rPr>
        <w:t xml:space="preserve">  </w:t>
      </w:r>
      <w:r>
        <w:rPr>
          <w:rFonts w:hint="eastAsia" w:ascii="宋体" w:hAnsi="宋体" w:cs="宋体"/>
          <w:b/>
          <w:sz w:val="24"/>
          <w:lang w:val="en-US" w:eastAsia="zh-CN"/>
        </w:rPr>
        <w:t>55</w:t>
      </w:r>
      <w:r>
        <w:rPr>
          <w:rFonts w:hint="eastAsia" w:ascii="宋体" w:hAnsi="宋体" w:cs="宋体"/>
          <w:b/>
          <w:sz w:val="24"/>
        </w:rPr>
        <w:t>分</w:t>
      </w:r>
      <w:r>
        <w:rPr>
          <w:rFonts w:ascii="宋体" w:hAnsi="宋体" w:cs="宋体"/>
          <w:b/>
          <w:sz w:val="24"/>
        </w:rPr>
        <w:t>）</w:t>
      </w:r>
    </w:p>
    <w:p>
      <w:pPr>
        <w:jc w:val="left"/>
        <w:textAlignment w:val="center"/>
        <w:rPr>
          <w:rFonts w:ascii="宋体" w:hAnsi="宋体"/>
          <w:b/>
          <w:bCs w:val="0"/>
          <w:szCs w:val="21"/>
        </w:rPr>
      </w:pPr>
      <w:r>
        <w:rPr>
          <w:rFonts w:ascii="宋体" w:hAnsi="宋体" w:cs="宋体"/>
          <w:b/>
          <w:bCs w:val="0"/>
        </w:rPr>
        <w:t>二、</w:t>
      </w:r>
      <w:r>
        <w:rPr>
          <w:rFonts w:hint="eastAsia" w:ascii="宋体" w:hAnsi="宋体" w:cs="宋体"/>
          <w:b/>
          <w:bCs w:val="0"/>
          <w:lang w:eastAsia="zh-CN"/>
        </w:rPr>
        <w:t>综合</w:t>
      </w:r>
      <w:r>
        <w:rPr>
          <w:rFonts w:ascii="宋体" w:hAnsi="宋体" w:cs="宋体"/>
          <w:b/>
          <w:bCs w:val="0"/>
        </w:rPr>
        <w:t>题</w:t>
      </w:r>
      <w:r>
        <w:rPr>
          <w:rFonts w:hint="eastAsia" w:ascii="宋体" w:hAnsi="宋体"/>
          <w:b/>
          <w:bCs w:val="0"/>
        </w:rPr>
        <w:t>（本大题共</w:t>
      </w:r>
      <w:r>
        <w:rPr>
          <w:rFonts w:hint="eastAsia" w:ascii="宋体" w:hAnsi="宋体"/>
          <w:b/>
          <w:bCs w:val="0"/>
          <w:lang w:val="en-US" w:eastAsia="zh-CN"/>
        </w:rPr>
        <w:t>5</w:t>
      </w:r>
      <w:r>
        <w:rPr>
          <w:rFonts w:hint="eastAsia" w:ascii="宋体" w:hAnsi="宋体"/>
          <w:b/>
          <w:bCs w:val="0"/>
        </w:rPr>
        <w:t>小题，满分</w:t>
      </w:r>
      <w:r>
        <w:rPr>
          <w:rFonts w:hint="eastAsia" w:ascii="宋体" w:hAnsi="宋体"/>
          <w:b/>
          <w:bCs w:val="0"/>
          <w:lang w:val="en-US" w:eastAsia="zh-CN"/>
        </w:rPr>
        <w:t>55</w:t>
      </w:r>
      <w:r>
        <w:rPr>
          <w:rFonts w:hint="eastAsia" w:ascii="宋体" w:hAnsi="宋体"/>
          <w:b/>
          <w:bCs w:val="0"/>
        </w:rPr>
        <w:t>分）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氢能是公认的高热值清洁能源，如图为水煤气变换反应，是化石资源制氢过程中的重要反应之一。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24275" cy="1190625"/>
            <wp:effectExtent l="19050" t="0" r="9525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水在常压下加热到100℃变成气态，在1000℃以上可以分解成氢气和氧气。随着太阳能研究和利用的发展，人们已开始利用阳光分解水来制取氢气。如：在水中放入催化剂Ca</w:t>
      </w:r>
      <w:r>
        <w:rPr>
          <w:vertAlign w:val="subscript"/>
        </w:rPr>
        <w:t>2</w:t>
      </w:r>
      <w:r>
        <w:t>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，在阳光照射下，就能把水分解成氢气和氧气。</w:t>
      </w:r>
    </w:p>
    <w:p>
      <w:pPr>
        <w:spacing w:line="360" w:lineRule="auto"/>
        <w:jc w:val="left"/>
        <w:textAlignment w:val="center"/>
      </w:pPr>
      <w:r>
        <w:t>利用太阳能提供高温制氢是未来的发展方向，我国“人造太阳”实验装置获重大突破，其原理是利用核聚变，当氘、氚核聚变温度达到1亿摄氏度、持续时间超过1000秒，就能形成持续反应，为水分解提供能量。</w:t>
      </w:r>
    </w:p>
    <w:p>
      <w:pPr>
        <w:spacing w:line="360" w:lineRule="auto"/>
        <w:jc w:val="left"/>
        <w:textAlignment w:val="center"/>
      </w:pPr>
      <w:r>
        <w:t>氢可以减轻燃料自重，增加运载工具有效载荷，我国长征2号、3号就使用液氢做燃料。除了氢气的生产，其运输、储存和利用等仍面临诸多挑战，需要人们不断探索。</w:t>
      </w:r>
    </w:p>
    <w:p>
      <w:pPr>
        <w:spacing w:line="360" w:lineRule="auto"/>
        <w:jc w:val="left"/>
        <w:textAlignment w:val="center"/>
      </w:pPr>
      <w:r>
        <w:t>依据文章内容回答下列问题。</w:t>
      </w:r>
    </w:p>
    <w:p>
      <w:pPr>
        <w:spacing w:line="360" w:lineRule="auto"/>
        <w:jc w:val="left"/>
        <w:textAlignment w:val="center"/>
      </w:pPr>
      <w:r>
        <w:t>(1)写出水煤气变换反应的化学方程式______________。</w:t>
      </w:r>
    </w:p>
    <w:p>
      <w:pPr>
        <w:spacing w:line="360" w:lineRule="auto"/>
        <w:jc w:val="left"/>
        <w:textAlignment w:val="center"/>
      </w:pPr>
      <w:r>
        <w:t>(2)从分子的角度看，水的汽化与水的分解的微观本质是_____________。</w:t>
      </w:r>
    </w:p>
    <w:p>
      <w:pPr>
        <w:spacing w:line="360" w:lineRule="auto"/>
        <w:jc w:val="left"/>
        <w:textAlignment w:val="center"/>
      </w:pPr>
      <w:r>
        <w:t>(3)Ca</w:t>
      </w:r>
      <w:r>
        <w:rPr>
          <w:vertAlign w:val="subscript"/>
        </w:rPr>
        <w:t>2</w:t>
      </w:r>
      <w:r>
        <w:t>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中Fe元素的化合价为_____________。</w:t>
      </w:r>
    </w:p>
    <w:p>
      <w:pPr>
        <w:spacing w:line="360" w:lineRule="auto"/>
        <w:jc w:val="left"/>
        <w:textAlignment w:val="center"/>
      </w:pPr>
      <w:r>
        <w:t>(4)根据下表信息可知氘、氚都属于氢元素，理由是_____________。</w:t>
      </w:r>
    </w:p>
    <w:tbl>
      <w:tblPr>
        <w:tblStyle w:val="6"/>
        <w:tblW w:w="7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11"/>
        <w:gridCol w:w="1585"/>
        <w:gridCol w:w="1585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52" w:hRule="atLeast"/>
        </w:trPr>
        <w:tc>
          <w:tcPr>
            <w:tcW w:w="1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原子种类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质子数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中子数</w:t>
            </w:r>
          </w:p>
        </w:tc>
        <w:tc>
          <w:tcPr>
            <w:tcW w:w="2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核外电子数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52" w:hRule="atLeast"/>
        </w:trPr>
        <w:tc>
          <w:tcPr>
            <w:tcW w:w="1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氘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</w:t>
            </w:r>
          </w:p>
        </w:tc>
        <w:tc>
          <w:tcPr>
            <w:tcW w:w="2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68" w:hRule="atLeast"/>
        </w:trPr>
        <w:tc>
          <w:tcPr>
            <w:tcW w:w="1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氚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</w:t>
            </w:r>
          </w:p>
        </w:tc>
        <w:tc>
          <w:tcPr>
            <w:tcW w:w="2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  <w:r>
        <w:t>回答下列问题：已知浓H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具有吸水性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00525" cy="1026795"/>
            <wp:effectExtent l="1905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5241" cy="1030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(1)图A中仪器a的名称：_________________；若用一种暗紫色固体制取O</w:t>
      </w:r>
      <w:r>
        <w:rPr>
          <w:vertAlign w:val="subscript"/>
        </w:rPr>
        <w:t>2</w:t>
      </w:r>
      <w:r>
        <w:t>，发生反应的化学方程式为__________________，发生装置应选择上述装置___________(填序号)。</w:t>
      </w:r>
    </w:p>
    <w:p>
      <w:pPr>
        <w:spacing w:line="360" w:lineRule="auto"/>
        <w:jc w:val="left"/>
        <w:textAlignment w:val="center"/>
      </w:pPr>
      <w:r>
        <w:t>(2)欲制取干燥的O</w:t>
      </w:r>
      <w:r>
        <w:rPr>
          <w:vertAlign w:val="subscript"/>
        </w:rPr>
        <w:t>2</w:t>
      </w:r>
      <w:r>
        <w:t>，装置合理的连接顺序为：发生装置→C→__________(填序号)，连接装置时，发生装置的出气口应与装置C中_____________(填“a”或“b”)端相连。</w:t>
      </w:r>
    </w:p>
    <w:p>
      <w:pPr>
        <w:spacing w:line="360" w:lineRule="auto"/>
        <w:jc w:val="left"/>
        <w:textAlignment w:val="center"/>
      </w:pPr>
      <w:r>
        <w:t>(3)为了准确测量产生氧气的体积，通过将多功能瓶(G装置)中的水压入量筒，通过读取量筒中水的体积，即可判断氧气的体积。</w:t>
      </w:r>
    </w:p>
    <w:p>
      <w:pPr>
        <w:spacing w:line="360" w:lineRule="auto"/>
        <w:jc w:val="left"/>
        <w:textAlignment w:val="center"/>
      </w:pPr>
      <w:r>
        <w:t>下列哪些原因可能导致测量氧气的体积偏大__________ (双选)</w:t>
      </w:r>
    </w:p>
    <w:p>
      <w:pPr>
        <w:spacing w:line="360" w:lineRule="auto"/>
        <w:jc w:val="left"/>
        <w:textAlignment w:val="center"/>
      </w:pPr>
      <w:r>
        <w:t>A 导管伸入量筒底部</w:t>
      </w:r>
      <w:r>
        <w:rPr>
          <w:rFonts w:hint="eastAsia"/>
        </w:rPr>
        <w:t xml:space="preserve">                    </w:t>
      </w:r>
      <w:r>
        <w:t>B 导管中残留部分水</w:t>
      </w:r>
    </w:p>
    <w:p>
      <w:pPr>
        <w:spacing w:line="360" w:lineRule="auto"/>
        <w:jc w:val="left"/>
        <w:textAlignment w:val="center"/>
      </w:pPr>
      <w:r>
        <w:t>C 氧气受热膨胀</w:t>
      </w:r>
      <w:r>
        <w:rPr>
          <w:rFonts w:hint="eastAsia"/>
        </w:rPr>
        <w:t xml:space="preserve">                        </w:t>
      </w:r>
      <w:r>
        <w:t>D 装有植物油的多功能瓶漏气</w:t>
      </w:r>
    </w:p>
    <w:p>
      <w:pPr>
        <w:spacing w:line="360" w:lineRule="auto"/>
        <w:jc w:val="left"/>
        <w:textAlignment w:val="center"/>
      </w:pPr>
      <w:r>
        <w:t>E 少量氧气溶于多功能瓶的水中</w:t>
      </w:r>
    </w:p>
    <w:p>
      <w:pPr>
        <w:spacing w:line="360" w:lineRule="auto"/>
        <w:jc w:val="left"/>
        <w:textAlignment w:val="center"/>
      </w:pPr>
      <w:r>
        <w:t>(4)在翁老师编写的《指尖上的魔法化学》趣味实验书中有这样一个魔法实验，“神奇的烟灰”：现称取两份34.2g蔗糖，不加烟灰那份蔗糖不能点燃，加烟灰后方能点燃，你觉得此处烟灰起__________作用。</w:t>
      </w:r>
    </w:p>
    <w:p>
      <w:pPr>
        <w:spacing w:line="360" w:lineRule="auto"/>
        <w:jc w:val="left"/>
        <w:textAlignment w:val="center"/>
      </w:pPr>
      <w:r>
        <w:t>18．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  <w:r>
        <w:t>金属钛广泛用于航空航天工业、化工、医疗等领域。用钛铁矿（主要成分为 FeTiO</w:t>
      </w:r>
      <w:r>
        <w:rPr>
          <w:vertAlign w:val="subscript"/>
        </w:rPr>
        <w:t>3</w:t>
      </w:r>
      <w:r>
        <w:t>）制取钛并获得副产品A的主要工艺流程如图1所示：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8120" cy="2059940"/>
            <wp:effectExtent l="1905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06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请回答下列问题：</w:t>
      </w:r>
    </w:p>
    <w:p>
      <w:pPr>
        <w:spacing w:line="360" w:lineRule="auto"/>
        <w:jc w:val="left"/>
        <w:textAlignment w:val="center"/>
      </w:pPr>
      <w:r>
        <w:t>（1）构成金属钛的微粒是_____（填“分子”“原子”或“离子”），H</w:t>
      </w:r>
      <w:r>
        <w:rPr>
          <w:vertAlign w:val="subscript"/>
        </w:rPr>
        <w:t>2</w:t>
      </w:r>
      <w:r>
        <w:t>TiO</w:t>
      </w:r>
      <w:r>
        <w:rPr>
          <w:vertAlign w:val="subscript"/>
        </w:rPr>
        <w:t>3</w:t>
      </w:r>
      <w:r>
        <w:t>中钛元素的化合价为_____；</w:t>
      </w:r>
    </w:p>
    <w:p>
      <w:pPr>
        <w:spacing w:line="360" w:lineRule="auto"/>
        <w:jc w:val="left"/>
        <w:textAlignment w:val="center"/>
      </w:pPr>
      <w:r>
        <w:t>（2）反应②需持续通入氩气，氩气的作用是_____；</w:t>
      </w:r>
    </w:p>
    <w:p>
      <w:pPr>
        <w:spacing w:line="360" w:lineRule="auto"/>
        <w:jc w:val="left"/>
        <w:textAlignment w:val="center"/>
      </w:pPr>
      <w:r>
        <w:t>（3）反应③的产物除红色固体A外，还有两种组成元素相同且相对分子质量相差16的气体，则该反应的化学方程式为_____；</w:t>
      </w:r>
    </w:p>
    <w:p>
      <w:pPr>
        <w:spacing w:line="360" w:lineRule="auto"/>
        <w:jc w:val="left"/>
        <w:textAlignment w:val="center"/>
      </w:pPr>
      <w:r>
        <w:t>（4）反应①②③中属于分解反应的是_____（填“①”“②”“③”）；</w:t>
      </w:r>
    </w:p>
    <w:p>
      <w:pPr>
        <w:spacing w:line="360" w:lineRule="auto"/>
        <w:jc w:val="left"/>
        <w:textAlignment w:val="center"/>
      </w:pPr>
      <w:r>
        <w:t>（5）对反应③进行改进，可直接生产锂离子电池的电极材料 LiFePO</w:t>
      </w:r>
      <w:r>
        <w:rPr>
          <w:vertAlign w:val="subscript"/>
        </w:rPr>
        <w:t>4</w:t>
      </w:r>
      <w:r>
        <w:t>，工艺流程如图2所示：写出“高温煅烧”由FePO</w:t>
      </w:r>
      <w:r>
        <w:rPr>
          <w:vertAlign w:val="subscript"/>
        </w:rPr>
        <w:t>4</w:t>
      </w:r>
      <w:r>
        <w:t>制备 LiFePO</w:t>
      </w:r>
      <w:r>
        <w:rPr>
          <w:vertAlign w:val="subscript"/>
        </w:rPr>
        <w:t>4</w:t>
      </w:r>
      <w:r>
        <w:t>的化学方程式_____。</w:t>
      </w:r>
    </w:p>
    <w:p>
      <w:pPr>
        <w:spacing w:line="360" w:lineRule="auto"/>
        <w:jc w:val="left"/>
        <w:textAlignment w:val="center"/>
      </w:pPr>
      <w:r>
        <w:t>19．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13分</w:t>
      </w:r>
      <w:r>
        <w:rPr>
          <w:rFonts w:hint="eastAsia"/>
          <w:lang w:eastAsia="zh-CN"/>
        </w:rPr>
        <w:t>）</w:t>
      </w:r>
      <w:r>
        <w:t>某兴趣小组为探究金属活动性强弱，分别做了镁、铁、铜与稀盐酸反应的实验。</w:t>
      </w:r>
    </w:p>
    <w:p>
      <w:pPr>
        <w:spacing w:line="360" w:lineRule="auto"/>
        <w:jc w:val="left"/>
        <w:textAlignment w:val="center"/>
      </w:pPr>
      <w:r>
        <w:t>（1）比较金属活动性强弱：铁比铜_________ (填“强”或“弱”)。 写出铁与稀盐酸反应的化学方程式___________________。</w:t>
      </w:r>
    </w:p>
    <w:p>
      <w:pPr>
        <w:spacing w:line="360" w:lineRule="auto"/>
        <w:jc w:val="left"/>
        <w:textAlignment w:val="center"/>
      </w:pPr>
      <w:r>
        <w:t>（2）如果只用一种试剂就能比较镁、铁、铜的金属活动性强弱，则这种试剂是____________。</w:t>
      </w:r>
    </w:p>
    <w:p>
      <w:pPr>
        <w:spacing w:line="360" w:lineRule="auto"/>
        <w:jc w:val="left"/>
        <w:textAlignment w:val="center"/>
      </w:pPr>
      <w:r>
        <w:t>（3）某兴趣小组同学做镁与稀盐酸反应的实验时，发现试管中出现灰白色沉淀，该小组同学对灰白色沉淀的成分进行如下探究：</w:t>
      </w:r>
    </w:p>
    <w:p>
      <w:pPr>
        <w:spacing w:line="360" w:lineRule="auto"/>
        <w:jc w:val="left"/>
        <w:textAlignment w:val="center"/>
      </w:pPr>
      <w:r>
        <w:t>【提出假设】 假设一：灰白色沉淀含有氯化镁 假设二：灰白色沉淀含有镁假设三：灰白色沉淀含有氢氧化镁</w:t>
      </w:r>
    </w:p>
    <w:p>
      <w:pPr>
        <w:spacing w:line="360" w:lineRule="auto"/>
        <w:jc w:val="left"/>
        <w:textAlignment w:val="center"/>
      </w:pPr>
      <w:r>
        <w:t>【查阅资料】</w:t>
      </w:r>
    </w:p>
    <w:p>
      <w:pPr>
        <w:spacing w:line="360" w:lineRule="auto"/>
        <w:jc w:val="left"/>
        <w:textAlignment w:val="center"/>
      </w:pPr>
      <w:r>
        <w:t>①氯化镁易溶于水</w:t>
      </w:r>
    </w:p>
    <w:p>
      <w:pPr>
        <w:spacing w:line="360" w:lineRule="auto"/>
        <w:jc w:val="left"/>
        <w:textAlignment w:val="center"/>
      </w:pPr>
      <w:r>
        <w:t>②在一定条件下镁可与冷水缓慢反应：Mg + 2H</w:t>
      </w:r>
      <w:r>
        <w:rPr>
          <w:vertAlign w:val="subscript"/>
        </w:rPr>
        <w:t>2</w:t>
      </w:r>
      <w:r>
        <w:t>O = Mg (OH)</w:t>
      </w:r>
      <w:r>
        <w:rPr>
          <w:vertAlign w:val="subscript"/>
        </w:rPr>
        <w:t>2</w:t>
      </w:r>
      <w:r>
        <w:t>↓+H</w:t>
      </w:r>
      <w:r>
        <w:rPr>
          <w:vertAlign w:val="subscript"/>
        </w:rPr>
        <w:t>2</w:t>
      </w:r>
      <w:r>
        <w:t>↑</w:t>
      </w:r>
    </w:p>
    <w:p>
      <w:pPr>
        <w:spacing w:line="360" w:lineRule="auto"/>
        <w:jc w:val="left"/>
        <w:textAlignment w:val="center"/>
      </w:pPr>
      <w:r>
        <w:t>【设计并进行实验】</w:t>
      </w:r>
    </w:p>
    <w:p>
      <w:pPr>
        <w:spacing w:line="360" w:lineRule="auto"/>
        <w:jc w:val="left"/>
        <w:textAlignment w:val="center"/>
      </w:pPr>
      <w:r>
        <w:t>各取少量灰白色沉淀加入 2 支试管中进行如下实验:</w:t>
      </w:r>
    </w:p>
    <w:tbl>
      <w:tblPr>
        <w:tblStyle w:val="6"/>
        <w:tblW w:w="7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35"/>
        <w:gridCol w:w="3405"/>
        <w:gridCol w:w="3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编号</w:t>
            </w:r>
          </w:p>
        </w:tc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实验操作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 1</w:t>
            </w:r>
          </w:p>
        </w:tc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加入适量蒸馏水、搅拌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沉淀未见减少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 2</w:t>
            </w:r>
          </w:p>
        </w:tc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加入适量稀盐酸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沉淀全部溶解，没有气泡产生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【得出结论】由实验1可知，假设_____不成立；由实验 2 可知，沉淀中不含_____。假设三_____(填“成立”或“可能成立”或“不成立”)。</w:t>
      </w:r>
    </w:p>
    <w:p>
      <w:pPr>
        <w:spacing w:line="360" w:lineRule="auto"/>
        <w:jc w:val="left"/>
        <w:textAlignment w:val="center"/>
      </w:pPr>
      <w:r>
        <w:t>【实验反思】实验后同学们请教老师得知，灰白色沉淀的主要成分是碱式氯化镁，碱式氯化镁受热易分解产生氯化氢气体。于是他们再取少量灰白色沉淀于试管中加热，并将蘸有紫色石蕊溶液的滤纸条悬于试管口，预期的实验现象是_____________。</w:t>
      </w:r>
    </w:p>
    <w:p>
      <w:pPr>
        <w:spacing w:line="360" w:lineRule="auto"/>
        <w:jc w:val="left"/>
        <w:textAlignment w:val="center"/>
      </w:pPr>
      <w:r>
        <w:t>20．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实验室有一瓶存放时间过长的氢氧化钠，其中一部分已转化成为了碳酸钠。现需用该药品配制氢氧化钠溶液。取50克该药品，溶于200mL水中（水的密度为1g/cm</w:t>
      </w:r>
      <w:r>
        <w:rPr>
          <w:vertAlign w:val="superscript"/>
        </w:rPr>
        <w:t>3</w:t>
      </w:r>
      <w:r>
        <w:t>），然后慢慢地滴加0.74%的澄清石灰水，当用去100克澄清石灰水时，碳酸钠恰好反应完全。计算：</w:t>
      </w:r>
    </w:p>
    <w:p>
      <w:pPr>
        <w:spacing w:line="360" w:lineRule="auto"/>
        <w:jc w:val="left"/>
        <w:textAlignment w:val="center"/>
      </w:pPr>
      <w:r>
        <w:t>(1)50克该药品中碳酸钠的质量；</w:t>
      </w:r>
    </w:p>
    <w:p>
      <w:pPr>
        <w:spacing w:line="360" w:lineRule="auto"/>
        <w:jc w:val="left"/>
        <w:textAlignment w:val="center"/>
      </w:pPr>
      <w:r>
        <w:t>(2)滤出沉淀后所得溶液的溶质质量分数。（精确到0.01%）</w:t>
      </w:r>
    </w:p>
    <w:p>
      <w:pPr>
        <w:spacing w:line="360" w:lineRule="auto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</w:rPr>
        <w:t xml:space="preserve">   </w:t>
      </w:r>
      <w:r>
        <w:t>2．C</w:t>
      </w:r>
      <w:r>
        <w:rPr>
          <w:rFonts w:hint="eastAsia"/>
        </w:rPr>
        <w:t xml:space="preserve">  </w:t>
      </w:r>
      <w:r>
        <w:t>3．C</w:t>
      </w:r>
      <w:r>
        <w:rPr>
          <w:rFonts w:hint="eastAsia"/>
        </w:rPr>
        <w:t xml:space="preserve">  </w:t>
      </w:r>
      <w:r>
        <w:t>4．B</w:t>
      </w:r>
      <w:r>
        <w:rPr>
          <w:rFonts w:hint="eastAsia"/>
        </w:rPr>
        <w:t xml:space="preserve">  </w:t>
      </w:r>
      <w:r>
        <w:t>5．C</w:t>
      </w:r>
      <w:r>
        <w:rPr>
          <w:rFonts w:hint="eastAsia"/>
        </w:rPr>
        <w:t xml:space="preserve">  </w:t>
      </w:r>
      <w:r>
        <w:t>6．D</w:t>
      </w:r>
      <w:r>
        <w:rPr>
          <w:rFonts w:hint="eastAsia"/>
        </w:rPr>
        <w:t xml:space="preserve">  </w:t>
      </w:r>
      <w:r>
        <w:t>7．C</w:t>
      </w:r>
      <w:r>
        <w:rPr>
          <w:rFonts w:hint="eastAsia"/>
        </w:rPr>
        <w:t xml:space="preserve">  </w:t>
      </w:r>
      <w:r>
        <w:t>8．C</w:t>
      </w:r>
      <w:r>
        <w:rPr>
          <w:rFonts w:hint="eastAsia"/>
        </w:rPr>
        <w:t xml:space="preserve">  </w:t>
      </w:r>
      <w:r>
        <w:t>9．C</w:t>
      </w:r>
      <w:r>
        <w:rPr>
          <w:rFonts w:hint="eastAsia"/>
        </w:rPr>
        <w:t xml:space="preserve">  </w:t>
      </w:r>
      <w:r>
        <w:t>10．C</w:t>
      </w:r>
      <w:r>
        <w:rPr>
          <w:rFonts w:hint="eastAsia"/>
        </w:rPr>
        <w:t xml:space="preserve">  </w:t>
      </w:r>
      <w:r>
        <w:t>11．D</w:t>
      </w:r>
    </w:p>
    <w:p>
      <w:pPr>
        <w:spacing w:line="360" w:lineRule="auto"/>
        <w:jc w:val="left"/>
        <w:textAlignment w:val="center"/>
      </w:pPr>
      <w:r>
        <w:t>12．C</w:t>
      </w:r>
      <w:r>
        <w:rPr>
          <w:rFonts w:hint="eastAsia"/>
        </w:rPr>
        <w:t xml:space="preserve">  </w:t>
      </w:r>
      <w:r>
        <w:t>13．B</w:t>
      </w:r>
      <w:r>
        <w:rPr>
          <w:rFonts w:hint="eastAsia"/>
        </w:rPr>
        <w:t xml:space="preserve">  </w:t>
      </w:r>
      <w:r>
        <w:t>14．D</w:t>
      </w:r>
      <w:r>
        <w:rPr>
          <w:rFonts w:hint="eastAsia"/>
        </w:rPr>
        <w:t xml:space="preserve">   </w:t>
      </w:r>
      <w:r>
        <w:t>15．D</w:t>
      </w:r>
    </w:p>
    <w:p>
      <w:pPr>
        <w:spacing w:line="360" w:lineRule="auto"/>
        <w:jc w:val="left"/>
        <w:textAlignment w:val="center"/>
      </w:pPr>
      <w:r>
        <w:t>16．(1)</w:t>
      </w:r>
      <w:r>
        <w:object>
          <v:shape id="_x0000_i1029" o:spt="75" alt=" " type="#_x0000_t75" style="height:33.75pt;width:113.25pt;" o:ole="t" filled="f" o:preferrelative="t" stroked="f" coordsize="21600,21600">
            <v:path/>
            <v:fill on="f" focussize="0,0"/>
            <v:stroke on="f" joinstyle="miter"/>
            <v:imagedata r:id="rId30" o:title="eqIdc9097e0a08720ebc510a45bd1f40d70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(2)水的汽化是改变了分子间隔，水分解是破坏分子种类改变</w:t>
      </w:r>
    </w:p>
    <w:p>
      <w:pPr>
        <w:spacing w:line="360" w:lineRule="auto"/>
        <w:jc w:val="left"/>
        <w:textAlignment w:val="center"/>
      </w:pPr>
      <w:r>
        <w:t>(3)+3</w:t>
      </w:r>
    </w:p>
    <w:p>
      <w:pPr>
        <w:spacing w:line="360" w:lineRule="auto"/>
        <w:jc w:val="left"/>
        <w:textAlignment w:val="center"/>
      </w:pPr>
      <w:r>
        <w:t>(4)氘和氚的质子数为 1，属于相同质子数的一类原子，都属于氢元素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 xml:space="preserve">17．(1)酒精灯     </w:t>
      </w:r>
      <w:r>
        <w:object>
          <v:shape id="_x0000_i1030" o:spt="75" alt=" " type="#_x0000_t75" style="height:30pt;width:146.25pt;" o:ole="t" filled="f" o:preferrelative="t" stroked="f" coordsize="21600,21600">
            <v:path/>
            <v:fill on="f" focussize="0,0"/>
            <v:stroke on="f" joinstyle="miter"/>
            <v:imagedata r:id="rId32" o:title="eqId9b8d27cc77b439f9655b7341c2d71102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  <w:r>
        <w:t>     A  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(</w:t>
      </w:r>
      <w:r>
        <w:rPr>
          <w:rFonts w:hint="eastAsia"/>
        </w:rPr>
        <w:t>2</w:t>
      </w:r>
      <w:r>
        <w:t xml:space="preserve">) F     a    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(</w:t>
      </w:r>
      <w:r>
        <w:rPr>
          <w:rFonts w:hint="eastAsia"/>
        </w:rPr>
        <w:t>3</w:t>
      </w:r>
      <w:r>
        <w:t>)AC   </w:t>
      </w:r>
    </w:p>
    <w:p>
      <w:pPr>
        <w:spacing w:line="360" w:lineRule="auto"/>
        <w:jc w:val="left"/>
        <w:textAlignment w:val="center"/>
      </w:pPr>
      <w:r>
        <w:t> </w:t>
      </w:r>
      <w:r>
        <w:rPr>
          <w:rFonts w:hint="eastAsia"/>
        </w:rPr>
        <w:t>(</w:t>
      </w:r>
      <w:r>
        <w:t xml:space="preserve"> </w:t>
      </w:r>
      <w:r>
        <w:rPr>
          <w:rFonts w:hint="eastAsia"/>
        </w:rPr>
        <w:t>4</w:t>
      </w:r>
      <w:r>
        <w:t>)催化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18．(1) 原子     +4价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  (</w:t>
      </w:r>
      <w:r>
        <w:rPr>
          <w:rFonts w:hint="eastAsia"/>
        </w:rPr>
        <w:t>2</w:t>
      </w:r>
      <w:r>
        <w:t>)隔绝空气或者保护气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  (</w:t>
      </w:r>
      <w:r>
        <w:rPr>
          <w:rFonts w:hint="eastAsia"/>
        </w:rPr>
        <w:t>3</w:t>
      </w:r>
      <w:r>
        <w:t>)2FeSO</w:t>
      </w:r>
      <w:r>
        <w:rPr>
          <w:vertAlign w:val="subscript"/>
        </w:rPr>
        <w:t>4</w:t>
      </w:r>
      <w:r>
        <w:object>
          <v:shape id="_x0000_i1031" o:spt="75" alt=" 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34" o:title="eqId334ab4c199317689b79323b494db6fcf"/>
            <o:lock v:ext="edit" aspectratio="t"/>
            <w10:wrap type="none"/>
            <w10:anchorlock/>
          </v:shape>
          <o:OLEObject Type="Embed" ProgID="Equation.DSMT4" ShapeID="_x0000_i1031" DrawAspect="Content" ObjectID="_1468075731" r:id="rId33">
            <o:LockedField>false</o:LockedField>
          </o:OLEObject>
        </w:object>
      </w:r>
      <w:r>
        <w:t>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+SO</w:t>
      </w:r>
      <w:r>
        <w:rPr>
          <w:vertAlign w:val="subscript"/>
        </w:rPr>
        <w:t>2</w:t>
      </w:r>
      <w:r>
        <w:t>↑+SO</w:t>
      </w:r>
      <w:r>
        <w:rPr>
          <w:vertAlign w:val="subscript"/>
        </w:rPr>
        <w:t>3</w:t>
      </w:r>
      <w:r>
        <w:t>↑</w:t>
      </w:r>
    </w:p>
    <w:p>
      <w:pPr>
        <w:spacing w:line="360" w:lineRule="auto"/>
        <w:jc w:val="left"/>
        <w:textAlignment w:val="center"/>
      </w:pPr>
      <w:r>
        <w:t>  (</w:t>
      </w:r>
      <w:r>
        <w:rPr>
          <w:rFonts w:hint="eastAsia"/>
        </w:rPr>
        <w:t>4</w:t>
      </w:r>
      <w:r>
        <w:t>)   ①③    (1) 2FePO</w:t>
      </w:r>
      <w:r>
        <w:rPr>
          <w:vertAlign w:val="subscript"/>
        </w:rPr>
        <w:t>4</w:t>
      </w:r>
      <w:r>
        <w:t>+Li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+H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object>
          <v:shape id="_x0000_i1032" o:spt="75" alt=" 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34" o:title="eqId334ab4c199317689b79323b494db6fcf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t>2LiFePO</w:t>
      </w:r>
      <w:r>
        <w:rPr>
          <w:vertAlign w:val="subscript"/>
        </w:rPr>
        <w:t>4</w:t>
      </w:r>
      <w:r>
        <w:t>+H</w:t>
      </w:r>
      <w:r>
        <w:rPr>
          <w:vertAlign w:val="subscript"/>
        </w:rPr>
        <w:t>2</w:t>
      </w:r>
      <w:r>
        <w:t>O+3CO</w:t>
      </w:r>
      <w:r>
        <w:rPr>
          <w:vertAlign w:val="subscript"/>
        </w:rPr>
        <w:t>2</w:t>
      </w:r>
      <w:r>
        <w:t>↑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19．(1) 强     Fe +2HCl= FeCl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↑ 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 (</w:t>
      </w:r>
      <w:r>
        <w:rPr>
          <w:rFonts w:hint="eastAsia"/>
        </w:rPr>
        <w:t>2</w:t>
      </w:r>
      <w:r>
        <w:t>)FeCl</w:t>
      </w:r>
      <w:r>
        <w:rPr>
          <w:vertAlign w:val="subscript"/>
        </w:rPr>
        <w:t xml:space="preserve">2 </w:t>
      </w:r>
      <w:r>
        <w:t>或FeSO</w:t>
      </w:r>
      <w:r>
        <w:rPr>
          <w:vertAlign w:val="subscript"/>
        </w:rPr>
        <w:t>4</w:t>
      </w:r>
      <w:r>
        <w:t>   </w:t>
      </w:r>
    </w:p>
    <w:p>
      <w:pPr>
        <w:spacing w:line="360" w:lineRule="auto"/>
        <w:jc w:val="left"/>
        <w:textAlignment w:val="center"/>
      </w:pPr>
      <w:r>
        <w:t> (</w:t>
      </w:r>
      <w:r>
        <w:rPr>
          <w:rFonts w:hint="eastAsia"/>
        </w:rPr>
        <w:t>3</w:t>
      </w:r>
      <w:r>
        <w:t>) 一     镁     可能成立     滤纸条变红色</w:t>
      </w:r>
    </w:p>
    <w:p>
      <w:pPr>
        <w:spacing w:line="360" w:lineRule="auto"/>
        <w:jc w:val="left"/>
        <w:textAlignment w:val="center"/>
      </w:pPr>
      <w:r>
        <w:t>20．(1)解：参加反应的氢氧化钙的质量为：</w:t>
      </w:r>
      <w:r>
        <w:object>
          <v:shape id="_x0000_i1033" o:spt="75" alt=" " type="#_x0000_t75" style="height:13.5pt;width:87pt;" o:ole="t" filled="f" o:preferrelative="t" stroked="f" coordsize="21600,21600">
            <v:path/>
            <v:fill on="f" focussize="0,0"/>
            <v:stroke on="f" joinstyle="miter"/>
            <v:imagedata r:id="rId37" o:title="eqIdda574a2d8174f895f4095b5af6aff55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设药品中碳酸钠的质量为</w:t>
      </w:r>
      <w:r>
        <w:object>
          <v:shape id="_x0000_i1034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9" o:title="eqId81dea63b8ce3e51adf66cf7b9982a24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  <w:r>
        <w:t>，生成氢氧化钠的质量为</w:t>
      </w:r>
      <w:r>
        <w:object>
          <v:shape id="_x0000_i1035" o:spt="75" alt=" 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1" o:title="eqIdd053b14c8588eee2acbbe44fc37a68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40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object>
          <v:shape id="_x0000_i1036" o:spt="75" alt=" " type="#_x0000_t75" style="height:95.25pt;width:254.25pt;" o:ole="t" filled="f" o:preferrelative="t" stroked="f" coordsize="21600,21600">
            <v:path/>
            <v:fill on="f" focussize="0,0"/>
            <v:stroke on="f" joinstyle="miter"/>
            <v:imagedata r:id="rId43" o:title="eqId2e9b3595d7e9f0ff0ad52514970d5e61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答：50克该药品中碳酸钠的质量为1.06g。</w:t>
      </w:r>
    </w:p>
    <w:p>
      <w:pPr>
        <w:spacing w:line="360" w:lineRule="auto"/>
        <w:jc w:val="left"/>
        <w:textAlignment w:val="center"/>
      </w:pPr>
      <w:r>
        <w:t>(2)反应后所得溶液中氢氧化钠的质量为：</w:t>
      </w:r>
      <w:r>
        <w:object>
          <v:shape id="_x0000_i1037" o:spt="75" alt=" " type="#_x0000_t75" style="height:13.5pt;width:105.75pt;" o:ole="t" filled="f" o:preferrelative="t" stroked="f" coordsize="21600,21600">
            <v:path/>
            <v:fill on="f" focussize="0,0"/>
            <v:stroke on="f" joinstyle="miter"/>
            <v:imagedata r:id="rId45" o:title="eqIdb3b5d9d2628483e8e3ba7b7e45d8ed8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反应过程中生成沉淀碳酸钙的质量为：</w:t>
      </w:r>
      <w:r>
        <w:object>
          <v:shape id="_x0000_i1038" o:spt="75" alt=" " type="#_x0000_t75" style="height:13.5pt;width:93.75pt;" o:ole="t" filled="f" o:preferrelative="t" stroked="f" coordsize="21600,21600">
            <v:path/>
            <v:fill on="f" focussize="0,0"/>
            <v:stroke on="f" joinstyle="miter"/>
            <v:imagedata r:id="rId47" o:title="eqId938cd8ad18628a1cc4f1b9f2ce0118bc"/>
            <o:lock v:ext="edit" aspectratio="t"/>
            <w10:wrap type="none"/>
            <w10:anchorlock/>
          </v:shape>
          <o:OLEObject Type="Embed" ProgID="Equation.DSMT4" ShapeID="_x0000_i1038" DrawAspect="Content" ObjectID="_1468075738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所以反应后所得溶液的质量为：</w:t>
      </w:r>
      <w:r>
        <w:object>
          <v:shape id="_x0000_i1039" o:spt="75" alt=" " type="#_x0000_t75" style="height:15.75pt;width:165.75pt;" o:ole="t" filled="f" o:preferrelative="t" stroked="f" coordsize="21600,21600">
            <v:path/>
            <v:fill on="f" focussize="0,0"/>
            <v:stroke on="f" joinstyle="miter"/>
            <v:imagedata r:id="rId49" o:title="eqId73755bcc1f8bab2751edf840d7043c3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滤出沉淀后所得溶液的溶质质量分数为：</w:t>
      </w:r>
      <w:r>
        <w:object>
          <v:shape id="_x0000_i1040" o:spt="75" alt=" " type="#_x0000_t75" style="height:29.25pt;width:108pt;" o:ole="t" filled="f" o:preferrelative="t" stroked="f" coordsize="21600,21600">
            <v:path/>
            <v:fill on="f" focussize="0,0"/>
            <v:stroke on="f" joinstyle="miter"/>
            <v:imagedata r:id="rId51" o:title="eqIdc7c0fb509492e474280ca8e6e80b44b2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答：滤出沉淀后所得溶液的溶质质量分数为14.25%。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1ZTM4YjAwZDBjOWVjZTgwN2FjYjI3NmE5YTI1ZTkifQ=="/>
  </w:docVars>
  <w:rsids>
    <w:rsidRoot w:val="00C806B0"/>
    <w:rsid w:val="00043B54"/>
    <w:rsid w:val="001D7A06"/>
    <w:rsid w:val="00284433"/>
    <w:rsid w:val="002A1EC6"/>
    <w:rsid w:val="002E035E"/>
    <w:rsid w:val="00490602"/>
    <w:rsid w:val="006B16C5"/>
    <w:rsid w:val="00776133"/>
    <w:rsid w:val="008C07DE"/>
    <w:rsid w:val="00947D59"/>
    <w:rsid w:val="00982591"/>
    <w:rsid w:val="00A30CCE"/>
    <w:rsid w:val="00B045E0"/>
    <w:rsid w:val="00BF535F"/>
    <w:rsid w:val="00C806B0"/>
    <w:rsid w:val="00E476EE"/>
    <w:rsid w:val="00EF035E"/>
    <w:rsid w:val="287E7C44"/>
    <w:rsid w:val="380565C3"/>
    <w:rsid w:val="38A82D74"/>
    <w:rsid w:val="3DFF3D0C"/>
    <w:rsid w:val="46F7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4" Type="http://schemas.openxmlformats.org/officeDocument/2006/relationships/fontTable" Target="fontTable.xml"/><Relationship Id="rId53" Type="http://schemas.openxmlformats.org/officeDocument/2006/relationships/customXml" Target="../customXml/item2.xml"/><Relationship Id="rId52" Type="http://schemas.openxmlformats.org/officeDocument/2006/relationships/customXml" Target="../customXml/item1.xml"/><Relationship Id="rId51" Type="http://schemas.openxmlformats.org/officeDocument/2006/relationships/image" Target="media/image28.wmf"/><Relationship Id="rId50" Type="http://schemas.openxmlformats.org/officeDocument/2006/relationships/oleObject" Target="embeddings/oleObject16.bin"/><Relationship Id="rId5" Type="http://schemas.openxmlformats.org/officeDocument/2006/relationships/footer" Target="footer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1.bin"/><Relationship Id="rId4" Type="http://schemas.openxmlformats.org/officeDocument/2006/relationships/header" Target="header2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1.wmf"/><Relationship Id="rId36" Type="http://schemas.openxmlformats.org/officeDocument/2006/relationships/oleObject" Target="embeddings/oleObject9.bin"/><Relationship Id="rId35" Type="http://schemas.openxmlformats.org/officeDocument/2006/relationships/oleObject" Target="embeddings/oleObject8.bin"/><Relationship Id="rId34" Type="http://schemas.openxmlformats.org/officeDocument/2006/relationships/image" Target="media/image20.wmf"/><Relationship Id="rId33" Type="http://schemas.openxmlformats.org/officeDocument/2006/relationships/oleObject" Target="embeddings/oleObject7.bin"/><Relationship Id="rId32" Type="http://schemas.openxmlformats.org/officeDocument/2006/relationships/image" Target="media/image19.wmf"/><Relationship Id="rId31" Type="http://schemas.openxmlformats.org/officeDocument/2006/relationships/oleObject" Target="embeddings/oleObject6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wmf"/><Relationship Id="rId24" Type="http://schemas.openxmlformats.org/officeDocument/2006/relationships/oleObject" Target="embeddings/oleObject4.bin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3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C4999B-83B5-4DB8-A9DE-8EE2675AD1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3901</Words>
  <Characters>4493</Characters>
  <Lines>113</Lines>
  <Paragraphs>119</Paragraphs>
  <TotalTime>4</TotalTime>
  <ScaleCrop>false</ScaleCrop>
  <LinksUpToDate>false</LinksUpToDate>
  <CharactersWithSpaces>4708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大牛</dc:creator>
  <cp:lastModifiedBy>Administrator</cp:lastModifiedBy>
  <dcterms:modified xsi:type="dcterms:W3CDTF">2022-05-18T00:30:41Z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