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spacing w:line="360" w:lineRule="auto"/>
        <w:jc w:val="center"/>
        <w:rPr>
          <w:rFonts w:hint="eastAsia" w:ascii="方正宋黑简体" w:hAnsi="方正宋黑简体" w:eastAsia="方正宋黑简体" w:cs="方正宋黑简体"/>
          <w:b/>
          <w:color w:val="000000"/>
          <w:sz w:val="56"/>
          <w:szCs w:val="56"/>
        </w:rPr>
      </w:pPr>
      <w:bookmarkStart w:id="0" w:name="_GoBack"/>
      <w:bookmarkEnd w:id="0"/>
      <w:r>
        <w:rPr>
          <w:rFonts w:hint="eastAsia" w:ascii="方正宋黑简体" w:hAnsi="方正宋黑简体" w:eastAsia="方正宋黑简体" w:cs="方正宋黑简体"/>
          <w:b/>
          <w:bCs/>
          <w:sz w:val="40"/>
          <w:szCs w:val="40"/>
        </w:rPr>
        <w:drawing>
          <wp:anchor distT="0" distB="0" distL="114300" distR="114300" simplePos="0" relativeHeight="251659264" behindDoc="0" locked="0" layoutInCell="1" allowOverlap="1">
            <wp:simplePos x="0" y="0"/>
            <wp:positionH relativeFrom="page">
              <wp:posOffset>12534900</wp:posOffset>
            </wp:positionH>
            <wp:positionV relativeFrom="topMargin">
              <wp:posOffset>11861800</wp:posOffset>
            </wp:positionV>
            <wp:extent cx="342900" cy="330200"/>
            <wp:effectExtent l="0" t="0" r="7620" b="5080"/>
            <wp:wrapNone/>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0"/>
                    <a:stretch>
                      <a:fillRect/>
                    </a:stretch>
                  </pic:blipFill>
                  <pic:spPr>
                    <a:xfrm>
                      <a:off x="0" y="0"/>
                      <a:ext cx="342900" cy="330200"/>
                    </a:xfrm>
                    <a:prstGeom prst="rect">
                      <a:avLst/>
                    </a:prstGeom>
                  </pic:spPr>
                </pic:pic>
              </a:graphicData>
            </a:graphic>
          </wp:anchor>
        </w:drawing>
      </w:r>
      <w:r>
        <w:rPr>
          <w:rFonts w:hint="eastAsia" w:ascii="方正宋黑简体" w:hAnsi="方正宋黑简体" w:eastAsia="方正宋黑简体" w:cs="方正宋黑简体"/>
          <w:b/>
          <w:bCs/>
          <w:sz w:val="40"/>
          <w:szCs w:val="40"/>
        </w:rPr>
        <w:t>纳溪区2022年初中学业水平考试适应性考试卷</w:t>
      </w:r>
    </w:p>
    <w:p>
      <w:pPr>
        <w:pStyle w:val="2"/>
        <w:spacing w:line="360" w:lineRule="auto"/>
        <w:rPr>
          <w:rFonts w:ascii="Times New Roman" w:hAnsi="Times New Roman" w:cs="Times New Roman"/>
          <w:b/>
          <w:bCs/>
        </w:rPr>
      </w:pPr>
    </w:p>
    <w:p>
      <w:pPr>
        <w:tabs>
          <w:tab w:val="left" w:pos="315"/>
          <w:tab w:val="left" w:pos="420"/>
          <w:tab w:val="left" w:pos="2415"/>
          <w:tab w:val="left" w:pos="4515"/>
          <w:tab w:val="left" w:pos="6720"/>
        </w:tabs>
        <w:spacing w:line="360" w:lineRule="auto"/>
        <w:jc w:val="center"/>
        <w:rPr>
          <w:rFonts w:ascii="Times New Roman" w:hAnsi="Times New Roman"/>
          <w:b/>
          <w:color w:val="000000"/>
          <w:sz w:val="28"/>
          <w:szCs w:val="36"/>
        </w:rPr>
      </w:pPr>
      <w:r>
        <w:rPr>
          <w:rFonts w:ascii="Times New Roman" w:hAnsi="Times New Roman"/>
          <w:b/>
          <w:color w:val="000000"/>
          <w:sz w:val="28"/>
          <w:szCs w:val="36"/>
        </w:rPr>
        <w:t>化学部分（每小题3分，共24分）</w:t>
      </w:r>
    </w:p>
    <w:p>
      <w:pPr>
        <w:tabs>
          <w:tab w:val="left" w:pos="315"/>
          <w:tab w:val="left" w:pos="420"/>
          <w:tab w:val="left" w:pos="2415"/>
          <w:tab w:val="left" w:pos="4515"/>
          <w:tab w:val="left" w:pos="6720"/>
        </w:tabs>
        <w:spacing w:line="360" w:lineRule="auto"/>
        <w:rPr>
          <w:rFonts w:hint="eastAsia" w:ascii="方正楷体简体" w:hAnsi="方正楷体简体" w:eastAsia="方正楷体简体" w:cs="方正楷体简体"/>
          <w:b/>
          <w:bCs/>
          <w:color w:val="000000"/>
          <w:szCs w:val="21"/>
        </w:rPr>
      </w:pPr>
      <w:r>
        <w:rPr>
          <w:rFonts w:hint="eastAsia" w:ascii="方正楷体简体" w:hAnsi="方正楷体简体" w:eastAsia="方正楷体简体" w:cs="方正楷体简体"/>
          <w:b/>
          <w:bCs/>
          <w:color w:val="000000"/>
          <w:szCs w:val="21"/>
        </w:rPr>
        <w:t>可能会用到的相对原子质量：H—1   C—12  O—16   Na—23   Cl—35.5</w:t>
      </w:r>
    </w:p>
    <w:p>
      <w:pPr>
        <w:tabs>
          <w:tab w:val="left" w:pos="315"/>
          <w:tab w:val="left" w:pos="420"/>
          <w:tab w:val="left" w:pos="2415"/>
          <w:tab w:val="left" w:pos="4515"/>
          <w:tab w:val="left" w:pos="6720"/>
        </w:tabs>
        <w:spacing w:line="360" w:lineRule="auto"/>
        <w:rPr>
          <w:rFonts w:ascii="Times New Roman" w:hAnsi="Times New Roman"/>
          <w:b/>
          <w:bCs/>
          <w:color w:val="000000"/>
          <w:szCs w:val="21"/>
        </w:rPr>
      </w:pPr>
      <w:r>
        <w:rPr>
          <w:rFonts w:ascii="Times New Roman" w:hAnsi="Times New Roman"/>
          <w:b/>
          <w:bCs/>
          <w:color w:val="000000"/>
          <w:szCs w:val="21"/>
        </w:rPr>
        <w:t>7</w:t>
      </w:r>
      <w:r>
        <w:rPr>
          <w:rFonts w:hint="eastAsia" w:ascii="Times New Roman" w:hAnsi="Times New Roman"/>
          <w:b/>
          <w:bCs/>
          <w:color w:val="000000"/>
          <w:szCs w:val="21"/>
        </w:rPr>
        <w:t>.</w:t>
      </w:r>
      <w:r>
        <w:rPr>
          <w:rFonts w:hint="eastAsia" w:ascii="Times New Roman" w:hAnsi="Times New Roman"/>
          <w:b/>
          <w:bCs/>
          <w:color w:val="000000"/>
          <w:szCs w:val="21"/>
        </w:rPr>
        <w:tab/>
      </w:r>
      <w:r>
        <w:rPr>
          <w:rFonts w:ascii="Times New Roman" w:hAnsi="Times New Roman"/>
          <w:b/>
          <w:bCs/>
          <w:color w:val="000000"/>
          <w:szCs w:val="21"/>
        </w:rPr>
        <w:t>学会分类，在生活和学习中同样重要。下列属于氧化物的是：</w:t>
      </w:r>
    </w:p>
    <w:p>
      <w:pPr>
        <w:tabs>
          <w:tab w:val="left" w:pos="315"/>
          <w:tab w:val="left" w:pos="420"/>
          <w:tab w:val="left" w:pos="2415"/>
          <w:tab w:val="left" w:pos="4515"/>
          <w:tab w:val="left" w:pos="6720"/>
        </w:tabs>
        <w:spacing w:line="360" w:lineRule="auto"/>
        <w:rPr>
          <w:rFonts w:ascii="Times New Roman" w:hAnsi="Times New Roman"/>
          <w:b/>
          <w:bCs/>
          <w:color w:val="000000"/>
          <w:szCs w:val="21"/>
        </w:rPr>
      </w:pPr>
      <w:r>
        <w:rPr>
          <w:rFonts w:hint="eastAsia" w:ascii="Times New Roman" w:hAnsi="Times New Roman"/>
          <w:b/>
          <w:bCs/>
          <w:color w:val="000000"/>
          <w:szCs w:val="21"/>
        </w:rPr>
        <w:tab/>
      </w:r>
      <w:r>
        <w:rPr>
          <w:rFonts w:hint="eastAsia" w:ascii="Times New Roman" w:hAnsi="Times New Roman"/>
          <w:b/>
          <w:bCs/>
          <w:color w:val="000000"/>
          <w:szCs w:val="21"/>
        </w:rPr>
        <w:tab/>
      </w:r>
      <w:r>
        <w:rPr>
          <w:rFonts w:ascii="Times New Roman" w:hAnsi="Times New Roman"/>
          <w:b/>
          <w:bCs/>
          <w:color w:val="000000"/>
          <w:szCs w:val="21"/>
        </w:rPr>
        <w:t>A</w:t>
      </w:r>
      <w:r>
        <w:rPr>
          <w:rFonts w:hint="eastAsia" w:ascii="Times New Roman" w:hAnsi="Times New Roman"/>
          <w:b/>
          <w:bCs/>
          <w:color w:val="000000"/>
          <w:szCs w:val="21"/>
        </w:rPr>
        <w:t xml:space="preserve">. </w:t>
      </w:r>
      <w:r>
        <w:rPr>
          <w:rFonts w:ascii="Times New Roman" w:hAnsi="Times New Roman"/>
          <w:b/>
          <w:bCs/>
          <w:color w:val="000000"/>
          <w:szCs w:val="21"/>
        </w:rPr>
        <w:t>牛奶</w:t>
      </w:r>
      <w:r>
        <w:rPr>
          <w:rFonts w:hint="eastAsia" w:ascii="Times New Roman" w:hAnsi="Times New Roman"/>
          <w:b/>
          <w:bCs/>
          <w:color w:val="000000"/>
          <w:szCs w:val="21"/>
        </w:rPr>
        <w:tab/>
      </w:r>
      <w:r>
        <w:rPr>
          <w:rFonts w:ascii="Times New Roman" w:hAnsi="Times New Roman"/>
          <w:b/>
          <w:bCs/>
          <w:color w:val="000000"/>
          <w:szCs w:val="21"/>
        </w:rPr>
        <w:t>B</w:t>
      </w:r>
      <w:r>
        <w:rPr>
          <w:rFonts w:hint="eastAsia" w:ascii="Times New Roman" w:hAnsi="Times New Roman"/>
          <w:b/>
          <w:bCs/>
          <w:color w:val="000000"/>
          <w:szCs w:val="21"/>
        </w:rPr>
        <w:t xml:space="preserve">. </w:t>
      </w:r>
      <w:r>
        <w:rPr>
          <w:rFonts w:ascii="Times New Roman" w:hAnsi="Times New Roman"/>
          <w:b/>
          <w:bCs/>
          <w:color w:val="000000"/>
          <w:szCs w:val="21"/>
        </w:rPr>
        <w:t>液氧</w:t>
      </w:r>
      <w:r>
        <w:rPr>
          <w:rFonts w:hint="eastAsia" w:ascii="Times New Roman" w:hAnsi="Times New Roman"/>
          <w:b/>
          <w:bCs/>
          <w:color w:val="000000"/>
          <w:szCs w:val="21"/>
        </w:rPr>
        <w:tab/>
      </w:r>
      <w:r>
        <w:rPr>
          <w:rFonts w:ascii="Times New Roman" w:hAnsi="Times New Roman"/>
          <w:b/>
          <w:bCs/>
          <w:color w:val="000000"/>
          <w:szCs w:val="21"/>
        </w:rPr>
        <w:t>C</w:t>
      </w:r>
      <w:r>
        <w:rPr>
          <w:rFonts w:hint="eastAsia" w:ascii="Times New Roman" w:hAnsi="Times New Roman"/>
          <w:b/>
          <w:bCs/>
          <w:color w:val="000000"/>
          <w:szCs w:val="21"/>
        </w:rPr>
        <w:t xml:space="preserve">. </w:t>
      </w:r>
      <w:r>
        <w:rPr>
          <w:rFonts w:ascii="Times New Roman" w:hAnsi="Times New Roman"/>
          <w:b/>
          <w:bCs/>
          <w:color w:val="000000"/>
          <w:szCs w:val="21"/>
        </w:rPr>
        <w:t>苏打</w:t>
      </w:r>
      <w:r>
        <w:rPr>
          <w:rFonts w:hint="eastAsia" w:ascii="Times New Roman" w:hAnsi="Times New Roman"/>
          <w:b/>
          <w:bCs/>
          <w:color w:val="000000"/>
          <w:szCs w:val="21"/>
        </w:rPr>
        <w:tab/>
      </w:r>
      <w:r>
        <w:rPr>
          <w:rFonts w:ascii="Times New Roman" w:hAnsi="Times New Roman"/>
          <w:b/>
          <w:bCs/>
          <w:color w:val="000000"/>
          <w:szCs w:val="21"/>
        </w:rPr>
        <w:t>D</w:t>
      </w:r>
      <w:r>
        <w:rPr>
          <w:rFonts w:hint="eastAsia" w:ascii="Times New Roman" w:hAnsi="Times New Roman"/>
          <w:b/>
          <w:bCs/>
          <w:color w:val="000000"/>
          <w:szCs w:val="21"/>
        </w:rPr>
        <w:t xml:space="preserve">. </w:t>
      </w:r>
      <w:r>
        <w:rPr>
          <w:rFonts w:ascii="Times New Roman" w:hAnsi="Times New Roman"/>
          <w:b/>
          <w:bCs/>
          <w:color w:val="000000"/>
          <w:szCs w:val="21"/>
        </w:rPr>
        <w:t>干冰</w:t>
      </w:r>
    </w:p>
    <w:p>
      <w:pPr>
        <w:tabs>
          <w:tab w:val="left" w:pos="315"/>
          <w:tab w:val="left" w:pos="420"/>
          <w:tab w:val="left" w:pos="2415"/>
          <w:tab w:val="left" w:pos="4515"/>
          <w:tab w:val="left" w:pos="6720"/>
        </w:tabs>
        <w:spacing w:line="360" w:lineRule="auto"/>
        <w:rPr>
          <w:rFonts w:ascii="Times New Roman" w:hAnsi="Times New Roman"/>
          <w:b/>
          <w:bCs/>
          <w:color w:val="000000"/>
          <w:szCs w:val="21"/>
        </w:rPr>
      </w:pPr>
      <w:r>
        <w:rPr>
          <w:rFonts w:ascii="Times New Roman" w:hAnsi="Times New Roman"/>
          <w:b/>
          <w:bCs/>
          <w:color w:val="000000"/>
          <w:szCs w:val="21"/>
        </w:rPr>
        <w:t>8</w:t>
      </w:r>
      <w:r>
        <w:rPr>
          <w:rFonts w:hint="eastAsia" w:ascii="Times New Roman" w:hAnsi="Times New Roman"/>
          <w:b/>
          <w:bCs/>
          <w:color w:val="000000"/>
          <w:szCs w:val="21"/>
        </w:rPr>
        <w:t>.</w:t>
      </w:r>
      <w:r>
        <w:rPr>
          <w:rFonts w:hint="eastAsia" w:ascii="Times New Roman" w:hAnsi="Times New Roman"/>
          <w:b/>
          <w:bCs/>
          <w:color w:val="000000"/>
          <w:szCs w:val="21"/>
        </w:rPr>
        <w:tab/>
      </w:r>
      <w:r>
        <w:rPr>
          <w:rFonts w:ascii="Times New Roman" w:hAnsi="Times New Roman"/>
          <w:b/>
          <w:bCs/>
          <w:color w:val="000000"/>
          <w:szCs w:val="21"/>
        </w:rPr>
        <w:t>下列描述中发生了化学变化的是：</w:t>
      </w:r>
    </w:p>
    <w:p>
      <w:pPr>
        <w:tabs>
          <w:tab w:val="left" w:pos="315"/>
          <w:tab w:val="left" w:pos="420"/>
          <w:tab w:val="left" w:pos="2415"/>
          <w:tab w:val="left" w:pos="4515"/>
          <w:tab w:val="left" w:pos="6720"/>
        </w:tabs>
        <w:spacing w:line="360" w:lineRule="auto"/>
        <w:ind w:firstLine="105" w:firstLineChars="50"/>
        <w:rPr>
          <w:rFonts w:ascii="Times New Roman" w:hAnsi="Times New Roman"/>
          <w:b/>
          <w:bCs/>
          <w:color w:val="000000"/>
          <w:szCs w:val="21"/>
        </w:rPr>
      </w:pPr>
      <w:r>
        <w:rPr>
          <w:rFonts w:hint="eastAsia" w:ascii="Times New Roman" w:hAnsi="Times New Roman"/>
          <w:b/>
          <w:bCs/>
          <w:color w:val="000000"/>
          <w:szCs w:val="21"/>
        </w:rPr>
        <w:tab/>
      </w:r>
      <w:r>
        <w:rPr>
          <w:rFonts w:hint="eastAsia" w:ascii="Times New Roman" w:hAnsi="Times New Roman"/>
          <w:b/>
          <w:bCs/>
          <w:color w:val="000000"/>
          <w:szCs w:val="21"/>
        </w:rPr>
        <w:tab/>
      </w:r>
      <w:r>
        <w:rPr>
          <w:rFonts w:ascii="Times New Roman" w:hAnsi="Times New Roman"/>
          <w:b/>
          <w:bCs/>
          <w:color w:val="000000"/>
          <w:szCs w:val="21"/>
        </w:rPr>
        <w:t>A</w:t>
      </w:r>
      <w:r>
        <w:rPr>
          <w:rFonts w:hint="eastAsia" w:ascii="Times New Roman" w:hAnsi="Times New Roman"/>
          <w:b/>
          <w:bCs/>
          <w:color w:val="000000"/>
          <w:szCs w:val="21"/>
        </w:rPr>
        <w:t xml:space="preserve">. </w:t>
      </w:r>
      <w:r>
        <w:rPr>
          <w:rFonts w:ascii="Times New Roman" w:hAnsi="Times New Roman"/>
          <w:b/>
          <w:bCs/>
          <w:color w:val="000000"/>
          <w:szCs w:val="21"/>
        </w:rPr>
        <w:t>一种金属加热熔合另一种金属（或非金属）制备合金</w:t>
      </w:r>
    </w:p>
    <w:p>
      <w:pPr>
        <w:tabs>
          <w:tab w:val="left" w:pos="315"/>
          <w:tab w:val="left" w:pos="420"/>
          <w:tab w:val="left" w:pos="2415"/>
          <w:tab w:val="left" w:pos="4515"/>
          <w:tab w:val="left" w:pos="6720"/>
        </w:tabs>
        <w:spacing w:line="360" w:lineRule="auto"/>
        <w:ind w:firstLine="105" w:firstLineChars="50"/>
        <w:rPr>
          <w:rFonts w:ascii="Times New Roman" w:hAnsi="Times New Roman"/>
          <w:b/>
          <w:bCs/>
          <w:color w:val="000000"/>
          <w:szCs w:val="21"/>
        </w:rPr>
      </w:pPr>
      <w:r>
        <w:rPr>
          <w:rFonts w:hint="eastAsia" w:ascii="Times New Roman" w:hAnsi="Times New Roman"/>
          <w:b/>
          <w:bCs/>
          <w:color w:val="000000"/>
          <w:szCs w:val="21"/>
        </w:rPr>
        <w:tab/>
      </w:r>
      <w:r>
        <w:rPr>
          <w:rFonts w:hint="eastAsia" w:ascii="Times New Roman" w:hAnsi="Times New Roman"/>
          <w:b/>
          <w:bCs/>
          <w:color w:val="000000"/>
          <w:szCs w:val="21"/>
        </w:rPr>
        <w:tab/>
      </w:r>
      <w:r>
        <w:rPr>
          <w:rFonts w:ascii="Times New Roman" w:hAnsi="Times New Roman"/>
          <w:b/>
          <w:bCs/>
          <w:color w:val="000000"/>
          <w:szCs w:val="21"/>
        </w:rPr>
        <w:t>B</w:t>
      </w:r>
      <w:r>
        <w:rPr>
          <w:rFonts w:hint="eastAsia" w:ascii="Times New Roman" w:hAnsi="Times New Roman"/>
          <w:b/>
          <w:bCs/>
          <w:color w:val="000000"/>
          <w:szCs w:val="21"/>
        </w:rPr>
        <w:t xml:space="preserve">. </w:t>
      </w:r>
      <w:r>
        <w:rPr>
          <w:rFonts w:ascii="Times New Roman" w:hAnsi="Times New Roman"/>
          <w:b/>
          <w:bCs/>
          <w:color w:val="000000"/>
          <w:szCs w:val="21"/>
        </w:rPr>
        <w:t>生活中通过加热煮沸的方法将硬水转化为软水</w:t>
      </w:r>
    </w:p>
    <w:p>
      <w:pPr>
        <w:tabs>
          <w:tab w:val="left" w:pos="315"/>
          <w:tab w:val="left" w:pos="420"/>
          <w:tab w:val="left" w:pos="2415"/>
          <w:tab w:val="left" w:pos="4515"/>
          <w:tab w:val="left" w:pos="6720"/>
        </w:tabs>
        <w:spacing w:line="360" w:lineRule="auto"/>
        <w:ind w:firstLine="105" w:firstLineChars="50"/>
        <w:rPr>
          <w:rFonts w:ascii="Times New Roman" w:hAnsi="Times New Roman"/>
          <w:b/>
          <w:bCs/>
          <w:color w:val="000000"/>
          <w:szCs w:val="21"/>
        </w:rPr>
      </w:pPr>
      <w:r>
        <w:rPr>
          <w:rFonts w:hint="eastAsia" w:ascii="Times New Roman" w:hAnsi="Times New Roman"/>
          <w:b/>
          <w:bCs/>
          <w:color w:val="000000"/>
          <w:szCs w:val="21"/>
        </w:rPr>
        <w:tab/>
      </w:r>
      <w:r>
        <w:rPr>
          <w:rFonts w:hint="eastAsia" w:ascii="Times New Roman" w:hAnsi="Times New Roman"/>
          <w:b/>
          <w:bCs/>
          <w:color w:val="000000"/>
          <w:szCs w:val="21"/>
        </w:rPr>
        <w:tab/>
      </w:r>
      <w:r>
        <w:rPr>
          <w:rFonts w:ascii="Times New Roman" w:hAnsi="Times New Roman"/>
          <w:b/>
          <w:bCs/>
          <w:color w:val="000000"/>
          <w:szCs w:val="21"/>
        </w:rPr>
        <w:t>C</w:t>
      </w:r>
      <w:r>
        <w:rPr>
          <w:rFonts w:hint="eastAsia" w:ascii="Times New Roman" w:hAnsi="Times New Roman"/>
          <w:b/>
          <w:bCs/>
          <w:color w:val="000000"/>
          <w:szCs w:val="21"/>
        </w:rPr>
        <w:t xml:space="preserve">. </w:t>
      </w:r>
      <w:r>
        <w:rPr>
          <w:rFonts w:ascii="Times New Roman" w:hAnsi="Times New Roman"/>
          <w:b/>
          <w:bCs/>
          <w:color w:val="000000"/>
          <w:szCs w:val="21"/>
        </w:rPr>
        <w:t>工业上通过分离液态空气生产氮气</w:t>
      </w:r>
    </w:p>
    <w:p>
      <w:pPr>
        <w:tabs>
          <w:tab w:val="left" w:pos="315"/>
          <w:tab w:val="left" w:pos="420"/>
          <w:tab w:val="left" w:pos="2415"/>
          <w:tab w:val="left" w:pos="4515"/>
          <w:tab w:val="left" w:pos="6720"/>
        </w:tabs>
        <w:spacing w:line="360" w:lineRule="auto"/>
        <w:ind w:firstLine="105" w:firstLineChars="50"/>
        <w:rPr>
          <w:rFonts w:ascii="Times New Roman" w:hAnsi="Times New Roman"/>
          <w:b/>
          <w:bCs/>
          <w:color w:val="000000"/>
          <w:szCs w:val="21"/>
        </w:rPr>
      </w:pPr>
      <w:r>
        <w:rPr>
          <w:rFonts w:hint="eastAsia" w:ascii="Times New Roman" w:hAnsi="Times New Roman"/>
          <w:b/>
          <w:bCs/>
          <w:color w:val="000000"/>
          <w:szCs w:val="21"/>
        </w:rPr>
        <w:tab/>
      </w:r>
      <w:r>
        <w:rPr>
          <w:rFonts w:hint="eastAsia" w:ascii="Times New Roman" w:hAnsi="Times New Roman"/>
          <w:b/>
          <w:bCs/>
          <w:color w:val="000000"/>
          <w:szCs w:val="21"/>
        </w:rPr>
        <w:tab/>
      </w:r>
      <w:r>
        <w:rPr>
          <w:rFonts w:ascii="Times New Roman" w:hAnsi="Times New Roman"/>
          <w:b/>
          <w:bCs/>
          <w:color w:val="000000"/>
          <w:szCs w:val="21"/>
        </w:rPr>
        <w:t>D</w:t>
      </w:r>
      <w:r>
        <w:rPr>
          <w:rFonts w:hint="eastAsia" w:ascii="Times New Roman" w:hAnsi="Times New Roman"/>
          <w:b/>
          <w:bCs/>
          <w:color w:val="000000"/>
          <w:szCs w:val="21"/>
        </w:rPr>
        <w:t xml:space="preserve">. </w:t>
      </w:r>
      <w:r>
        <w:rPr>
          <w:rFonts w:ascii="Times New Roman" w:hAnsi="Times New Roman"/>
          <w:b/>
          <w:bCs/>
          <w:color w:val="000000"/>
          <w:szCs w:val="21"/>
        </w:rPr>
        <w:t>用磁铁吸引的方法将铁粉和铜粉分离开来</w:t>
      </w:r>
    </w:p>
    <w:p>
      <w:pPr>
        <w:tabs>
          <w:tab w:val="left" w:pos="315"/>
          <w:tab w:val="left" w:pos="420"/>
          <w:tab w:val="left" w:pos="2415"/>
          <w:tab w:val="left" w:pos="4515"/>
          <w:tab w:val="left" w:pos="6720"/>
        </w:tabs>
        <w:spacing w:line="360" w:lineRule="auto"/>
        <w:ind w:left="315" w:hanging="316" w:hangingChars="150"/>
        <w:rPr>
          <w:rFonts w:ascii="Times New Roman" w:hAnsi="Times New Roman"/>
          <w:b/>
          <w:bCs/>
          <w:color w:val="000000"/>
          <w:szCs w:val="21"/>
        </w:rPr>
      </w:pPr>
      <w:r>
        <w:rPr>
          <w:rFonts w:ascii="Times New Roman" w:hAnsi="Times New Roman"/>
          <w:b/>
          <w:bCs/>
          <w:color w:val="000000"/>
          <w:szCs w:val="21"/>
        </w:rPr>
        <w:t>9</w:t>
      </w:r>
      <w:r>
        <w:rPr>
          <w:rFonts w:hint="eastAsia" w:ascii="Times New Roman" w:hAnsi="Times New Roman"/>
          <w:b/>
          <w:bCs/>
          <w:color w:val="000000"/>
          <w:szCs w:val="21"/>
        </w:rPr>
        <w:t>.</w:t>
      </w:r>
      <w:r>
        <w:rPr>
          <w:rFonts w:hint="eastAsia" w:ascii="Times New Roman" w:hAnsi="Times New Roman"/>
          <w:b/>
          <w:bCs/>
          <w:color w:val="000000"/>
          <w:szCs w:val="21"/>
        </w:rPr>
        <w:tab/>
      </w:r>
      <w:r>
        <w:rPr>
          <w:rFonts w:ascii="Times New Roman" w:hAnsi="Times New Roman"/>
          <w:b/>
          <w:bCs/>
          <w:color w:val="000000"/>
          <w:szCs w:val="21"/>
        </w:rPr>
        <w:t>氙气广泛用于电子和光功率行业， 充氙气灯泡具有发光率高、体积小、寿命长、省电等优点。氙元素在元素周期表中的信息和原子结构示意图如下。有关说法</w:t>
      </w:r>
      <w:r>
        <w:rPr>
          <w:rFonts w:ascii="Times New Roman" w:hAnsi="Times New Roman"/>
          <w:b/>
          <w:bCs/>
          <w:color w:val="000000"/>
          <w:szCs w:val="21"/>
          <w:em w:val="dot"/>
        </w:rPr>
        <w:t>错误</w:t>
      </w:r>
      <w:r>
        <w:rPr>
          <w:rFonts w:ascii="Times New Roman" w:hAnsi="Times New Roman"/>
          <w:b/>
          <w:bCs/>
          <w:color w:val="000000"/>
          <w:szCs w:val="21"/>
        </w:rPr>
        <w:t>的是：</w:t>
      </w:r>
    </w:p>
    <w:p>
      <w:pPr>
        <w:tabs>
          <w:tab w:val="left" w:pos="315"/>
          <w:tab w:val="left" w:pos="420"/>
          <w:tab w:val="left" w:pos="2415"/>
          <w:tab w:val="left" w:pos="4515"/>
          <w:tab w:val="left" w:pos="6720"/>
        </w:tabs>
        <w:spacing w:line="360" w:lineRule="auto"/>
        <w:ind w:firstLine="105" w:firstLineChars="50"/>
        <w:rPr>
          <w:rFonts w:ascii="Times New Roman" w:hAnsi="Times New Roman"/>
          <w:b/>
          <w:bCs/>
          <w:color w:val="000000"/>
          <w:szCs w:val="21"/>
        </w:rPr>
      </w:pPr>
      <w:r>
        <w:rPr>
          <w:rFonts w:ascii="Times New Roman" w:hAnsi="Times New Roman"/>
          <w:b/>
          <w:bCs/>
          <w:color w:val="000000"/>
          <w:szCs w:val="21"/>
        </w:rPr>
        <w:pict>
          <v:shape id="图片 6" o:spid="_x0000_s1025" o:spt="75" type="#_x0000_t75" style="position:absolute;left:0pt;margin-left:245.05pt;margin-top:0.15pt;height:74.75pt;width:167.55pt;mso-wrap-distance-left:9pt;mso-wrap-distance-right:9pt;z-index:-251650048;mso-width-relative:page;mso-height-relative:page;" filled="f" o:preferrelative="t" stroked="f" coordsize="21600,21600" wrapcoords="21592 -2 0 0 0 21600 21592 21602 8 21602 21600 21600 21600 0 8 -2 21592 -2">
            <v:path/>
            <v:fill on="f" focussize="0,0"/>
            <v:stroke on="f" joinstyle="miter"/>
            <v:imagedata r:id="rId11" o:title="九化-1"/>
            <o:lock v:ext="edit" aspectratio="t"/>
            <w10:wrap type="through"/>
          </v:shape>
        </w:pict>
      </w:r>
      <w:r>
        <w:rPr>
          <w:rFonts w:hint="eastAsia" w:ascii="Times New Roman" w:hAnsi="Times New Roman"/>
          <w:b/>
          <w:bCs/>
          <w:color w:val="000000"/>
          <w:szCs w:val="21"/>
        </w:rPr>
        <w:tab/>
      </w:r>
      <w:r>
        <w:rPr>
          <w:rFonts w:hint="eastAsia" w:ascii="Times New Roman" w:hAnsi="Times New Roman"/>
          <w:b/>
          <w:bCs/>
          <w:color w:val="000000"/>
          <w:szCs w:val="21"/>
        </w:rPr>
        <w:tab/>
      </w:r>
      <w:r>
        <w:rPr>
          <w:rFonts w:ascii="Times New Roman" w:hAnsi="Times New Roman"/>
          <w:b/>
          <w:bCs/>
          <w:color w:val="000000"/>
          <w:szCs w:val="21"/>
        </w:rPr>
        <w:t>A</w:t>
      </w:r>
      <w:r>
        <w:rPr>
          <w:rFonts w:hint="eastAsia" w:ascii="Times New Roman" w:hAnsi="Times New Roman"/>
          <w:b/>
          <w:bCs/>
          <w:color w:val="000000"/>
          <w:szCs w:val="21"/>
        </w:rPr>
        <w:t xml:space="preserve">. </w:t>
      </w:r>
      <w:r>
        <w:rPr>
          <w:rFonts w:ascii="Times New Roman" w:hAnsi="Times New Roman"/>
          <w:b/>
          <w:bCs/>
          <w:color w:val="000000"/>
          <w:szCs w:val="21"/>
        </w:rPr>
        <w:t>a=54，b=18</w:t>
      </w:r>
    </w:p>
    <w:p>
      <w:pPr>
        <w:tabs>
          <w:tab w:val="left" w:pos="315"/>
          <w:tab w:val="left" w:pos="420"/>
          <w:tab w:val="left" w:pos="2415"/>
          <w:tab w:val="left" w:pos="4515"/>
          <w:tab w:val="left" w:pos="6720"/>
        </w:tabs>
        <w:spacing w:line="360" w:lineRule="auto"/>
        <w:ind w:firstLine="105" w:firstLineChars="50"/>
        <w:rPr>
          <w:rFonts w:ascii="Times New Roman" w:hAnsi="Times New Roman"/>
          <w:b/>
          <w:bCs/>
          <w:color w:val="000000"/>
          <w:szCs w:val="21"/>
        </w:rPr>
      </w:pPr>
      <w:r>
        <w:rPr>
          <w:rFonts w:hint="eastAsia" w:ascii="Times New Roman" w:hAnsi="Times New Roman"/>
          <w:b/>
          <w:bCs/>
          <w:color w:val="000000"/>
          <w:szCs w:val="21"/>
        </w:rPr>
        <w:tab/>
      </w:r>
      <w:r>
        <w:rPr>
          <w:rFonts w:hint="eastAsia" w:ascii="Times New Roman" w:hAnsi="Times New Roman"/>
          <w:b/>
          <w:bCs/>
          <w:color w:val="000000"/>
          <w:szCs w:val="21"/>
        </w:rPr>
        <w:tab/>
      </w:r>
      <w:r>
        <w:rPr>
          <w:rFonts w:ascii="Times New Roman" w:hAnsi="Times New Roman"/>
          <w:b/>
          <w:bCs/>
          <w:color w:val="000000"/>
          <w:szCs w:val="21"/>
        </w:rPr>
        <w:t>B</w:t>
      </w:r>
      <w:r>
        <w:rPr>
          <w:rFonts w:hint="eastAsia" w:ascii="Times New Roman" w:hAnsi="Times New Roman"/>
          <w:b/>
          <w:bCs/>
          <w:color w:val="000000"/>
          <w:szCs w:val="21"/>
        </w:rPr>
        <w:t xml:space="preserve">. </w:t>
      </w:r>
      <w:r>
        <w:rPr>
          <w:rFonts w:ascii="Times New Roman" w:hAnsi="Times New Roman"/>
          <w:b/>
          <w:bCs/>
          <w:color w:val="000000"/>
          <w:szCs w:val="21"/>
        </w:rPr>
        <w:t>氙元素位于第五周期</w:t>
      </w:r>
    </w:p>
    <w:p>
      <w:pPr>
        <w:tabs>
          <w:tab w:val="left" w:pos="315"/>
          <w:tab w:val="left" w:pos="420"/>
          <w:tab w:val="left" w:pos="2415"/>
          <w:tab w:val="left" w:pos="4515"/>
          <w:tab w:val="left" w:pos="6720"/>
        </w:tabs>
        <w:spacing w:line="360" w:lineRule="auto"/>
        <w:ind w:firstLine="105" w:firstLineChars="50"/>
        <w:rPr>
          <w:rFonts w:ascii="Times New Roman" w:hAnsi="Times New Roman"/>
          <w:b/>
          <w:bCs/>
          <w:color w:val="000000"/>
          <w:szCs w:val="21"/>
        </w:rPr>
      </w:pPr>
      <w:r>
        <w:rPr>
          <w:rFonts w:hint="eastAsia" w:ascii="Times New Roman" w:hAnsi="Times New Roman"/>
          <w:b/>
          <w:bCs/>
          <w:color w:val="000000"/>
          <w:szCs w:val="21"/>
        </w:rPr>
        <w:tab/>
      </w:r>
      <w:r>
        <w:rPr>
          <w:rFonts w:hint="eastAsia" w:ascii="Times New Roman" w:hAnsi="Times New Roman"/>
          <w:b/>
          <w:bCs/>
          <w:color w:val="000000"/>
          <w:szCs w:val="21"/>
        </w:rPr>
        <w:tab/>
      </w:r>
      <w:r>
        <w:rPr>
          <w:rFonts w:ascii="Times New Roman" w:hAnsi="Times New Roman"/>
          <w:b/>
          <w:bCs/>
          <w:color w:val="000000"/>
          <w:szCs w:val="21"/>
        </w:rPr>
        <w:t>C</w:t>
      </w:r>
      <w:r>
        <w:rPr>
          <w:rFonts w:hint="eastAsia" w:ascii="Times New Roman" w:hAnsi="Times New Roman"/>
          <w:b/>
          <w:bCs/>
          <w:color w:val="000000"/>
          <w:szCs w:val="21"/>
        </w:rPr>
        <w:t xml:space="preserve">. </w:t>
      </w:r>
      <w:r>
        <w:rPr>
          <w:rFonts w:ascii="Times New Roman" w:hAnsi="Times New Roman"/>
          <w:b/>
          <w:bCs/>
          <w:color w:val="000000"/>
          <w:szCs w:val="21"/>
        </w:rPr>
        <w:t>氙元素的相对原子质量为131</w:t>
      </w:r>
    </w:p>
    <w:p>
      <w:pPr>
        <w:tabs>
          <w:tab w:val="left" w:pos="315"/>
          <w:tab w:val="left" w:pos="420"/>
          <w:tab w:val="left" w:pos="2415"/>
          <w:tab w:val="left" w:pos="4515"/>
          <w:tab w:val="left" w:pos="6720"/>
        </w:tabs>
        <w:spacing w:line="360" w:lineRule="auto"/>
        <w:ind w:firstLine="105" w:firstLineChars="50"/>
        <w:rPr>
          <w:rFonts w:ascii="Times New Roman" w:hAnsi="Times New Roman"/>
          <w:b/>
          <w:bCs/>
          <w:color w:val="000000"/>
          <w:szCs w:val="21"/>
        </w:rPr>
      </w:pPr>
      <w:r>
        <w:rPr>
          <w:rFonts w:hint="eastAsia" w:ascii="Times New Roman" w:hAnsi="Times New Roman"/>
          <w:b/>
          <w:bCs/>
          <w:color w:val="000000"/>
          <w:szCs w:val="21"/>
        </w:rPr>
        <w:tab/>
      </w:r>
      <w:r>
        <w:rPr>
          <w:rFonts w:hint="eastAsia" w:ascii="Times New Roman" w:hAnsi="Times New Roman"/>
          <w:b/>
          <w:bCs/>
          <w:color w:val="000000"/>
          <w:szCs w:val="21"/>
        </w:rPr>
        <w:tab/>
      </w:r>
      <w:r>
        <w:rPr>
          <w:rFonts w:ascii="Times New Roman" w:hAnsi="Times New Roman"/>
          <w:b/>
          <w:bCs/>
          <w:color w:val="000000"/>
          <w:szCs w:val="21"/>
        </w:rPr>
        <w:t>D</w:t>
      </w:r>
      <w:r>
        <w:rPr>
          <w:rFonts w:hint="eastAsia" w:ascii="Times New Roman" w:hAnsi="Times New Roman"/>
          <w:b/>
          <w:bCs/>
          <w:color w:val="000000"/>
          <w:szCs w:val="21"/>
        </w:rPr>
        <w:t xml:space="preserve">. </w:t>
      </w:r>
      <w:r>
        <w:rPr>
          <w:rFonts w:ascii="Times New Roman" w:hAnsi="Times New Roman"/>
          <w:b/>
          <w:bCs/>
          <w:color w:val="000000"/>
          <w:szCs w:val="21"/>
        </w:rPr>
        <w:t>氙气属于稀有气体，化学式为Xe</w:t>
      </w:r>
    </w:p>
    <w:p>
      <w:pPr>
        <w:tabs>
          <w:tab w:val="left" w:pos="315"/>
          <w:tab w:val="left" w:pos="420"/>
          <w:tab w:val="left" w:pos="2415"/>
          <w:tab w:val="left" w:pos="4515"/>
          <w:tab w:val="left" w:pos="6720"/>
        </w:tabs>
        <w:spacing w:line="360" w:lineRule="auto"/>
        <w:rPr>
          <w:rFonts w:ascii="Times New Roman" w:hAnsi="Times New Roman"/>
          <w:b/>
          <w:bCs/>
          <w:color w:val="000000"/>
          <w:szCs w:val="21"/>
        </w:rPr>
      </w:pPr>
      <w:r>
        <w:rPr>
          <w:rFonts w:ascii="Times New Roman" w:hAnsi="Times New Roman"/>
          <w:b/>
          <w:bCs/>
          <w:color w:val="000000"/>
          <w:szCs w:val="21"/>
        </w:rPr>
        <w:pict>
          <v:shape id="图片 8" o:spid="_x0000_s1026" o:spt="75" type="#_x0000_t75" style="position:absolute;left:0pt;margin-left:10.25pt;margin-top:16.6pt;height:104.55pt;width:405.35pt;z-index:-251651072;mso-width-relative:page;mso-height-relative:page;" filled="f" o:preferrelative="t" stroked="f" coordsize="21600,21600">
            <v:path/>
            <v:fill on="f" focussize="0,0"/>
            <v:stroke on="f" joinstyle="miter"/>
            <v:imagedata r:id="rId12" o:title="九化-2"/>
            <o:lock v:ext="edit" aspectratio="t"/>
          </v:shape>
        </w:pict>
      </w:r>
      <w:r>
        <w:rPr>
          <w:rFonts w:ascii="Times New Roman" w:hAnsi="Times New Roman"/>
          <w:b/>
          <w:bCs/>
          <w:color w:val="000000"/>
          <w:szCs w:val="21"/>
        </w:rPr>
        <w:t>10</w:t>
      </w:r>
      <w:r>
        <w:rPr>
          <w:rFonts w:hint="eastAsia" w:ascii="Times New Roman" w:hAnsi="Times New Roman"/>
          <w:b/>
          <w:bCs/>
          <w:color w:val="000000"/>
          <w:szCs w:val="21"/>
        </w:rPr>
        <w:t>.</w:t>
      </w:r>
      <w:r>
        <w:rPr>
          <w:rFonts w:hint="eastAsia" w:ascii="Times New Roman" w:hAnsi="Times New Roman"/>
          <w:b/>
          <w:bCs/>
          <w:color w:val="000000"/>
          <w:szCs w:val="21"/>
        </w:rPr>
        <w:tab/>
      </w:r>
      <w:r>
        <w:rPr>
          <w:rFonts w:hint="eastAsia" w:ascii="Times New Roman" w:hAnsi="Times New Roman"/>
          <w:b/>
          <w:bCs/>
          <w:color w:val="000000"/>
          <w:szCs w:val="21"/>
        </w:rPr>
        <w:tab/>
      </w:r>
      <w:r>
        <w:rPr>
          <w:rFonts w:ascii="Times New Roman" w:hAnsi="Times New Roman"/>
          <w:b/>
          <w:bCs/>
          <w:color w:val="000000"/>
          <w:szCs w:val="21"/>
        </w:rPr>
        <w:t>化学是以实验为基础的自然科学。下列呈现实验操作正确的是：</w:t>
      </w:r>
    </w:p>
    <w:p>
      <w:pPr>
        <w:tabs>
          <w:tab w:val="left" w:pos="315"/>
          <w:tab w:val="left" w:pos="420"/>
          <w:tab w:val="left" w:pos="2415"/>
          <w:tab w:val="left" w:pos="4515"/>
          <w:tab w:val="left" w:pos="6720"/>
        </w:tabs>
        <w:spacing w:line="360" w:lineRule="auto"/>
        <w:rPr>
          <w:rFonts w:ascii="Times New Roman" w:hAnsi="Times New Roman"/>
          <w:b/>
          <w:bCs/>
          <w:color w:val="000000"/>
          <w:szCs w:val="21"/>
        </w:rPr>
      </w:pPr>
    </w:p>
    <w:p>
      <w:pPr>
        <w:tabs>
          <w:tab w:val="left" w:pos="315"/>
          <w:tab w:val="left" w:pos="420"/>
          <w:tab w:val="left" w:pos="2415"/>
          <w:tab w:val="left" w:pos="4515"/>
          <w:tab w:val="left" w:pos="6720"/>
        </w:tabs>
        <w:spacing w:line="360" w:lineRule="auto"/>
        <w:rPr>
          <w:rFonts w:ascii="Times New Roman" w:hAnsi="Times New Roman"/>
          <w:b/>
          <w:bCs/>
          <w:color w:val="000000"/>
          <w:szCs w:val="21"/>
        </w:rPr>
      </w:pPr>
    </w:p>
    <w:p>
      <w:pPr>
        <w:tabs>
          <w:tab w:val="left" w:pos="315"/>
          <w:tab w:val="left" w:pos="420"/>
          <w:tab w:val="left" w:pos="2415"/>
          <w:tab w:val="left" w:pos="4515"/>
          <w:tab w:val="left" w:pos="6720"/>
        </w:tabs>
        <w:spacing w:line="360" w:lineRule="auto"/>
        <w:rPr>
          <w:rFonts w:ascii="Times New Roman" w:hAnsi="Times New Roman"/>
          <w:b/>
          <w:bCs/>
          <w:color w:val="000000"/>
          <w:szCs w:val="21"/>
        </w:rPr>
      </w:pPr>
    </w:p>
    <w:p>
      <w:pPr>
        <w:tabs>
          <w:tab w:val="left" w:pos="315"/>
          <w:tab w:val="left" w:pos="420"/>
          <w:tab w:val="left" w:pos="2415"/>
          <w:tab w:val="left" w:pos="4515"/>
          <w:tab w:val="left" w:pos="6720"/>
        </w:tabs>
        <w:spacing w:line="360" w:lineRule="auto"/>
        <w:rPr>
          <w:rFonts w:ascii="Times New Roman" w:hAnsi="Times New Roman"/>
          <w:b/>
          <w:bCs/>
          <w:color w:val="000000"/>
          <w:szCs w:val="21"/>
        </w:rPr>
      </w:pPr>
    </w:p>
    <w:p>
      <w:pPr>
        <w:tabs>
          <w:tab w:val="left" w:pos="315"/>
          <w:tab w:val="left" w:pos="420"/>
          <w:tab w:val="left" w:pos="2415"/>
          <w:tab w:val="left" w:pos="4515"/>
          <w:tab w:val="left" w:pos="6720"/>
        </w:tabs>
        <w:spacing w:line="360" w:lineRule="auto"/>
        <w:rPr>
          <w:rFonts w:ascii="Times New Roman" w:hAnsi="Times New Roman"/>
          <w:b/>
          <w:bCs/>
          <w:color w:val="000000"/>
          <w:szCs w:val="21"/>
        </w:rPr>
      </w:pPr>
    </w:p>
    <w:p>
      <w:pPr>
        <w:tabs>
          <w:tab w:val="left" w:pos="315"/>
          <w:tab w:val="left" w:pos="420"/>
          <w:tab w:val="left" w:pos="2415"/>
          <w:tab w:val="left" w:pos="4515"/>
          <w:tab w:val="left" w:pos="6720"/>
        </w:tabs>
        <w:spacing w:line="360" w:lineRule="auto"/>
        <w:ind w:firstLine="1265" w:firstLineChars="600"/>
        <w:rPr>
          <w:rFonts w:ascii="Times New Roman" w:hAnsi="Times New Roman"/>
          <w:b/>
          <w:bCs/>
          <w:color w:val="000000"/>
          <w:szCs w:val="21"/>
        </w:rPr>
      </w:pPr>
      <w:r>
        <w:rPr>
          <w:rFonts w:ascii="Times New Roman" w:hAnsi="Times New Roman"/>
          <w:b/>
          <w:bCs/>
          <w:color w:val="000000"/>
          <w:szCs w:val="21"/>
        </w:rPr>
        <w:t xml:space="preserve">A                  </w:t>
      </w:r>
      <w:r>
        <w:rPr>
          <w:rFonts w:hint="eastAsia" w:ascii="Times New Roman" w:hAnsi="Times New Roman"/>
          <w:b/>
          <w:bCs/>
          <w:color w:val="000000"/>
          <w:szCs w:val="21"/>
        </w:rPr>
        <w:t xml:space="preserve"> </w:t>
      </w:r>
      <w:r>
        <w:rPr>
          <w:rFonts w:ascii="Times New Roman" w:hAnsi="Times New Roman"/>
          <w:b/>
          <w:bCs/>
          <w:color w:val="000000"/>
          <w:szCs w:val="21"/>
        </w:rPr>
        <w:t xml:space="preserve"> B             </w:t>
      </w:r>
      <w:r>
        <w:rPr>
          <w:rFonts w:hint="eastAsia" w:ascii="Times New Roman" w:hAnsi="Times New Roman"/>
          <w:b/>
          <w:bCs/>
          <w:color w:val="000000"/>
          <w:szCs w:val="21"/>
        </w:rPr>
        <w:t xml:space="preserve">     </w:t>
      </w:r>
      <w:r>
        <w:rPr>
          <w:rFonts w:ascii="Times New Roman" w:hAnsi="Times New Roman"/>
          <w:b/>
          <w:bCs/>
          <w:color w:val="000000"/>
          <w:szCs w:val="21"/>
        </w:rPr>
        <w:t xml:space="preserve">  C                 D</w:t>
      </w:r>
    </w:p>
    <w:p>
      <w:pPr>
        <w:tabs>
          <w:tab w:val="left" w:pos="315"/>
          <w:tab w:val="left" w:pos="420"/>
          <w:tab w:val="left" w:pos="2415"/>
          <w:tab w:val="left" w:pos="4515"/>
          <w:tab w:val="left" w:pos="6720"/>
        </w:tabs>
        <w:spacing w:line="360" w:lineRule="auto"/>
        <w:ind w:left="420" w:hanging="422" w:hangingChars="200"/>
        <w:rPr>
          <w:rFonts w:ascii="Times New Roman" w:hAnsi="Times New Roman"/>
          <w:b/>
          <w:bCs/>
          <w:color w:val="000000"/>
          <w:szCs w:val="21"/>
        </w:rPr>
      </w:pPr>
      <w:r>
        <w:rPr>
          <w:rFonts w:ascii="Times New Roman" w:hAnsi="Times New Roman"/>
          <w:b/>
          <w:bCs/>
          <w:color w:val="000000"/>
          <w:szCs w:val="21"/>
        </w:rPr>
        <w:t>11</w:t>
      </w:r>
      <w:r>
        <w:rPr>
          <w:rFonts w:hint="eastAsia" w:ascii="Times New Roman" w:hAnsi="Times New Roman"/>
          <w:b/>
          <w:bCs/>
          <w:color w:val="000000"/>
          <w:szCs w:val="21"/>
        </w:rPr>
        <w:t>.</w:t>
      </w:r>
      <w:r>
        <w:rPr>
          <w:rFonts w:hint="eastAsia" w:ascii="Times New Roman" w:hAnsi="Times New Roman"/>
          <w:b/>
          <w:bCs/>
          <w:color w:val="000000"/>
          <w:szCs w:val="21"/>
        </w:rPr>
        <w:tab/>
      </w:r>
      <w:r>
        <w:rPr>
          <w:rFonts w:hint="eastAsia" w:ascii="Times New Roman" w:hAnsi="Times New Roman"/>
          <w:b/>
          <w:bCs/>
          <w:color w:val="000000"/>
          <w:szCs w:val="21"/>
        </w:rPr>
        <w:tab/>
      </w:r>
      <w:r>
        <w:rPr>
          <w:rFonts w:ascii="Times New Roman" w:hAnsi="Times New Roman"/>
          <w:b/>
          <w:bCs/>
          <w:color w:val="000000"/>
          <w:szCs w:val="21"/>
        </w:rPr>
        <w:t>我国古代诗句中蕴含着丰富的化学知识。下列诗句中涉及的化学反应、化学方程式、反应类型均正确的是：</w:t>
      </w:r>
    </w:p>
    <w:p>
      <w:pPr>
        <w:tabs>
          <w:tab w:val="left" w:pos="315"/>
          <w:tab w:val="left" w:pos="420"/>
          <w:tab w:val="left" w:pos="2415"/>
          <w:tab w:val="left" w:pos="4515"/>
          <w:tab w:val="left" w:pos="6720"/>
        </w:tabs>
        <w:spacing w:line="360" w:lineRule="auto"/>
        <w:ind w:firstLine="105" w:firstLineChars="50"/>
        <w:rPr>
          <w:rFonts w:ascii="Times New Roman" w:hAnsi="Times New Roman"/>
          <w:b/>
          <w:bCs/>
          <w:color w:val="000000"/>
          <w:szCs w:val="21"/>
        </w:rPr>
      </w:pPr>
      <w:r>
        <w:rPr>
          <w:rFonts w:hint="eastAsia" w:ascii="Times New Roman" w:hAnsi="Times New Roman"/>
          <w:b/>
          <w:bCs/>
          <w:color w:val="000000"/>
          <w:szCs w:val="21"/>
        </w:rPr>
        <w:tab/>
      </w:r>
      <w:r>
        <w:rPr>
          <w:rFonts w:hint="eastAsia" w:ascii="Times New Roman" w:hAnsi="Times New Roman"/>
          <w:b/>
          <w:bCs/>
          <w:color w:val="000000"/>
          <w:szCs w:val="21"/>
        </w:rPr>
        <w:tab/>
      </w:r>
      <w:r>
        <w:rPr>
          <w:rFonts w:ascii="Times New Roman" w:hAnsi="Times New Roman"/>
          <w:b/>
          <w:bCs/>
          <w:color w:val="000000"/>
          <w:szCs w:val="21"/>
        </w:rPr>
        <w:t>A</w:t>
      </w:r>
      <w:r>
        <w:rPr>
          <w:rFonts w:hint="eastAsia" w:ascii="Times New Roman" w:hAnsi="Times New Roman"/>
          <w:b/>
          <w:bCs/>
          <w:color w:val="000000"/>
          <w:szCs w:val="21"/>
        </w:rPr>
        <w:t xml:space="preserve">. </w:t>
      </w:r>
      <w:r>
        <w:rPr>
          <w:rFonts w:ascii="Times New Roman" w:hAnsi="Times New Roman"/>
          <w:b/>
          <w:bCs/>
          <w:color w:val="000000"/>
          <w:szCs w:val="21"/>
        </w:rPr>
        <w:t>西汉《淮南万毕术》中“曾青得铁则化为铜”：Fe + CuSO</w:t>
      </w:r>
      <w:r>
        <w:rPr>
          <w:rFonts w:ascii="Times New Roman" w:hAnsi="Times New Roman"/>
          <w:b/>
          <w:bCs/>
          <w:color w:val="000000"/>
          <w:szCs w:val="21"/>
          <w:vertAlign w:val="subscript"/>
        </w:rPr>
        <w:t>4</w:t>
      </w:r>
      <w:r>
        <w:rPr>
          <w:rFonts w:ascii="Times New Roman" w:hAnsi="Times New Roman"/>
          <w:b/>
          <w:bCs/>
          <w:color w:val="000000"/>
          <w:szCs w:val="21"/>
        </w:rPr>
        <w:t xml:space="preserve"> = FeSO</w:t>
      </w:r>
      <w:r>
        <w:rPr>
          <w:rFonts w:ascii="Times New Roman" w:hAnsi="Times New Roman"/>
          <w:b/>
          <w:bCs/>
          <w:color w:val="000000"/>
          <w:szCs w:val="21"/>
          <w:vertAlign w:val="subscript"/>
        </w:rPr>
        <w:t xml:space="preserve">4 </w:t>
      </w:r>
      <w:r>
        <w:rPr>
          <w:rFonts w:ascii="Times New Roman" w:hAnsi="Times New Roman"/>
          <w:b/>
          <w:bCs/>
          <w:color w:val="000000"/>
          <w:szCs w:val="21"/>
        </w:rPr>
        <w:t xml:space="preserve">+ Cu </w:t>
      </w:r>
      <w:r>
        <w:rPr>
          <w:rFonts w:hint="eastAsia" w:ascii="Times New Roman" w:hAnsi="Times New Roman"/>
          <w:b/>
          <w:bCs/>
          <w:color w:val="000000"/>
          <w:szCs w:val="21"/>
        </w:rPr>
        <w:t xml:space="preserve"> </w:t>
      </w:r>
      <w:r>
        <w:rPr>
          <w:rFonts w:ascii="Times New Roman" w:hAnsi="Times New Roman"/>
          <w:b/>
          <w:bCs/>
          <w:color w:val="000000"/>
          <w:szCs w:val="21"/>
        </w:rPr>
        <w:t>置换反应</w:t>
      </w:r>
    </w:p>
    <w:p>
      <w:pPr>
        <w:tabs>
          <w:tab w:val="left" w:pos="315"/>
          <w:tab w:val="left" w:pos="420"/>
          <w:tab w:val="left" w:pos="2415"/>
          <w:tab w:val="left" w:pos="4515"/>
          <w:tab w:val="left" w:pos="6720"/>
        </w:tabs>
        <w:spacing w:line="360" w:lineRule="auto"/>
        <w:ind w:firstLine="105" w:firstLineChars="50"/>
        <w:rPr>
          <w:rFonts w:ascii="Times New Roman" w:hAnsi="Times New Roman"/>
          <w:b/>
          <w:bCs/>
          <w:color w:val="000000"/>
          <w:szCs w:val="21"/>
        </w:rPr>
      </w:pPr>
      <w:r>
        <w:rPr>
          <w:rFonts w:hint="eastAsia" w:ascii="Times New Roman" w:hAnsi="Times New Roman"/>
          <w:b/>
          <w:bCs/>
          <w:color w:val="000000"/>
          <w:szCs w:val="21"/>
        </w:rPr>
        <w:tab/>
      </w:r>
      <w:r>
        <w:rPr>
          <w:rFonts w:hint="eastAsia" w:ascii="Times New Roman" w:hAnsi="Times New Roman"/>
          <w:b/>
          <w:bCs/>
          <w:color w:val="000000"/>
          <w:szCs w:val="21"/>
        </w:rPr>
        <w:tab/>
      </w:r>
      <w:r>
        <w:rPr>
          <w:rFonts w:ascii="Times New Roman" w:hAnsi="Times New Roman"/>
          <w:b/>
          <w:bCs/>
          <w:color w:val="000000"/>
          <w:szCs w:val="21"/>
        </w:rPr>
        <w:t>B</w:t>
      </w:r>
      <w:r>
        <w:rPr>
          <w:rFonts w:hint="eastAsia" w:ascii="Times New Roman" w:hAnsi="Times New Roman"/>
          <w:b/>
          <w:bCs/>
          <w:color w:val="000000"/>
          <w:szCs w:val="21"/>
        </w:rPr>
        <w:t xml:space="preserve">. </w:t>
      </w:r>
      <w:r>
        <w:rPr>
          <w:rFonts w:ascii="Times New Roman" w:hAnsi="Times New Roman"/>
          <w:b/>
          <w:bCs/>
          <w:color w:val="000000"/>
          <w:szCs w:val="21"/>
        </w:rPr>
        <w:t>明朝《石灰吟》中“烈火焚烧若等闲”：CaCO</w:t>
      </w:r>
      <w:r>
        <w:rPr>
          <w:rFonts w:ascii="Times New Roman" w:hAnsi="Times New Roman"/>
          <w:b/>
          <w:bCs/>
          <w:color w:val="000000"/>
          <w:szCs w:val="21"/>
          <w:vertAlign w:val="subscript"/>
        </w:rPr>
        <w:t>3</w:t>
      </w:r>
      <w:r>
        <w:rPr>
          <w:rFonts w:ascii="Times New Roman" w:hAnsi="Times New Roman"/>
          <w:b/>
          <w:bCs/>
          <w:color w:val="000000"/>
          <w:szCs w:val="21"/>
        </w:rPr>
        <w:t xml:space="preserve"> </w:t>
      </w:r>
      <w:r>
        <w:rPr>
          <w:rFonts w:ascii="Times New Roman" w:hAnsi="Times New Roman"/>
          <w:b/>
          <w:bCs/>
          <w:color w:val="000000"/>
          <w:szCs w:val="21"/>
        </w:rPr>
        <w:fldChar w:fldCharType="begin"/>
      </w:r>
      <w:r>
        <w:rPr>
          <w:rFonts w:ascii="Times New Roman" w:hAnsi="Times New Roman"/>
          <w:b/>
          <w:bCs/>
          <w:color w:val="000000"/>
          <w:szCs w:val="21"/>
        </w:rPr>
        <w:instrText xml:space="preserve">EQ \* jc2 \* hps10 \o\ad(\s\up 9(高),=)</w:instrText>
      </w:r>
      <w:r>
        <w:rPr>
          <w:rFonts w:ascii="Times New Roman" w:hAnsi="Times New Roman"/>
          <w:b/>
          <w:bCs/>
          <w:color w:val="000000"/>
          <w:szCs w:val="21"/>
        </w:rPr>
        <w:fldChar w:fldCharType="end"/>
      </w:r>
      <w:r>
        <w:rPr>
          <w:rFonts w:ascii="Times New Roman" w:hAnsi="Times New Roman"/>
          <w:b/>
          <w:bCs/>
          <w:color w:val="000000"/>
          <w:szCs w:val="21"/>
        </w:rPr>
        <w:fldChar w:fldCharType="begin"/>
      </w:r>
      <w:r>
        <w:rPr>
          <w:rFonts w:ascii="Times New Roman" w:hAnsi="Times New Roman"/>
          <w:b/>
          <w:bCs/>
          <w:color w:val="000000"/>
          <w:szCs w:val="21"/>
        </w:rPr>
        <w:instrText xml:space="preserve">EQ \* jc2 \* hps10 \o\ad(\s\up 9(温),=)</w:instrText>
      </w:r>
      <w:r>
        <w:rPr>
          <w:rFonts w:ascii="Times New Roman" w:hAnsi="Times New Roman"/>
          <w:b/>
          <w:bCs/>
          <w:color w:val="000000"/>
          <w:szCs w:val="21"/>
        </w:rPr>
        <w:fldChar w:fldCharType="end"/>
      </w:r>
      <w:r>
        <w:rPr>
          <w:rFonts w:ascii="Times New Roman" w:hAnsi="Times New Roman"/>
          <w:b/>
          <w:bCs/>
          <w:color w:val="000000"/>
          <w:szCs w:val="21"/>
        </w:rPr>
        <w:t xml:space="preserve"> CaO + CO</w:t>
      </w:r>
      <w:r>
        <w:rPr>
          <w:rFonts w:ascii="Times New Roman" w:hAnsi="Times New Roman"/>
          <w:b/>
          <w:bCs/>
          <w:color w:val="000000"/>
          <w:szCs w:val="21"/>
          <w:vertAlign w:val="subscript"/>
        </w:rPr>
        <w:t>2</w:t>
      </w:r>
      <w:r>
        <w:rPr>
          <w:rFonts w:ascii="Times New Roman" w:hAnsi="Times New Roman"/>
          <w:b/>
          <w:bCs/>
          <w:color w:val="000000"/>
          <w:szCs w:val="21"/>
        </w:rPr>
        <w:t xml:space="preserve">        </w:t>
      </w:r>
      <w:r>
        <w:rPr>
          <w:rFonts w:hint="eastAsia" w:ascii="Times New Roman" w:hAnsi="Times New Roman"/>
          <w:b/>
          <w:bCs/>
          <w:color w:val="000000"/>
          <w:szCs w:val="21"/>
        </w:rPr>
        <w:t xml:space="preserve">  </w:t>
      </w:r>
      <w:r>
        <w:rPr>
          <w:rFonts w:ascii="Times New Roman" w:hAnsi="Times New Roman"/>
          <w:b/>
          <w:bCs/>
          <w:color w:val="000000"/>
          <w:szCs w:val="21"/>
        </w:rPr>
        <w:t xml:space="preserve">分解反应 </w:t>
      </w:r>
    </w:p>
    <w:p>
      <w:pPr>
        <w:tabs>
          <w:tab w:val="left" w:pos="315"/>
          <w:tab w:val="left" w:pos="420"/>
          <w:tab w:val="left" w:pos="2415"/>
          <w:tab w:val="left" w:pos="4515"/>
          <w:tab w:val="left" w:pos="6720"/>
        </w:tabs>
        <w:spacing w:line="360" w:lineRule="auto"/>
        <w:ind w:firstLine="105" w:firstLineChars="50"/>
        <w:rPr>
          <w:rFonts w:ascii="Times New Roman" w:hAnsi="Times New Roman"/>
          <w:b/>
          <w:bCs/>
          <w:color w:val="000000"/>
          <w:szCs w:val="21"/>
        </w:rPr>
      </w:pPr>
      <w:r>
        <w:rPr>
          <w:rFonts w:hint="eastAsia" w:ascii="Times New Roman" w:hAnsi="Times New Roman"/>
          <w:b/>
          <w:bCs/>
          <w:color w:val="000000"/>
          <w:szCs w:val="21"/>
        </w:rPr>
        <w:tab/>
      </w:r>
      <w:r>
        <w:rPr>
          <w:rFonts w:hint="eastAsia" w:ascii="Times New Roman" w:hAnsi="Times New Roman"/>
          <w:b/>
          <w:bCs/>
          <w:color w:val="000000"/>
          <w:szCs w:val="21"/>
        </w:rPr>
        <w:tab/>
      </w:r>
      <w:r>
        <w:rPr>
          <w:rFonts w:ascii="Times New Roman" w:hAnsi="Times New Roman"/>
          <w:b/>
          <w:bCs/>
          <w:color w:val="000000"/>
          <w:szCs w:val="21"/>
        </w:rPr>
        <w:t>C</w:t>
      </w:r>
      <w:r>
        <w:rPr>
          <w:rFonts w:hint="eastAsia" w:ascii="Times New Roman" w:hAnsi="Times New Roman"/>
          <w:b/>
          <w:bCs/>
          <w:color w:val="000000"/>
          <w:szCs w:val="21"/>
        </w:rPr>
        <w:t xml:space="preserve">. </w:t>
      </w:r>
      <w:r>
        <w:rPr>
          <w:rFonts w:ascii="Times New Roman" w:hAnsi="Times New Roman"/>
          <w:b/>
          <w:bCs/>
          <w:color w:val="000000"/>
          <w:szCs w:val="21"/>
        </w:rPr>
        <w:t>宋朝《鹤林玉露·一钱斩吏》中“水滴石穿”：CaCO</w:t>
      </w:r>
      <w:r>
        <w:rPr>
          <w:rFonts w:ascii="Times New Roman" w:hAnsi="Times New Roman"/>
          <w:b/>
          <w:bCs/>
          <w:color w:val="000000"/>
          <w:szCs w:val="21"/>
          <w:vertAlign w:val="subscript"/>
        </w:rPr>
        <w:t>3</w:t>
      </w:r>
      <w:r>
        <w:rPr>
          <w:rFonts w:ascii="Times New Roman" w:hAnsi="Times New Roman"/>
          <w:b/>
          <w:bCs/>
          <w:color w:val="000000"/>
          <w:szCs w:val="21"/>
        </w:rPr>
        <w:t>+CO</w:t>
      </w:r>
      <w:r>
        <w:rPr>
          <w:rFonts w:ascii="Times New Roman" w:hAnsi="Times New Roman"/>
          <w:b/>
          <w:bCs/>
          <w:color w:val="000000"/>
          <w:szCs w:val="21"/>
          <w:vertAlign w:val="subscript"/>
        </w:rPr>
        <w:t>2</w:t>
      </w:r>
      <w:r>
        <w:rPr>
          <w:rFonts w:ascii="Times New Roman" w:hAnsi="Times New Roman"/>
          <w:b/>
          <w:bCs/>
          <w:color w:val="000000"/>
          <w:szCs w:val="21"/>
        </w:rPr>
        <w:t>+H</w:t>
      </w:r>
      <w:r>
        <w:rPr>
          <w:rFonts w:ascii="Times New Roman" w:hAnsi="Times New Roman"/>
          <w:b/>
          <w:bCs/>
          <w:color w:val="000000"/>
          <w:szCs w:val="21"/>
          <w:vertAlign w:val="subscript"/>
        </w:rPr>
        <w:t>2</w:t>
      </w:r>
      <w:r>
        <w:rPr>
          <w:rFonts w:ascii="Times New Roman" w:hAnsi="Times New Roman"/>
          <w:b/>
          <w:bCs/>
          <w:color w:val="000000"/>
          <w:szCs w:val="21"/>
        </w:rPr>
        <w:t>O=CaHCO</w:t>
      </w:r>
      <w:r>
        <w:rPr>
          <w:rFonts w:ascii="Times New Roman" w:hAnsi="Times New Roman"/>
          <w:b/>
          <w:bCs/>
          <w:color w:val="000000"/>
          <w:szCs w:val="21"/>
          <w:vertAlign w:val="subscript"/>
        </w:rPr>
        <w:t>3</w:t>
      </w:r>
      <w:r>
        <w:rPr>
          <w:rFonts w:ascii="Times New Roman" w:hAnsi="Times New Roman"/>
          <w:b/>
          <w:bCs/>
          <w:color w:val="000000"/>
          <w:szCs w:val="21"/>
        </w:rPr>
        <w:t xml:space="preserve"> 化合反应</w:t>
      </w:r>
    </w:p>
    <w:p>
      <w:pPr>
        <w:tabs>
          <w:tab w:val="left" w:pos="315"/>
          <w:tab w:val="left" w:pos="420"/>
          <w:tab w:val="left" w:pos="2415"/>
          <w:tab w:val="left" w:pos="4515"/>
          <w:tab w:val="left" w:pos="6720"/>
        </w:tabs>
        <w:spacing w:line="360" w:lineRule="auto"/>
        <w:ind w:firstLine="105" w:firstLineChars="50"/>
        <w:rPr>
          <w:rFonts w:ascii="Times New Roman" w:hAnsi="Times New Roman"/>
          <w:b/>
          <w:bCs/>
          <w:color w:val="000000"/>
          <w:szCs w:val="21"/>
        </w:rPr>
      </w:pPr>
      <w:r>
        <w:rPr>
          <w:rFonts w:hint="eastAsia" w:ascii="Times New Roman" w:hAnsi="Times New Roman"/>
          <w:b/>
          <w:bCs/>
          <w:color w:val="000000"/>
          <w:szCs w:val="21"/>
        </w:rPr>
        <w:tab/>
      </w:r>
      <w:r>
        <w:rPr>
          <w:rFonts w:hint="eastAsia" w:ascii="Times New Roman" w:hAnsi="Times New Roman"/>
          <w:b/>
          <w:bCs/>
          <w:color w:val="000000"/>
          <w:szCs w:val="21"/>
        </w:rPr>
        <w:tab/>
      </w:r>
      <w:r>
        <w:rPr>
          <w:rFonts w:ascii="Times New Roman" w:hAnsi="Times New Roman"/>
          <w:b/>
          <w:bCs/>
          <w:color w:val="000000"/>
          <w:szCs w:val="21"/>
        </w:rPr>
        <w:t>D</w:t>
      </w:r>
      <w:r>
        <w:rPr>
          <w:rFonts w:hint="eastAsia" w:ascii="Times New Roman" w:hAnsi="Times New Roman"/>
          <w:b/>
          <w:bCs/>
          <w:color w:val="000000"/>
          <w:szCs w:val="21"/>
        </w:rPr>
        <w:t xml:space="preserve">. </w:t>
      </w:r>
      <w:r>
        <w:rPr>
          <w:rFonts w:ascii="Times New Roman" w:hAnsi="Times New Roman"/>
          <w:b/>
          <w:bCs/>
          <w:color w:val="000000"/>
          <w:szCs w:val="21"/>
        </w:rPr>
        <w:t>唐朝《秋浦歌》中“炉火照天地，红星乱紫烟”：3CO+Fe</w:t>
      </w:r>
      <w:r>
        <w:rPr>
          <w:rFonts w:ascii="Times New Roman" w:hAnsi="Times New Roman"/>
          <w:b/>
          <w:bCs/>
          <w:color w:val="000000"/>
          <w:szCs w:val="21"/>
          <w:vertAlign w:val="subscript"/>
        </w:rPr>
        <w:t>2</w:t>
      </w:r>
      <w:r>
        <w:rPr>
          <w:rFonts w:ascii="Times New Roman" w:hAnsi="Times New Roman"/>
          <w:b/>
          <w:bCs/>
          <w:color w:val="000000"/>
          <w:szCs w:val="21"/>
        </w:rPr>
        <w:t>O</w:t>
      </w:r>
      <w:r>
        <w:rPr>
          <w:rFonts w:ascii="Times New Roman" w:hAnsi="Times New Roman"/>
          <w:b/>
          <w:bCs/>
          <w:color w:val="000000"/>
          <w:szCs w:val="21"/>
          <w:vertAlign w:val="subscript"/>
        </w:rPr>
        <w:t>3</w:t>
      </w:r>
      <w:r>
        <w:rPr>
          <w:rFonts w:ascii="Times New Roman" w:hAnsi="Times New Roman"/>
          <w:b/>
          <w:bCs/>
          <w:color w:val="000000"/>
          <w:szCs w:val="21"/>
        </w:rPr>
        <w:fldChar w:fldCharType="begin"/>
      </w:r>
      <w:r>
        <w:rPr>
          <w:rFonts w:ascii="Times New Roman" w:hAnsi="Times New Roman"/>
          <w:b/>
          <w:bCs/>
          <w:color w:val="000000"/>
          <w:szCs w:val="21"/>
        </w:rPr>
        <w:instrText xml:space="preserve">EQ \* jc2 \* hps10 \o\ad(\s\up 9(高),=)</w:instrText>
      </w:r>
      <w:r>
        <w:rPr>
          <w:rFonts w:ascii="Times New Roman" w:hAnsi="Times New Roman"/>
          <w:b/>
          <w:bCs/>
          <w:color w:val="000000"/>
          <w:szCs w:val="21"/>
        </w:rPr>
        <w:fldChar w:fldCharType="end"/>
      </w:r>
      <w:r>
        <w:rPr>
          <w:rFonts w:ascii="Times New Roman" w:hAnsi="Times New Roman"/>
          <w:b/>
          <w:bCs/>
          <w:color w:val="000000"/>
          <w:szCs w:val="21"/>
        </w:rPr>
        <w:fldChar w:fldCharType="begin"/>
      </w:r>
      <w:r>
        <w:rPr>
          <w:rFonts w:ascii="Times New Roman" w:hAnsi="Times New Roman"/>
          <w:b/>
          <w:bCs/>
          <w:color w:val="000000"/>
          <w:szCs w:val="21"/>
        </w:rPr>
        <w:instrText xml:space="preserve">EQ \* jc2 \* hps10 \o\ad(\s\up 9(温),=)</w:instrText>
      </w:r>
      <w:r>
        <w:rPr>
          <w:rFonts w:ascii="Times New Roman" w:hAnsi="Times New Roman"/>
          <w:b/>
          <w:bCs/>
          <w:color w:val="000000"/>
          <w:szCs w:val="21"/>
        </w:rPr>
        <w:fldChar w:fldCharType="end"/>
      </w:r>
      <w:r>
        <w:rPr>
          <w:rFonts w:ascii="Times New Roman" w:hAnsi="Times New Roman"/>
          <w:b/>
          <w:bCs/>
          <w:color w:val="000000"/>
          <w:szCs w:val="21"/>
        </w:rPr>
        <w:t>2Fe+3CO</w:t>
      </w:r>
      <w:r>
        <w:rPr>
          <w:rFonts w:ascii="Times New Roman" w:hAnsi="Times New Roman"/>
          <w:b/>
          <w:bCs/>
          <w:color w:val="000000"/>
          <w:szCs w:val="21"/>
          <w:vertAlign w:val="subscript"/>
        </w:rPr>
        <w:t>2</w:t>
      </w:r>
      <w:r>
        <w:rPr>
          <w:rFonts w:hint="eastAsia" w:ascii="Times New Roman" w:hAnsi="Times New Roman"/>
          <w:b/>
          <w:bCs/>
          <w:color w:val="000000"/>
          <w:szCs w:val="21"/>
        </w:rPr>
        <w:t xml:space="preserve"> </w:t>
      </w:r>
      <w:r>
        <w:rPr>
          <w:rFonts w:ascii="Times New Roman" w:hAnsi="Times New Roman"/>
          <w:b/>
          <w:bCs/>
          <w:color w:val="000000"/>
          <w:szCs w:val="21"/>
        </w:rPr>
        <w:t>置换反应</w:t>
      </w:r>
    </w:p>
    <w:p>
      <w:pPr>
        <w:tabs>
          <w:tab w:val="left" w:pos="315"/>
          <w:tab w:val="left" w:pos="420"/>
          <w:tab w:val="left" w:pos="2415"/>
          <w:tab w:val="left" w:pos="4515"/>
          <w:tab w:val="left" w:pos="6720"/>
        </w:tabs>
        <w:spacing w:line="360" w:lineRule="auto"/>
        <w:rPr>
          <w:rFonts w:ascii="Times New Roman" w:hAnsi="Times New Roman"/>
          <w:b/>
          <w:bCs/>
          <w:color w:val="000000"/>
          <w:szCs w:val="21"/>
        </w:rPr>
      </w:pPr>
      <w:r>
        <w:rPr>
          <w:rFonts w:ascii="Times New Roman" w:hAnsi="Times New Roman"/>
          <w:b/>
          <w:bCs/>
          <w:color w:val="000000"/>
          <w:szCs w:val="21"/>
        </w:rPr>
        <w:t>12</w:t>
      </w:r>
      <w:r>
        <w:rPr>
          <w:rFonts w:hint="eastAsia" w:ascii="Times New Roman" w:hAnsi="Times New Roman"/>
          <w:b/>
          <w:bCs/>
          <w:color w:val="000000"/>
          <w:szCs w:val="21"/>
        </w:rPr>
        <w:t>.</w:t>
      </w:r>
      <w:r>
        <w:rPr>
          <w:rFonts w:hint="eastAsia" w:ascii="Times New Roman" w:hAnsi="Times New Roman"/>
          <w:b/>
          <w:bCs/>
          <w:color w:val="000000"/>
          <w:szCs w:val="21"/>
        </w:rPr>
        <w:tab/>
      </w:r>
      <w:r>
        <w:rPr>
          <w:rFonts w:hint="eastAsia" w:ascii="Times New Roman" w:hAnsi="Times New Roman"/>
          <w:b/>
          <w:bCs/>
          <w:color w:val="000000"/>
          <w:szCs w:val="21"/>
        </w:rPr>
        <w:tab/>
      </w:r>
      <w:r>
        <w:rPr>
          <w:rFonts w:ascii="Times New Roman" w:hAnsi="Times New Roman"/>
          <w:b/>
          <w:bCs/>
          <w:color w:val="000000"/>
          <w:szCs w:val="21"/>
        </w:rPr>
        <w:t>学习需要不断储备知识。下列说法正确的是：</w:t>
      </w:r>
    </w:p>
    <w:p>
      <w:pPr>
        <w:tabs>
          <w:tab w:val="left" w:pos="315"/>
          <w:tab w:val="left" w:pos="420"/>
          <w:tab w:val="left" w:pos="2415"/>
          <w:tab w:val="left" w:pos="4515"/>
          <w:tab w:val="left" w:pos="6720"/>
        </w:tabs>
        <w:spacing w:line="360" w:lineRule="auto"/>
        <w:rPr>
          <w:rFonts w:ascii="Times New Roman" w:hAnsi="Times New Roman"/>
          <w:b/>
          <w:bCs/>
          <w:color w:val="000000"/>
          <w:szCs w:val="21"/>
        </w:rPr>
      </w:pPr>
      <w:r>
        <w:rPr>
          <w:rFonts w:hint="eastAsia" w:ascii="Times New Roman" w:hAnsi="Times New Roman"/>
          <w:b/>
          <w:bCs/>
          <w:color w:val="000000"/>
          <w:szCs w:val="21"/>
        </w:rPr>
        <w:tab/>
      </w:r>
      <w:r>
        <w:rPr>
          <w:rFonts w:hint="eastAsia" w:ascii="Times New Roman" w:hAnsi="Times New Roman"/>
          <w:b/>
          <w:bCs/>
          <w:color w:val="000000"/>
          <w:szCs w:val="21"/>
        </w:rPr>
        <w:tab/>
      </w:r>
      <w:r>
        <w:rPr>
          <w:rFonts w:ascii="Times New Roman" w:hAnsi="Times New Roman"/>
          <w:b/>
          <w:bCs/>
          <w:color w:val="000000"/>
          <w:szCs w:val="21"/>
        </w:rPr>
        <w:t>A</w:t>
      </w:r>
      <w:r>
        <w:rPr>
          <w:rFonts w:hint="eastAsia" w:ascii="Times New Roman" w:hAnsi="Times New Roman"/>
          <w:b/>
          <w:bCs/>
          <w:color w:val="000000"/>
          <w:szCs w:val="21"/>
        </w:rPr>
        <w:t xml:space="preserve">. </w:t>
      </w:r>
      <w:r>
        <w:rPr>
          <w:rFonts w:ascii="Times New Roman" w:hAnsi="Times New Roman"/>
          <w:b/>
          <w:bCs/>
          <w:color w:val="000000"/>
          <w:szCs w:val="21"/>
        </w:rPr>
        <w:t>由一种元素组成的物质一定是纯净物</w:t>
      </w:r>
    </w:p>
    <w:p>
      <w:pPr>
        <w:tabs>
          <w:tab w:val="left" w:pos="315"/>
          <w:tab w:val="left" w:pos="420"/>
          <w:tab w:val="left" w:pos="2415"/>
          <w:tab w:val="left" w:pos="4515"/>
          <w:tab w:val="left" w:pos="6720"/>
        </w:tabs>
        <w:spacing w:line="360" w:lineRule="auto"/>
        <w:ind w:firstLine="105" w:firstLineChars="50"/>
        <w:rPr>
          <w:rFonts w:ascii="Times New Roman" w:hAnsi="Times New Roman"/>
          <w:b/>
          <w:bCs/>
          <w:color w:val="000000"/>
          <w:szCs w:val="21"/>
        </w:rPr>
      </w:pPr>
      <w:r>
        <w:rPr>
          <w:rFonts w:hint="eastAsia" w:ascii="Times New Roman" w:hAnsi="Times New Roman"/>
          <w:b/>
          <w:bCs/>
          <w:color w:val="000000"/>
          <w:szCs w:val="21"/>
        </w:rPr>
        <w:tab/>
      </w:r>
      <w:r>
        <w:rPr>
          <w:rFonts w:hint="eastAsia" w:ascii="Times New Roman" w:hAnsi="Times New Roman"/>
          <w:b/>
          <w:bCs/>
          <w:color w:val="000000"/>
          <w:szCs w:val="21"/>
        </w:rPr>
        <w:tab/>
      </w:r>
      <w:r>
        <w:rPr>
          <w:rFonts w:ascii="Times New Roman" w:hAnsi="Times New Roman"/>
          <w:b/>
          <w:bCs/>
          <w:color w:val="000000"/>
          <w:szCs w:val="21"/>
        </w:rPr>
        <w:t>B</w:t>
      </w:r>
      <w:r>
        <w:rPr>
          <w:rFonts w:hint="eastAsia" w:ascii="Times New Roman" w:hAnsi="Times New Roman"/>
          <w:b/>
          <w:bCs/>
          <w:color w:val="000000"/>
          <w:szCs w:val="21"/>
        </w:rPr>
        <w:t xml:space="preserve">. </w:t>
      </w:r>
      <w:r>
        <w:rPr>
          <w:rFonts w:ascii="Times New Roman" w:hAnsi="Times New Roman"/>
          <w:b/>
          <w:bCs/>
          <w:color w:val="000000"/>
          <w:szCs w:val="21"/>
        </w:rPr>
        <w:t>相同温度下，同一溶质的水溶液，饱和溶液一定比不饱和溶液浓</w:t>
      </w:r>
    </w:p>
    <w:p>
      <w:pPr>
        <w:tabs>
          <w:tab w:val="left" w:pos="315"/>
          <w:tab w:val="left" w:pos="420"/>
          <w:tab w:val="left" w:pos="2415"/>
          <w:tab w:val="left" w:pos="4515"/>
          <w:tab w:val="left" w:pos="6720"/>
        </w:tabs>
        <w:spacing w:line="360" w:lineRule="auto"/>
        <w:ind w:firstLine="105" w:firstLineChars="50"/>
        <w:rPr>
          <w:rFonts w:ascii="Times New Roman" w:hAnsi="Times New Roman"/>
          <w:b/>
          <w:bCs/>
          <w:color w:val="000000"/>
          <w:szCs w:val="21"/>
        </w:rPr>
      </w:pPr>
      <w:r>
        <w:rPr>
          <w:rFonts w:hint="eastAsia" w:ascii="Times New Roman" w:hAnsi="Times New Roman"/>
          <w:b/>
          <w:bCs/>
          <w:color w:val="000000"/>
          <w:szCs w:val="21"/>
        </w:rPr>
        <w:tab/>
      </w:r>
      <w:r>
        <w:rPr>
          <w:rFonts w:hint="eastAsia" w:ascii="Times New Roman" w:hAnsi="Times New Roman"/>
          <w:b/>
          <w:bCs/>
          <w:color w:val="000000"/>
          <w:szCs w:val="21"/>
        </w:rPr>
        <w:tab/>
      </w:r>
      <w:r>
        <w:rPr>
          <w:rFonts w:ascii="Times New Roman" w:hAnsi="Times New Roman"/>
          <w:b/>
          <w:bCs/>
          <w:color w:val="000000"/>
          <w:szCs w:val="21"/>
        </w:rPr>
        <w:t>C</w:t>
      </w:r>
      <w:r>
        <w:rPr>
          <w:rFonts w:hint="eastAsia" w:ascii="Times New Roman" w:hAnsi="Times New Roman"/>
          <w:b/>
          <w:bCs/>
          <w:color w:val="000000"/>
          <w:szCs w:val="21"/>
        </w:rPr>
        <w:t xml:space="preserve">. </w:t>
      </w:r>
      <w:r>
        <w:rPr>
          <w:rFonts w:ascii="Times New Roman" w:hAnsi="Times New Roman"/>
          <w:b/>
          <w:bCs/>
          <w:color w:val="000000"/>
          <w:szCs w:val="21"/>
        </w:rPr>
        <w:t>溶液酸碱性的强弱可通过pH判断，测定溶液pH时一定要将pH试纸润湿</w:t>
      </w:r>
    </w:p>
    <w:p>
      <w:pPr>
        <w:tabs>
          <w:tab w:val="left" w:pos="315"/>
          <w:tab w:val="left" w:pos="420"/>
          <w:tab w:val="left" w:pos="2415"/>
          <w:tab w:val="left" w:pos="4515"/>
          <w:tab w:val="left" w:pos="6720"/>
        </w:tabs>
        <w:spacing w:line="360" w:lineRule="auto"/>
        <w:ind w:firstLine="105" w:firstLineChars="50"/>
        <w:rPr>
          <w:rFonts w:ascii="Times New Roman" w:hAnsi="Times New Roman"/>
          <w:b/>
          <w:bCs/>
          <w:color w:val="000000"/>
          <w:spacing w:val="-6"/>
          <w:szCs w:val="21"/>
        </w:rPr>
      </w:pPr>
      <w:r>
        <w:rPr>
          <w:rFonts w:hint="eastAsia" w:ascii="Times New Roman" w:hAnsi="Times New Roman"/>
          <w:b/>
          <w:bCs/>
          <w:color w:val="000000"/>
          <w:szCs w:val="21"/>
        </w:rPr>
        <w:tab/>
      </w:r>
      <w:r>
        <w:rPr>
          <w:rFonts w:hint="eastAsia" w:ascii="Times New Roman" w:hAnsi="Times New Roman"/>
          <w:b/>
          <w:bCs/>
          <w:color w:val="000000"/>
          <w:szCs w:val="21"/>
        </w:rPr>
        <w:tab/>
      </w:r>
      <w:r>
        <w:rPr>
          <w:rFonts w:ascii="Times New Roman" w:hAnsi="Times New Roman"/>
          <w:b/>
          <w:bCs/>
          <w:color w:val="000000"/>
          <w:szCs w:val="21"/>
        </w:rPr>
        <w:t>D</w:t>
      </w:r>
      <w:r>
        <w:rPr>
          <w:rFonts w:hint="eastAsia" w:ascii="Times New Roman" w:hAnsi="Times New Roman"/>
          <w:b/>
          <w:bCs/>
          <w:color w:val="000000"/>
          <w:szCs w:val="21"/>
        </w:rPr>
        <w:t xml:space="preserve">. </w:t>
      </w:r>
      <w:r>
        <w:rPr>
          <w:rFonts w:ascii="Times New Roman" w:hAnsi="Times New Roman"/>
          <w:b/>
          <w:bCs/>
          <w:color w:val="000000"/>
          <w:spacing w:val="-6"/>
          <w:szCs w:val="21"/>
        </w:rPr>
        <w:t>用硫酸铜溶液、铁丝、硝酸银溶液实验，可以比较铁、铜、银三种金属的活动性顺序</w:t>
      </w:r>
    </w:p>
    <w:p>
      <w:pPr>
        <w:tabs>
          <w:tab w:val="left" w:pos="315"/>
          <w:tab w:val="left" w:pos="420"/>
          <w:tab w:val="left" w:pos="2415"/>
          <w:tab w:val="left" w:pos="4515"/>
          <w:tab w:val="left" w:pos="6720"/>
        </w:tabs>
        <w:spacing w:line="360" w:lineRule="auto"/>
        <w:ind w:left="420" w:hanging="422" w:hangingChars="200"/>
        <w:rPr>
          <w:rFonts w:ascii="Times New Roman" w:hAnsi="Times New Roman"/>
          <w:b/>
          <w:bCs/>
          <w:color w:val="000000"/>
          <w:szCs w:val="21"/>
        </w:rPr>
      </w:pPr>
      <w:r>
        <w:rPr>
          <w:rFonts w:ascii="Times New Roman" w:hAnsi="Times New Roman"/>
          <w:b/>
          <w:bCs/>
          <w:color w:val="000000"/>
          <w:szCs w:val="21"/>
        </w:rPr>
        <w:t>13</w:t>
      </w:r>
      <w:r>
        <w:rPr>
          <w:rFonts w:hint="eastAsia" w:ascii="Times New Roman" w:hAnsi="Times New Roman"/>
          <w:b/>
          <w:bCs/>
          <w:color w:val="000000"/>
          <w:szCs w:val="21"/>
        </w:rPr>
        <w:t>.</w:t>
      </w:r>
      <w:r>
        <w:rPr>
          <w:rFonts w:hint="eastAsia" w:ascii="Times New Roman" w:hAnsi="Times New Roman"/>
          <w:b/>
          <w:bCs/>
          <w:color w:val="000000"/>
          <w:szCs w:val="21"/>
        </w:rPr>
        <w:tab/>
      </w:r>
      <w:r>
        <w:rPr>
          <w:rFonts w:hint="eastAsia" w:ascii="Times New Roman" w:hAnsi="Times New Roman"/>
          <w:b/>
          <w:bCs/>
          <w:color w:val="000000"/>
          <w:szCs w:val="21"/>
        </w:rPr>
        <w:tab/>
      </w:r>
      <w:r>
        <w:rPr>
          <w:rFonts w:ascii="Times New Roman" w:hAnsi="Times New Roman"/>
          <w:b/>
          <w:bCs/>
          <w:color w:val="000000"/>
          <w:szCs w:val="21"/>
        </w:rPr>
        <w:t>通过学习知道，酸、碱、盐之间在水溶液中发生的复分解反应实质上是它们解离出的离子相互结合，生成沉淀、气体或水的过程。下列离子组中不会</w:t>
      </w:r>
      <w:r>
        <w:rPr>
          <w:rFonts w:hint="eastAsia" w:ascii="Times New Roman" w:hAnsi="Times New Roman"/>
          <w:b/>
          <w:bCs/>
          <w:color w:val="000000"/>
          <w:szCs w:val="21"/>
        </w:rPr>
        <w:t>发生</w:t>
      </w:r>
      <w:r>
        <w:rPr>
          <w:rFonts w:ascii="Times New Roman" w:hAnsi="Times New Roman"/>
          <w:b/>
          <w:bCs/>
          <w:color w:val="000000"/>
          <w:szCs w:val="21"/>
        </w:rPr>
        <w:t>反应的是：</w:t>
      </w:r>
    </w:p>
    <w:p>
      <w:pPr>
        <w:tabs>
          <w:tab w:val="left" w:pos="315"/>
          <w:tab w:val="left" w:pos="420"/>
          <w:tab w:val="left" w:pos="2415"/>
          <w:tab w:val="left" w:pos="4515"/>
          <w:tab w:val="left" w:pos="6720"/>
        </w:tabs>
        <w:spacing w:line="360" w:lineRule="auto"/>
        <w:ind w:firstLine="105" w:firstLineChars="50"/>
        <w:rPr>
          <w:rFonts w:ascii="Times New Roman" w:hAnsi="Times New Roman"/>
          <w:b/>
          <w:bCs/>
          <w:color w:val="000000"/>
          <w:szCs w:val="21"/>
        </w:rPr>
      </w:pPr>
      <w:r>
        <w:rPr>
          <w:rFonts w:hint="eastAsia" w:ascii="Times New Roman" w:hAnsi="Times New Roman"/>
          <w:b/>
          <w:bCs/>
          <w:color w:val="000000"/>
          <w:szCs w:val="21"/>
        </w:rPr>
        <w:tab/>
      </w:r>
      <w:r>
        <w:rPr>
          <w:rFonts w:hint="eastAsia" w:ascii="Times New Roman" w:hAnsi="Times New Roman"/>
          <w:b/>
          <w:bCs/>
          <w:color w:val="000000"/>
          <w:szCs w:val="21"/>
        </w:rPr>
        <w:tab/>
      </w:r>
      <w:r>
        <w:rPr>
          <w:rFonts w:ascii="Times New Roman" w:hAnsi="Times New Roman"/>
          <w:b/>
          <w:bCs/>
          <w:color w:val="000000"/>
          <w:szCs w:val="21"/>
        </w:rPr>
        <w:t>A．Cl</w:t>
      </w:r>
      <w:r>
        <w:rPr>
          <w:rFonts w:ascii="Times New Roman" w:hAnsi="Times New Roman"/>
          <w:b/>
          <w:bCs/>
          <w:color w:val="000000"/>
          <w:szCs w:val="21"/>
          <w:vertAlign w:val="superscript"/>
        </w:rPr>
        <w:t>-</w:t>
      </w:r>
      <w:r>
        <w:rPr>
          <w:rFonts w:ascii="Times New Roman" w:hAnsi="Times New Roman"/>
          <w:b/>
          <w:bCs/>
          <w:color w:val="000000"/>
          <w:szCs w:val="21"/>
        </w:rPr>
        <w:t>、Cu</w:t>
      </w:r>
      <w:r>
        <w:rPr>
          <w:rFonts w:ascii="Times New Roman" w:hAnsi="Times New Roman"/>
          <w:b/>
          <w:bCs/>
          <w:color w:val="000000"/>
          <w:szCs w:val="21"/>
          <w:vertAlign w:val="superscript"/>
        </w:rPr>
        <w:t>2+</w:t>
      </w:r>
      <w:r>
        <w:rPr>
          <w:rFonts w:ascii="Times New Roman" w:hAnsi="Times New Roman"/>
          <w:b/>
          <w:bCs/>
          <w:color w:val="000000"/>
          <w:szCs w:val="21"/>
        </w:rPr>
        <w:t xml:space="preserve"> 、Ba</w:t>
      </w:r>
      <w:r>
        <w:rPr>
          <w:rFonts w:ascii="Times New Roman" w:hAnsi="Times New Roman"/>
          <w:b/>
          <w:bCs/>
          <w:color w:val="000000"/>
          <w:szCs w:val="21"/>
          <w:vertAlign w:val="superscript"/>
        </w:rPr>
        <w:t>2+</w:t>
      </w:r>
      <w:r>
        <w:rPr>
          <w:rFonts w:ascii="Times New Roman" w:hAnsi="Times New Roman"/>
          <w:b/>
          <w:bCs/>
          <w:color w:val="000000"/>
          <w:szCs w:val="21"/>
        </w:rPr>
        <w:t>、NO</w:t>
      </w:r>
      <w:r>
        <w:rPr>
          <w:rFonts w:ascii="Times New Roman" w:hAnsi="Times New Roman"/>
          <w:b/>
          <w:bCs/>
          <w:color w:val="000000"/>
          <w:szCs w:val="21"/>
          <w:vertAlign w:val="subscript"/>
        </w:rPr>
        <w:t>3</w:t>
      </w:r>
      <w:r>
        <w:rPr>
          <w:rFonts w:ascii="Times New Roman" w:hAnsi="Times New Roman"/>
          <w:b/>
          <w:bCs/>
          <w:color w:val="000000"/>
          <w:szCs w:val="21"/>
          <w:vertAlign w:val="superscript"/>
        </w:rPr>
        <w:t>-</w:t>
      </w:r>
      <w:r>
        <w:rPr>
          <w:rFonts w:hint="eastAsia" w:ascii="Times New Roman" w:hAnsi="Times New Roman"/>
          <w:b/>
          <w:bCs/>
          <w:color w:val="000000"/>
          <w:szCs w:val="21"/>
        </w:rPr>
        <w:tab/>
      </w:r>
      <w:r>
        <w:rPr>
          <w:rFonts w:ascii="Times New Roman" w:hAnsi="Times New Roman"/>
          <w:b/>
          <w:bCs/>
          <w:color w:val="000000"/>
          <w:szCs w:val="21"/>
        </w:rPr>
        <w:t>B．Ag</w:t>
      </w:r>
      <w:r>
        <w:rPr>
          <w:rFonts w:ascii="Times New Roman" w:hAnsi="Times New Roman"/>
          <w:b/>
          <w:bCs/>
          <w:color w:val="000000"/>
          <w:szCs w:val="21"/>
          <w:vertAlign w:val="superscript"/>
        </w:rPr>
        <w:t>+</w:t>
      </w:r>
      <w:r>
        <w:rPr>
          <w:rFonts w:ascii="Times New Roman" w:hAnsi="Times New Roman"/>
          <w:b/>
          <w:bCs/>
          <w:color w:val="000000"/>
          <w:szCs w:val="21"/>
        </w:rPr>
        <w:t>、Na</w:t>
      </w:r>
      <w:r>
        <w:rPr>
          <w:rFonts w:ascii="Times New Roman" w:hAnsi="Times New Roman"/>
          <w:b/>
          <w:bCs/>
          <w:color w:val="000000"/>
          <w:szCs w:val="21"/>
          <w:vertAlign w:val="superscript"/>
        </w:rPr>
        <w:t>+</w:t>
      </w:r>
      <w:r>
        <w:rPr>
          <w:rFonts w:ascii="Times New Roman" w:hAnsi="Times New Roman"/>
          <w:b/>
          <w:bCs/>
          <w:color w:val="000000"/>
          <w:szCs w:val="21"/>
        </w:rPr>
        <w:t>、NO</w:t>
      </w:r>
      <w:r>
        <w:rPr>
          <w:rFonts w:ascii="Times New Roman" w:hAnsi="Times New Roman"/>
          <w:b/>
          <w:bCs/>
          <w:color w:val="000000"/>
          <w:szCs w:val="21"/>
          <w:vertAlign w:val="subscript"/>
        </w:rPr>
        <w:t>3</w:t>
      </w:r>
      <w:r>
        <w:rPr>
          <w:rFonts w:ascii="Times New Roman" w:hAnsi="Times New Roman"/>
          <w:b/>
          <w:bCs/>
          <w:color w:val="000000"/>
          <w:szCs w:val="21"/>
          <w:vertAlign w:val="superscript"/>
        </w:rPr>
        <w:t>-</w:t>
      </w:r>
      <w:r>
        <w:rPr>
          <w:rFonts w:ascii="Times New Roman" w:hAnsi="Times New Roman"/>
          <w:b/>
          <w:bCs/>
          <w:color w:val="000000"/>
          <w:szCs w:val="21"/>
        </w:rPr>
        <w:t>、 Cl</w:t>
      </w:r>
      <w:r>
        <w:rPr>
          <w:rFonts w:ascii="Times New Roman" w:hAnsi="Times New Roman"/>
          <w:b/>
          <w:bCs/>
          <w:color w:val="000000"/>
          <w:szCs w:val="21"/>
          <w:vertAlign w:val="superscript"/>
        </w:rPr>
        <w:t>-</w:t>
      </w:r>
    </w:p>
    <w:p>
      <w:pPr>
        <w:tabs>
          <w:tab w:val="left" w:pos="315"/>
          <w:tab w:val="left" w:pos="420"/>
          <w:tab w:val="left" w:pos="2415"/>
          <w:tab w:val="left" w:pos="4515"/>
          <w:tab w:val="left" w:pos="6720"/>
        </w:tabs>
        <w:spacing w:line="360" w:lineRule="auto"/>
        <w:ind w:firstLine="105" w:firstLineChars="50"/>
        <w:rPr>
          <w:rFonts w:ascii="Times New Roman" w:hAnsi="Times New Roman"/>
          <w:b/>
          <w:bCs/>
          <w:color w:val="000000"/>
          <w:szCs w:val="21"/>
        </w:rPr>
      </w:pPr>
      <w:r>
        <w:rPr>
          <w:rFonts w:hint="eastAsia" w:ascii="Times New Roman" w:hAnsi="Times New Roman"/>
          <w:b/>
          <w:bCs/>
          <w:color w:val="000000"/>
          <w:szCs w:val="21"/>
        </w:rPr>
        <w:tab/>
      </w:r>
      <w:r>
        <w:rPr>
          <w:rFonts w:hint="eastAsia" w:ascii="Times New Roman" w:hAnsi="Times New Roman"/>
          <w:b/>
          <w:bCs/>
          <w:color w:val="000000"/>
          <w:szCs w:val="21"/>
        </w:rPr>
        <w:tab/>
      </w:r>
      <w:r>
        <w:rPr>
          <w:rFonts w:ascii="Times New Roman" w:hAnsi="Times New Roman"/>
          <w:b/>
          <w:bCs/>
          <w:color w:val="000000"/>
          <w:szCs w:val="21"/>
        </w:rPr>
        <w:t>C．K</w:t>
      </w:r>
      <w:r>
        <w:rPr>
          <w:rFonts w:ascii="Times New Roman" w:hAnsi="Times New Roman"/>
          <w:b/>
          <w:bCs/>
          <w:color w:val="000000"/>
          <w:szCs w:val="21"/>
          <w:vertAlign w:val="superscript"/>
        </w:rPr>
        <w:t>+</w:t>
      </w:r>
      <w:r>
        <w:rPr>
          <w:rFonts w:ascii="Times New Roman" w:hAnsi="Times New Roman"/>
          <w:b/>
          <w:bCs/>
          <w:color w:val="000000"/>
          <w:szCs w:val="21"/>
        </w:rPr>
        <w:t>、SO</w:t>
      </w:r>
      <w:r>
        <w:rPr>
          <w:rFonts w:ascii="Times New Roman" w:hAnsi="Times New Roman"/>
          <w:b/>
          <w:bCs/>
          <w:color w:val="000000"/>
          <w:szCs w:val="21"/>
          <w:vertAlign w:val="subscript"/>
        </w:rPr>
        <w:t>4</w:t>
      </w:r>
      <w:r>
        <w:rPr>
          <w:rFonts w:ascii="Times New Roman" w:hAnsi="Times New Roman"/>
          <w:b/>
          <w:bCs/>
          <w:color w:val="000000"/>
          <w:szCs w:val="21"/>
          <w:vertAlign w:val="superscript"/>
        </w:rPr>
        <w:t>2-</w:t>
      </w:r>
      <w:r>
        <w:rPr>
          <w:rFonts w:ascii="Times New Roman" w:hAnsi="Times New Roman"/>
          <w:b/>
          <w:bCs/>
          <w:color w:val="000000"/>
          <w:szCs w:val="21"/>
        </w:rPr>
        <w:t>、Mg</w:t>
      </w:r>
      <w:r>
        <w:rPr>
          <w:rFonts w:ascii="Times New Roman" w:hAnsi="Times New Roman"/>
          <w:b/>
          <w:bCs/>
          <w:color w:val="000000"/>
          <w:szCs w:val="21"/>
          <w:vertAlign w:val="superscript"/>
        </w:rPr>
        <w:t>2+</w:t>
      </w:r>
      <w:r>
        <w:rPr>
          <w:rFonts w:ascii="Times New Roman" w:hAnsi="Times New Roman"/>
          <w:b/>
          <w:bCs/>
          <w:color w:val="000000"/>
          <w:szCs w:val="21"/>
        </w:rPr>
        <w:t>、Ba</w:t>
      </w:r>
      <w:r>
        <w:rPr>
          <w:rFonts w:ascii="Times New Roman" w:hAnsi="Times New Roman"/>
          <w:b/>
          <w:bCs/>
          <w:color w:val="000000"/>
          <w:szCs w:val="21"/>
          <w:vertAlign w:val="superscript"/>
        </w:rPr>
        <w:t>2+</w:t>
      </w:r>
      <w:r>
        <w:rPr>
          <w:rFonts w:hint="eastAsia" w:ascii="Times New Roman" w:hAnsi="Times New Roman"/>
          <w:b/>
          <w:bCs/>
          <w:color w:val="000000"/>
          <w:szCs w:val="21"/>
        </w:rPr>
        <w:tab/>
      </w:r>
      <w:r>
        <w:rPr>
          <w:rFonts w:ascii="Times New Roman" w:hAnsi="Times New Roman"/>
          <w:b/>
          <w:bCs/>
          <w:color w:val="000000"/>
          <w:szCs w:val="21"/>
        </w:rPr>
        <w:t>D．H</w:t>
      </w:r>
      <w:r>
        <w:rPr>
          <w:rFonts w:ascii="Times New Roman" w:hAnsi="Times New Roman"/>
          <w:b/>
          <w:bCs/>
          <w:color w:val="000000"/>
          <w:szCs w:val="21"/>
          <w:vertAlign w:val="superscript"/>
        </w:rPr>
        <w:t>+</w:t>
      </w:r>
      <w:r>
        <w:rPr>
          <w:rFonts w:ascii="Times New Roman" w:hAnsi="Times New Roman"/>
          <w:b/>
          <w:bCs/>
          <w:color w:val="000000"/>
          <w:szCs w:val="21"/>
        </w:rPr>
        <w:t>、NH</w:t>
      </w:r>
      <w:r>
        <w:rPr>
          <w:rFonts w:ascii="Times New Roman" w:hAnsi="Times New Roman"/>
          <w:b/>
          <w:bCs/>
          <w:color w:val="000000"/>
          <w:szCs w:val="21"/>
          <w:vertAlign w:val="subscript"/>
        </w:rPr>
        <w:t>4</w:t>
      </w:r>
      <w:r>
        <w:rPr>
          <w:rFonts w:ascii="Times New Roman" w:hAnsi="Times New Roman"/>
          <w:b/>
          <w:bCs/>
          <w:color w:val="000000"/>
          <w:szCs w:val="21"/>
          <w:vertAlign w:val="superscript"/>
        </w:rPr>
        <w:t>+</w:t>
      </w:r>
      <w:r>
        <w:rPr>
          <w:rFonts w:ascii="Times New Roman" w:hAnsi="Times New Roman"/>
          <w:b/>
          <w:bCs/>
          <w:color w:val="000000"/>
          <w:szCs w:val="21"/>
        </w:rPr>
        <w:t>、Cl</w:t>
      </w:r>
      <w:r>
        <w:rPr>
          <w:rFonts w:ascii="Times New Roman" w:hAnsi="Times New Roman"/>
          <w:b/>
          <w:bCs/>
          <w:color w:val="000000"/>
          <w:szCs w:val="21"/>
          <w:vertAlign w:val="superscript"/>
        </w:rPr>
        <w:t>-</w:t>
      </w:r>
      <w:r>
        <w:rPr>
          <w:rFonts w:ascii="Times New Roman" w:hAnsi="Times New Roman"/>
          <w:b/>
          <w:bCs/>
          <w:color w:val="000000"/>
          <w:szCs w:val="21"/>
        </w:rPr>
        <w:t>、CO</w:t>
      </w:r>
      <w:r>
        <w:rPr>
          <w:rFonts w:ascii="Times New Roman" w:hAnsi="Times New Roman"/>
          <w:b/>
          <w:bCs/>
          <w:color w:val="000000"/>
          <w:szCs w:val="21"/>
          <w:vertAlign w:val="subscript"/>
        </w:rPr>
        <w:t>3</w:t>
      </w:r>
      <w:r>
        <w:rPr>
          <w:rFonts w:ascii="Times New Roman" w:hAnsi="Times New Roman"/>
          <w:b/>
          <w:bCs/>
          <w:color w:val="000000"/>
          <w:szCs w:val="21"/>
          <w:vertAlign w:val="superscript"/>
        </w:rPr>
        <w:t>2-</w:t>
      </w:r>
    </w:p>
    <w:p>
      <w:pPr>
        <w:tabs>
          <w:tab w:val="left" w:pos="315"/>
          <w:tab w:val="left" w:pos="420"/>
          <w:tab w:val="left" w:pos="2415"/>
          <w:tab w:val="left" w:pos="4515"/>
          <w:tab w:val="left" w:pos="6720"/>
        </w:tabs>
        <w:spacing w:line="360" w:lineRule="auto"/>
        <w:rPr>
          <w:rFonts w:ascii="Times New Roman" w:hAnsi="Times New Roman"/>
          <w:b/>
          <w:bCs/>
          <w:color w:val="000000"/>
          <w:szCs w:val="21"/>
        </w:rPr>
      </w:pPr>
      <w:r>
        <w:rPr>
          <w:rFonts w:ascii="Times New Roman" w:hAnsi="Times New Roman"/>
          <w:b/>
          <w:bCs/>
          <w:color w:val="000000"/>
          <w:szCs w:val="21"/>
        </w:rPr>
        <w:t>14．右图为A、B、C三种物质在水中的溶解度曲线。下列有关说法</w:t>
      </w:r>
      <w:r>
        <w:rPr>
          <w:rFonts w:ascii="Times New Roman" w:hAnsi="Times New Roman"/>
          <w:b/>
          <w:bCs/>
          <w:color w:val="000000"/>
          <w:szCs w:val="21"/>
          <w:em w:val="dot"/>
        </w:rPr>
        <w:t>不正确</w:t>
      </w:r>
      <w:r>
        <w:rPr>
          <w:rFonts w:ascii="Times New Roman" w:hAnsi="Times New Roman"/>
          <w:b/>
          <w:bCs/>
          <w:color w:val="000000"/>
          <w:szCs w:val="21"/>
        </w:rPr>
        <w:t>的是：</w:t>
      </w:r>
    </w:p>
    <w:p>
      <w:pPr>
        <w:tabs>
          <w:tab w:val="left" w:pos="315"/>
          <w:tab w:val="left" w:pos="420"/>
          <w:tab w:val="left" w:pos="2415"/>
          <w:tab w:val="left" w:pos="4515"/>
          <w:tab w:val="left" w:pos="6720"/>
        </w:tabs>
        <w:spacing w:line="360" w:lineRule="auto"/>
        <w:rPr>
          <w:rFonts w:ascii="Times New Roman" w:hAnsi="Times New Roman"/>
          <w:b/>
          <w:bCs/>
          <w:color w:val="000000"/>
          <w:szCs w:val="21"/>
        </w:rPr>
      </w:pPr>
      <w:r>
        <w:rPr>
          <w:rFonts w:ascii="Times New Roman" w:hAnsi="Times New Roman"/>
          <w:b/>
          <w:bCs/>
          <w:color w:val="000000"/>
          <w:szCs w:val="21"/>
        </w:rPr>
        <w:pict>
          <v:shape id="图片 9" o:spid="_x0000_s1027" o:spt="75" type="#_x0000_t75" style="position:absolute;left:0pt;margin-left:363.35pt;margin-top:2.6pt;height:113.3pt;width:110.65pt;mso-wrap-distance-left:9pt;mso-wrap-distance-right:9pt;z-index:-251649024;mso-width-relative:page;mso-height-relative:page;" filled="f" o:preferrelative="t" stroked="f" coordsize="21600,21600" wrapcoords="21592 -2 0 0 0 21600 21592 21602 8 21602 21600 21600 21600 0 8 -2 21592 -2">
            <v:path/>
            <v:fill on="f" focussize="0,0"/>
            <v:stroke on="f" joinstyle="miter"/>
            <v:imagedata r:id="rId13" o:title="九化-3"/>
            <o:lock v:ext="edit" aspectratio="t"/>
            <w10:wrap type="through"/>
          </v:shape>
        </w:pict>
      </w:r>
      <w:r>
        <w:rPr>
          <w:rFonts w:hint="eastAsia" w:ascii="Times New Roman" w:hAnsi="Times New Roman"/>
          <w:b/>
          <w:bCs/>
          <w:color w:val="000000"/>
          <w:szCs w:val="21"/>
        </w:rPr>
        <w:tab/>
      </w:r>
      <w:r>
        <w:rPr>
          <w:rFonts w:hint="eastAsia" w:ascii="Times New Roman" w:hAnsi="Times New Roman"/>
          <w:b/>
          <w:bCs/>
          <w:color w:val="000000"/>
          <w:szCs w:val="21"/>
        </w:rPr>
        <w:tab/>
      </w:r>
      <w:r>
        <w:rPr>
          <w:rFonts w:ascii="Times New Roman" w:hAnsi="Times New Roman"/>
          <w:b/>
          <w:bCs/>
          <w:color w:val="000000"/>
          <w:szCs w:val="21"/>
        </w:rPr>
        <w:t>A</w:t>
      </w:r>
      <w:r>
        <w:rPr>
          <w:rFonts w:hint="eastAsia" w:ascii="Times New Roman" w:hAnsi="Times New Roman"/>
          <w:b/>
          <w:bCs/>
          <w:color w:val="000000"/>
          <w:szCs w:val="21"/>
        </w:rPr>
        <w:t xml:space="preserve">. </w:t>
      </w:r>
      <w:r>
        <w:rPr>
          <w:rFonts w:ascii="Times New Roman" w:hAnsi="Times New Roman"/>
          <w:b/>
          <w:bCs/>
          <w:color w:val="000000"/>
          <w:szCs w:val="21"/>
        </w:rPr>
        <w:t>P点表示：A物质的不饱和溶液</w:t>
      </w:r>
    </w:p>
    <w:p>
      <w:pPr>
        <w:tabs>
          <w:tab w:val="left" w:pos="315"/>
          <w:tab w:val="left" w:pos="420"/>
          <w:tab w:val="left" w:pos="2415"/>
          <w:tab w:val="left" w:pos="4515"/>
          <w:tab w:val="left" w:pos="6720"/>
        </w:tabs>
        <w:spacing w:line="360" w:lineRule="auto"/>
        <w:rPr>
          <w:rFonts w:ascii="Times New Roman" w:hAnsi="Times New Roman"/>
          <w:b/>
          <w:bCs/>
          <w:color w:val="000000"/>
          <w:szCs w:val="21"/>
        </w:rPr>
      </w:pPr>
      <w:r>
        <w:rPr>
          <w:rFonts w:hint="eastAsia" w:ascii="Times New Roman" w:hAnsi="Times New Roman"/>
          <w:b/>
          <w:bCs/>
          <w:color w:val="000000"/>
          <w:szCs w:val="21"/>
        </w:rPr>
        <w:tab/>
      </w:r>
      <w:r>
        <w:rPr>
          <w:rFonts w:hint="eastAsia" w:ascii="Times New Roman" w:hAnsi="Times New Roman"/>
          <w:b/>
          <w:bCs/>
          <w:color w:val="000000"/>
          <w:szCs w:val="21"/>
        </w:rPr>
        <w:tab/>
      </w:r>
      <w:r>
        <w:rPr>
          <w:rFonts w:ascii="Times New Roman" w:hAnsi="Times New Roman"/>
          <w:b/>
          <w:bCs/>
          <w:color w:val="000000"/>
          <w:szCs w:val="21"/>
        </w:rPr>
        <w:t>B</w:t>
      </w:r>
      <w:r>
        <w:rPr>
          <w:rFonts w:hint="eastAsia" w:ascii="Times New Roman" w:hAnsi="Times New Roman"/>
          <w:b/>
          <w:bCs/>
          <w:color w:val="000000"/>
          <w:szCs w:val="21"/>
        </w:rPr>
        <w:t xml:space="preserve">. </w:t>
      </w:r>
      <w:r>
        <w:rPr>
          <w:rFonts w:ascii="Times New Roman" w:hAnsi="Times New Roman"/>
          <w:b/>
          <w:bCs/>
          <w:color w:val="000000"/>
          <w:szCs w:val="21"/>
        </w:rPr>
        <w:t>当温度控制在0－t</w:t>
      </w:r>
      <w:r>
        <w:rPr>
          <w:rFonts w:ascii="Times New Roman" w:hAnsi="Times New Roman"/>
          <w:b/>
          <w:bCs/>
          <w:color w:val="000000"/>
          <w:szCs w:val="21"/>
          <w:vertAlign w:val="subscript"/>
        </w:rPr>
        <w:t>1</w:t>
      </w:r>
      <w:r>
        <w:rPr>
          <w:rFonts w:ascii="Times New Roman" w:hAnsi="Times New Roman"/>
          <w:b/>
          <w:bCs/>
          <w:color w:val="000000"/>
          <w:szCs w:val="21"/>
        </w:rPr>
        <w:t>℃之间时，A、B、C三种物质溶解度大小关系为：B&gt;A&gt;C</w:t>
      </w:r>
    </w:p>
    <w:p>
      <w:pPr>
        <w:tabs>
          <w:tab w:val="left" w:pos="315"/>
          <w:tab w:val="left" w:pos="420"/>
          <w:tab w:val="left" w:pos="2415"/>
          <w:tab w:val="left" w:pos="4515"/>
          <w:tab w:val="left" w:pos="6720"/>
        </w:tabs>
        <w:spacing w:line="360" w:lineRule="auto"/>
        <w:rPr>
          <w:rFonts w:ascii="Times New Roman" w:hAnsi="Times New Roman"/>
          <w:b/>
          <w:bCs/>
          <w:color w:val="000000"/>
          <w:szCs w:val="21"/>
        </w:rPr>
      </w:pPr>
      <w:r>
        <w:rPr>
          <w:rFonts w:hint="eastAsia" w:ascii="Times New Roman" w:hAnsi="Times New Roman"/>
          <w:b/>
          <w:bCs/>
          <w:color w:val="000000"/>
          <w:szCs w:val="21"/>
        </w:rPr>
        <w:tab/>
      </w:r>
      <w:r>
        <w:rPr>
          <w:rFonts w:hint="eastAsia" w:ascii="Times New Roman" w:hAnsi="Times New Roman"/>
          <w:b/>
          <w:bCs/>
          <w:color w:val="000000"/>
          <w:szCs w:val="21"/>
        </w:rPr>
        <w:tab/>
      </w:r>
      <w:r>
        <w:rPr>
          <w:rFonts w:ascii="Times New Roman" w:hAnsi="Times New Roman"/>
          <w:b/>
          <w:bCs/>
          <w:color w:val="000000"/>
          <w:szCs w:val="21"/>
        </w:rPr>
        <w:t>C</w:t>
      </w:r>
      <w:r>
        <w:rPr>
          <w:rFonts w:hint="eastAsia" w:ascii="Times New Roman" w:hAnsi="Times New Roman"/>
          <w:b/>
          <w:bCs/>
          <w:color w:val="000000"/>
          <w:szCs w:val="21"/>
        </w:rPr>
        <w:t xml:space="preserve">. </w:t>
      </w:r>
      <w:r>
        <w:rPr>
          <w:rFonts w:ascii="Times New Roman" w:hAnsi="Times New Roman"/>
          <w:b/>
          <w:bCs/>
          <w:color w:val="000000"/>
          <w:szCs w:val="21"/>
        </w:rPr>
        <w:t>当A物质中含有少量杂质B时，可以用蒸发结晶的方法提纯A</w:t>
      </w:r>
    </w:p>
    <w:p>
      <w:pPr>
        <w:tabs>
          <w:tab w:val="left" w:pos="315"/>
          <w:tab w:val="left" w:pos="420"/>
          <w:tab w:val="left" w:pos="2415"/>
          <w:tab w:val="left" w:pos="4515"/>
          <w:tab w:val="left" w:pos="6720"/>
        </w:tabs>
        <w:spacing w:line="360" w:lineRule="auto"/>
        <w:rPr>
          <w:rFonts w:ascii="Times New Roman" w:hAnsi="Times New Roman"/>
          <w:b/>
          <w:bCs/>
          <w:color w:val="000000"/>
          <w:szCs w:val="21"/>
        </w:rPr>
      </w:pPr>
      <w:r>
        <w:rPr>
          <w:rFonts w:hint="eastAsia" w:ascii="Times New Roman" w:hAnsi="Times New Roman"/>
          <w:b/>
          <w:bCs/>
          <w:color w:val="000000"/>
          <w:szCs w:val="21"/>
        </w:rPr>
        <w:tab/>
      </w:r>
      <w:r>
        <w:rPr>
          <w:rFonts w:hint="eastAsia" w:ascii="Times New Roman" w:hAnsi="Times New Roman"/>
          <w:b/>
          <w:bCs/>
          <w:color w:val="000000"/>
          <w:szCs w:val="21"/>
        </w:rPr>
        <w:tab/>
      </w:r>
      <w:r>
        <w:rPr>
          <w:rFonts w:ascii="Times New Roman" w:hAnsi="Times New Roman"/>
          <w:b/>
          <w:bCs/>
          <w:color w:val="000000"/>
          <w:szCs w:val="21"/>
        </w:rPr>
        <w:t>D．若t</w:t>
      </w:r>
      <w:r>
        <w:rPr>
          <w:rFonts w:ascii="Times New Roman" w:hAnsi="Times New Roman"/>
          <w:b/>
          <w:bCs/>
          <w:color w:val="000000"/>
          <w:szCs w:val="21"/>
          <w:vertAlign w:val="subscript"/>
        </w:rPr>
        <w:t>1</w:t>
      </w:r>
      <w:r>
        <w:rPr>
          <w:rFonts w:ascii="Times New Roman" w:hAnsi="Times New Roman"/>
          <w:b/>
          <w:bCs/>
          <w:color w:val="000000"/>
          <w:szCs w:val="21"/>
        </w:rPr>
        <w:t>℃时B的溶解度为25g，则该温度下A物质的饱和溶液的溶质质量分数为20%</w:t>
      </w:r>
    </w:p>
    <w:p>
      <w:pPr>
        <w:tabs>
          <w:tab w:val="left" w:pos="420"/>
        </w:tabs>
        <w:spacing w:line="360" w:lineRule="auto"/>
        <w:ind w:left="700" w:hanging="703" w:hangingChars="250"/>
        <w:jc w:val="center"/>
        <w:rPr>
          <w:rFonts w:ascii="Times New Roman" w:hAnsi="Times New Roman"/>
          <w:b/>
          <w:sz w:val="28"/>
          <w:szCs w:val="28"/>
        </w:rPr>
        <w:sectPr>
          <w:footerReference r:id="rId3" w:type="even"/>
          <w:pgSz w:w="11906" w:h="16838"/>
          <w:pgMar w:top="1417" w:right="1417" w:bottom="1417" w:left="1417" w:header="850" w:footer="992" w:gutter="0"/>
          <w:cols w:space="1417" w:num="1"/>
          <w:docGrid w:type="lines" w:linePitch="319" w:charSpace="0"/>
        </w:sectPr>
      </w:pPr>
    </w:p>
    <w:p>
      <w:pPr>
        <w:tabs>
          <w:tab w:val="left" w:pos="420"/>
        </w:tabs>
        <w:spacing w:line="360" w:lineRule="auto"/>
        <w:ind w:left="700" w:hanging="703" w:hangingChars="250"/>
        <w:jc w:val="center"/>
        <w:rPr>
          <w:rFonts w:ascii="Times New Roman" w:hAnsi="Times New Roman"/>
          <w:b/>
          <w:sz w:val="28"/>
          <w:szCs w:val="28"/>
        </w:rPr>
      </w:pPr>
      <w:r>
        <w:rPr>
          <w:rFonts w:ascii="Times New Roman" w:hAnsi="Times New Roman"/>
          <w:b/>
          <w:sz w:val="28"/>
          <w:szCs w:val="28"/>
        </w:rPr>
        <w:t>化学部分（共41分）</w:t>
      </w:r>
    </w:p>
    <w:p>
      <w:pPr>
        <w:spacing w:line="360" w:lineRule="auto"/>
        <w:rPr>
          <w:rFonts w:ascii="Times New Roman" w:hAnsi="Times New Roman"/>
          <w:b/>
          <w:szCs w:val="21"/>
        </w:rPr>
      </w:pPr>
      <w:r>
        <w:rPr>
          <w:rFonts w:hint="eastAsia" w:ascii="黑体" w:hAnsi="黑体" w:eastAsia="黑体" w:cs="黑体"/>
          <w:b/>
          <w:szCs w:val="21"/>
        </w:rPr>
        <w:pict>
          <v:shape id="图片 10" o:spid="_x0000_s1028" o:spt="75" type="#_x0000_t75" style="position:absolute;left:0pt;margin-left:366.15pt;margin-top:8.4pt;height:164.55pt;width:104.8pt;mso-wrap-distance-left:9pt;mso-wrap-distance-right:9pt;z-index:-251652096;mso-width-relative:page;mso-height-relative:page;" filled="f" o:preferrelative="t" stroked="f" coordsize="21600,21600" wrapcoords="21592 -2 0 0 0 21600 21592 21602 8 21602 21600 21600 21600 0 8 -2 21592 -2">
            <v:path/>
            <v:fill on="f" focussize="0,0"/>
            <v:stroke on="f" joinstyle="miter"/>
            <v:imagedata r:id="rId14" o:title="九化-4"/>
            <o:lock v:ext="edit" aspectratio="t"/>
            <w10:wrap type="through"/>
          </v:shape>
        </w:pict>
      </w:r>
      <w:r>
        <w:rPr>
          <w:rFonts w:hint="eastAsia" w:ascii="黑体" w:hAnsi="黑体" w:eastAsia="黑体" w:cs="黑体"/>
          <w:b/>
          <w:szCs w:val="21"/>
        </w:rPr>
        <w:t>五、</w:t>
      </w:r>
      <w:r>
        <w:rPr>
          <w:rFonts w:ascii="Times New Roman" w:hAnsi="Times New Roman"/>
          <w:b/>
          <w:szCs w:val="21"/>
        </w:rPr>
        <w:t>（本题共3个小题，每空1分，共11分）</w:t>
      </w:r>
    </w:p>
    <w:p>
      <w:pPr>
        <w:tabs>
          <w:tab w:val="left" w:pos="420"/>
        </w:tabs>
        <w:spacing w:line="360" w:lineRule="auto"/>
        <w:ind w:left="420" w:hanging="422" w:hangingChars="200"/>
        <w:rPr>
          <w:rFonts w:ascii="Times New Roman" w:hAnsi="Times New Roman"/>
          <w:b/>
          <w:szCs w:val="21"/>
        </w:rPr>
      </w:pPr>
      <w:r>
        <w:rPr>
          <w:rFonts w:ascii="Times New Roman" w:hAnsi="Times New Roman"/>
          <w:b/>
          <w:szCs w:val="21"/>
        </w:rPr>
        <w:t>40</w:t>
      </w:r>
      <w:r>
        <w:rPr>
          <w:rFonts w:hint="eastAsia" w:ascii="Times New Roman" w:hAnsi="Times New Roman"/>
          <w:b/>
          <w:szCs w:val="21"/>
        </w:rPr>
        <w:t>.</w:t>
      </w:r>
      <w:r>
        <w:rPr>
          <w:rFonts w:hint="eastAsia" w:ascii="Times New Roman" w:hAnsi="Times New Roman"/>
          <w:b/>
          <w:szCs w:val="21"/>
        </w:rPr>
        <w:tab/>
      </w:r>
      <w:r>
        <w:rPr>
          <w:rFonts w:ascii="Times New Roman" w:hAnsi="Times New Roman"/>
          <w:b/>
          <w:szCs w:val="21"/>
        </w:rPr>
        <w:t>苹果是最常见的水果之一，其果实球形，味甜，口感爽脆，且富含丰富的营养，是世界四大水果之冠。1个苹果(约154g)，部分营养成分如右表所示。据此回答下列问题：</w:t>
      </w:r>
    </w:p>
    <w:p>
      <w:pPr>
        <w:tabs>
          <w:tab w:val="left" w:pos="420"/>
        </w:tabs>
        <w:spacing w:line="360" w:lineRule="auto"/>
        <w:ind w:left="420" w:hanging="422" w:hangingChars="200"/>
        <w:rPr>
          <w:rFonts w:ascii="Times New Roman" w:hAnsi="Times New Roman"/>
          <w:b/>
          <w:szCs w:val="21"/>
        </w:rPr>
      </w:pPr>
      <w:r>
        <w:rPr>
          <w:rFonts w:ascii="Times New Roman" w:hAnsi="Times New Roman"/>
          <w:b/>
          <w:szCs w:val="21"/>
        </w:rPr>
        <w:t>（1）“钾、钙、磷”指的是</w:t>
      </w:r>
      <w:r>
        <w:rPr>
          <w:rFonts w:ascii="Times New Roman" w:hAnsi="Times New Roman"/>
          <w:b/>
          <w:szCs w:val="21"/>
          <w:u w:val="single"/>
        </w:rPr>
        <w:t xml:space="preserve">  ▲ </w:t>
      </w:r>
      <w:r>
        <w:rPr>
          <w:rFonts w:ascii="Times New Roman" w:hAnsi="Times New Roman"/>
          <w:b/>
          <w:szCs w:val="21"/>
        </w:rPr>
        <w:t>（选填“原子”“离子”或“元素”）。</w:t>
      </w:r>
    </w:p>
    <w:p>
      <w:pPr>
        <w:tabs>
          <w:tab w:val="left" w:pos="420"/>
        </w:tabs>
        <w:spacing w:line="360" w:lineRule="auto"/>
        <w:ind w:left="420" w:hanging="422" w:hangingChars="200"/>
        <w:rPr>
          <w:rFonts w:ascii="Times New Roman" w:hAnsi="Times New Roman"/>
          <w:b/>
          <w:szCs w:val="21"/>
        </w:rPr>
      </w:pPr>
      <w:r>
        <w:rPr>
          <w:rFonts w:ascii="Times New Roman" w:hAnsi="Times New Roman"/>
          <w:b/>
          <w:szCs w:val="21"/>
        </w:rPr>
        <w:t>（2）缺乏维生素C会引起</w:t>
      </w:r>
      <w:r>
        <w:rPr>
          <w:rFonts w:ascii="Times New Roman" w:hAnsi="Times New Roman"/>
          <w:b/>
          <w:szCs w:val="21"/>
          <w:u w:val="single"/>
        </w:rPr>
        <w:t xml:space="preserve">   ▲  </w:t>
      </w:r>
      <w:r>
        <w:rPr>
          <w:rFonts w:ascii="Times New Roman" w:hAnsi="Times New Roman"/>
          <w:b/>
          <w:szCs w:val="21"/>
        </w:rPr>
        <w:t>。</w:t>
      </w:r>
    </w:p>
    <w:p>
      <w:pPr>
        <w:tabs>
          <w:tab w:val="left" w:pos="420"/>
        </w:tabs>
        <w:spacing w:line="360" w:lineRule="auto"/>
        <w:ind w:left="420" w:hanging="422" w:hangingChars="200"/>
        <w:rPr>
          <w:rFonts w:ascii="Times New Roman" w:hAnsi="Times New Roman"/>
          <w:b/>
          <w:szCs w:val="21"/>
        </w:rPr>
      </w:pPr>
      <w:r>
        <w:rPr>
          <w:rFonts w:ascii="Times New Roman" w:hAnsi="Times New Roman"/>
          <w:b/>
          <w:szCs w:val="21"/>
        </w:rPr>
        <w:t>（3）膳食纤维具有促进肠蠕动、帮助</w:t>
      </w:r>
      <w:r>
        <w:rPr>
          <w:rFonts w:ascii="Times New Roman" w:hAnsi="Times New Roman"/>
          <w:b/>
          <w:szCs w:val="21"/>
          <w:u w:val="single"/>
        </w:rPr>
        <w:t xml:space="preserve">   ▲  </w:t>
      </w:r>
      <w:r>
        <w:rPr>
          <w:rFonts w:ascii="Times New Roman" w:hAnsi="Times New Roman"/>
          <w:b/>
          <w:szCs w:val="21"/>
        </w:rPr>
        <w:t>等功能。</w:t>
      </w:r>
    </w:p>
    <w:p>
      <w:pPr>
        <w:tabs>
          <w:tab w:val="left" w:pos="420"/>
        </w:tabs>
        <w:spacing w:line="360" w:lineRule="auto"/>
        <w:ind w:left="420" w:hanging="422" w:hangingChars="200"/>
        <w:rPr>
          <w:rFonts w:ascii="Times New Roman" w:hAnsi="Times New Roman"/>
          <w:b/>
          <w:szCs w:val="21"/>
        </w:rPr>
      </w:pPr>
      <w:r>
        <w:rPr>
          <w:rFonts w:ascii="Times New Roman" w:hAnsi="Times New Roman"/>
          <w:b/>
          <w:szCs w:val="21"/>
        </w:rPr>
        <w:t>（4）苹果中还有果胶，能促进胃肠道中的铅、汞、锰的排放。当人们误食重金属盐时，应该食用大量的</w:t>
      </w:r>
      <w:r>
        <w:rPr>
          <w:rFonts w:ascii="Times New Roman" w:hAnsi="Times New Roman"/>
          <w:b/>
          <w:szCs w:val="21"/>
          <w:u w:val="single"/>
        </w:rPr>
        <w:t xml:space="preserve">   ▲  </w:t>
      </w:r>
      <w:r>
        <w:rPr>
          <w:rFonts w:ascii="Times New Roman" w:hAnsi="Times New Roman"/>
          <w:b/>
          <w:szCs w:val="21"/>
        </w:rPr>
        <w:t xml:space="preserve"> 解毒。</w:t>
      </w:r>
    </w:p>
    <w:p>
      <w:pPr>
        <w:tabs>
          <w:tab w:val="left" w:pos="420"/>
        </w:tabs>
        <w:spacing w:line="360" w:lineRule="auto"/>
        <w:ind w:left="420" w:hanging="422" w:hangingChars="200"/>
        <w:rPr>
          <w:rFonts w:ascii="Times New Roman" w:hAnsi="Times New Roman"/>
          <w:b/>
          <w:szCs w:val="21"/>
        </w:rPr>
      </w:pPr>
      <w:r>
        <w:rPr>
          <w:rFonts w:ascii="Times New Roman" w:hAnsi="Times New Roman"/>
          <w:b/>
          <w:szCs w:val="21"/>
        </w:rPr>
        <w:t>41</w:t>
      </w:r>
      <w:r>
        <w:rPr>
          <w:rFonts w:hint="eastAsia" w:ascii="Times New Roman" w:hAnsi="Times New Roman"/>
          <w:b/>
          <w:szCs w:val="21"/>
        </w:rPr>
        <w:t>.</w:t>
      </w:r>
      <w:r>
        <w:rPr>
          <w:rFonts w:hint="eastAsia" w:ascii="Times New Roman" w:hAnsi="Times New Roman"/>
          <w:b/>
          <w:szCs w:val="21"/>
        </w:rPr>
        <w:tab/>
      </w:r>
      <w:r>
        <w:rPr>
          <w:rFonts w:ascii="Times New Roman" w:hAnsi="Times New Roman"/>
          <w:b/>
          <w:szCs w:val="21"/>
        </w:rPr>
        <w:t>A、B、C、D、E五种元素的原子序数均小于18，且原子序数依次增大。其中A</w:t>
      </w:r>
      <w:r>
        <w:rPr>
          <w:rFonts w:ascii="Times New Roman" w:hAnsi="Times New Roman"/>
          <w:b/>
          <w:szCs w:val="21"/>
          <w:vertAlign w:val="subscript"/>
        </w:rPr>
        <w:t>2</w:t>
      </w:r>
      <w:r>
        <w:rPr>
          <w:rFonts w:ascii="Times New Roman" w:hAnsi="Times New Roman"/>
          <w:b/>
          <w:szCs w:val="21"/>
        </w:rPr>
        <w:t>是相同条件下密度最小的气体；B是有机物中必含元素；C</w:t>
      </w:r>
      <w:r>
        <w:rPr>
          <w:rFonts w:ascii="Times New Roman" w:hAnsi="Times New Roman"/>
          <w:b/>
          <w:szCs w:val="21"/>
          <w:vertAlign w:val="subscript"/>
        </w:rPr>
        <w:t>2</w:t>
      </w:r>
      <w:r>
        <w:rPr>
          <w:rFonts w:ascii="Times New Roman" w:hAnsi="Times New Roman"/>
          <w:b/>
          <w:szCs w:val="21"/>
        </w:rPr>
        <w:t>能使带火星的木条复燃；D的原子序数为11；EC</w:t>
      </w:r>
      <w:r>
        <w:rPr>
          <w:rFonts w:ascii="Times New Roman" w:hAnsi="Times New Roman"/>
          <w:b/>
          <w:szCs w:val="21"/>
          <w:vertAlign w:val="subscript"/>
        </w:rPr>
        <w:t>2</w:t>
      </w:r>
      <w:r>
        <w:rPr>
          <w:rFonts w:ascii="Times New Roman" w:hAnsi="Times New Roman"/>
          <w:b/>
          <w:szCs w:val="21"/>
        </w:rPr>
        <w:t>是形成酸雨的主要物质。依据以上信息回答下列问题：</w:t>
      </w:r>
    </w:p>
    <w:p>
      <w:pPr>
        <w:tabs>
          <w:tab w:val="left" w:pos="420"/>
        </w:tabs>
        <w:spacing w:line="360" w:lineRule="auto"/>
        <w:ind w:left="420" w:hanging="422" w:hangingChars="200"/>
        <w:rPr>
          <w:rFonts w:ascii="Times New Roman" w:hAnsi="Times New Roman"/>
          <w:b/>
          <w:szCs w:val="21"/>
        </w:rPr>
      </w:pPr>
      <w:r>
        <w:rPr>
          <w:rFonts w:ascii="Times New Roman" w:hAnsi="Times New Roman"/>
          <w:b/>
          <w:szCs w:val="21"/>
        </w:rPr>
        <w:t>（1）EC</w:t>
      </w:r>
      <w:r>
        <w:rPr>
          <w:rFonts w:ascii="Times New Roman" w:hAnsi="Times New Roman"/>
          <w:b/>
          <w:szCs w:val="21"/>
          <w:vertAlign w:val="subscript"/>
        </w:rPr>
        <w:t>2</w:t>
      </w:r>
      <w:r>
        <w:rPr>
          <w:rFonts w:ascii="Times New Roman" w:hAnsi="Times New Roman"/>
          <w:b/>
          <w:szCs w:val="21"/>
        </w:rPr>
        <w:t>的水溶液呈</w:t>
      </w:r>
      <w:r>
        <w:rPr>
          <w:rFonts w:ascii="Times New Roman" w:hAnsi="Times New Roman"/>
          <w:b/>
          <w:szCs w:val="21"/>
          <w:u w:val="single"/>
        </w:rPr>
        <w:t xml:space="preserve">   ▲  </w:t>
      </w:r>
      <w:r>
        <w:rPr>
          <w:rFonts w:ascii="Times New Roman" w:hAnsi="Times New Roman"/>
          <w:b/>
          <w:szCs w:val="21"/>
        </w:rPr>
        <w:t xml:space="preserve"> 性（填“中”“酸”或“碱”）。</w:t>
      </w:r>
    </w:p>
    <w:p>
      <w:pPr>
        <w:tabs>
          <w:tab w:val="left" w:pos="420"/>
        </w:tabs>
        <w:spacing w:line="360" w:lineRule="auto"/>
        <w:ind w:left="420" w:hanging="422" w:hangingChars="200"/>
        <w:rPr>
          <w:rFonts w:ascii="Times New Roman" w:hAnsi="Times New Roman"/>
          <w:b/>
          <w:szCs w:val="21"/>
        </w:rPr>
      </w:pPr>
      <w:r>
        <w:rPr>
          <w:rFonts w:ascii="Times New Roman" w:hAnsi="Times New Roman"/>
          <w:b/>
          <w:szCs w:val="21"/>
        </w:rPr>
        <w:t>（2）一个D</w:t>
      </w:r>
      <w:r>
        <w:rPr>
          <w:rFonts w:ascii="Times New Roman" w:hAnsi="Times New Roman"/>
          <w:b/>
          <w:szCs w:val="21"/>
          <w:vertAlign w:val="superscript"/>
        </w:rPr>
        <w:t>+</w:t>
      </w:r>
      <w:r>
        <w:rPr>
          <w:rFonts w:ascii="Times New Roman" w:hAnsi="Times New Roman"/>
          <w:b/>
          <w:szCs w:val="21"/>
        </w:rPr>
        <w:t>和一个C</w:t>
      </w:r>
      <w:r>
        <w:rPr>
          <w:rFonts w:ascii="Times New Roman" w:hAnsi="Times New Roman"/>
          <w:b/>
          <w:szCs w:val="21"/>
          <w:vertAlign w:val="subscript"/>
        </w:rPr>
        <w:t>2</w:t>
      </w:r>
      <w:r>
        <w:rPr>
          <w:rFonts w:ascii="Times New Roman" w:hAnsi="Times New Roman"/>
          <w:b/>
          <w:szCs w:val="21"/>
          <w:vertAlign w:val="superscript"/>
        </w:rPr>
        <w:t>2-</w:t>
      </w:r>
      <w:r>
        <w:rPr>
          <w:rFonts w:ascii="Times New Roman" w:hAnsi="Times New Roman"/>
          <w:b/>
          <w:szCs w:val="21"/>
        </w:rPr>
        <w:t>的质子数之差等于</w:t>
      </w:r>
      <w:r>
        <w:rPr>
          <w:rFonts w:ascii="Times New Roman" w:hAnsi="Times New Roman"/>
          <w:b/>
          <w:szCs w:val="21"/>
          <w:u w:val="single"/>
        </w:rPr>
        <w:t xml:space="preserve">   ▲  </w:t>
      </w:r>
      <w:r>
        <w:rPr>
          <w:rFonts w:ascii="Times New Roman" w:hAnsi="Times New Roman"/>
          <w:b/>
          <w:szCs w:val="21"/>
        </w:rPr>
        <w:t>。</w:t>
      </w:r>
    </w:p>
    <w:p>
      <w:pPr>
        <w:tabs>
          <w:tab w:val="left" w:pos="420"/>
        </w:tabs>
        <w:spacing w:line="360" w:lineRule="auto"/>
        <w:ind w:left="420" w:hanging="422" w:hangingChars="200"/>
        <w:rPr>
          <w:rFonts w:ascii="Times New Roman" w:hAnsi="Times New Roman"/>
          <w:b/>
          <w:szCs w:val="21"/>
        </w:rPr>
      </w:pPr>
      <w:r>
        <w:rPr>
          <w:rFonts w:ascii="Times New Roman" w:hAnsi="Times New Roman"/>
          <w:b/>
          <w:szCs w:val="21"/>
        </w:rPr>
        <w:t>（3）A和D可形成微粒比1:1的化合物， 该化合物中A的化合价是</w:t>
      </w:r>
      <w:r>
        <w:rPr>
          <w:rFonts w:ascii="Times New Roman" w:hAnsi="Times New Roman"/>
          <w:b/>
          <w:szCs w:val="21"/>
          <w:u w:val="single"/>
        </w:rPr>
        <w:t xml:space="preserve">   ▲  </w:t>
      </w:r>
      <w:r>
        <w:rPr>
          <w:rFonts w:ascii="Times New Roman" w:hAnsi="Times New Roman"/>
          <w:b/>
          <w:szCs w:val="21"/>
        </w:rPr>
        <w:t>。</w:t>
      </w:r>
    </w:p>
    <w:p>
      <w:pPr>
        <w:tabs>
          <w:tab w:val="left" w:pos="420"/>
        </w:tabs>
        <w:spacing w:line="360" w:lineRule="auto"/>
        <w:ind w:left="525" w:hanging="527" w:hangingChars="250"/>
        <w:rPr>
          <w:rFonts w:ascii="Times New Roman" w:hAnsi="Times New Roman"/>
          <w:b/>
          <w:szCs w:val="21"/>
        </w:rPr>
      </w:pPr>
      <w:r>
        <w:rPr>
          <w:rFonts w:ascii="Times New Roman" w:hAnsi="Times New Roman"/>
          <w:b/>
          <w:szCs w:val="21"/>
        </w:rPr>
        <w:t>（4）B和E可形成BE</w:t>
      </w:r>
      <w:r>
        <w:rPr>
          <w:rFonts w:ascii="Times New Roman" w:hAnsi="Times New Roman"/>
          <w:b/>
          <w:szCs w:val="21"/>
          <w:vertAlign w:val="subscript"/>
        </w:rPr>
        <w:t>2</w:t>
      </w:r>
      <w:r>
        <w:rPr>
          <w:rFonts w:ascii="Times New Roman" w:hAnsi="Times New Roman"/>
          <w:b/>
          <w:szCs w:val="21"/>
        </w:rPr>
        <w:t>，BE</w:t>
      </w:r>
      <w:r>
        <w:rPr>
          <w:rFonts w:ascii="Times New Roman" w:hAnsi="Times New Roman"/>
          <w:b/>
          <w:szCs w:val="21"/>
          <w:vertAlign w:val="subscript"/>
        </w:rPr>
        <w:t>2</w:t>
      </w:r>
      <w:r>
        <w:rPr>
          <w:rFonts w:ascii="Times New Roman" w:hAnsi="Times New Roman"/>
          <w:b/>
          <w:szCs w:val="21"/>
        </w:rPr>
        <w:t>与足量的C</w:t>
      </w:r>
      <w:r>
        <w:rPr>
          <w:rFonts w:ascii="Times New Roman" w:hAnsi="Times New Roman"/>
          <w:b/>
          <w:szCs w:val="21"/>
          <w:vertAlign w:val="subscript"/>
        </w:rPr>
        <w:t>2</w:t>
      </w:r>
      <w:r>
        <w:rPr>
          <w:rFonts w:ascii="Times New Roman" w:hAnsi="Times New Roman"/>
          <w:b/>
          <w:szCs w:val="21"/>
        </w:rPr>
        <w:t>在点燃的条件下充分反应生成EC</w:t>
      </w:r>
      <w:r>
        <w:rPr>
          <w:rFonts w:ascii="Times New Roman" w:hAnsi="Times New Roman"/>
          <w:b/>
          <w:szCs w:val="21"/>
          <w:vertAlign w:val="subscript"/>
        </w:rPr>
        <w:t>2</w:t>
      </w:r>
      <w:r>
        <w:rPr>
          <w:rFonts w:ascii="Times New Roman" w:hAnsi="Times New Roman"/>
          <w:b/>
          <w:szCs w:val="21"/>
        </w:rPr>
        <w:t>和BC</w:t>
      </w:r>
      <w:r>
        <w:rPr>
          <w:rFonts w:ascii="Times New Roman" w:hAnsi="Times New Roman"/>
          <w:b/>
          <w:szCs w:val="21"/>
          <w:vertAlign w:val="subscript"/>
        </w:rPr>
        <w:t>2</w:t>
      </w:r>
      <w:r>
        <w:rPr>
          <w:rFonts w:ascii="Times New Roman" w:hAnsi="Times New Roman"/>
          <w:b/>
          <w:szCs w:val="21"/>
        </w:rPr>
        <w:t>两种物质，该反应的化学方程式为</w:t>
      </w:r>
      <w:r>
        <w:rPr>
          <w:rFonts w:ascii="Times New Roman" w:hAnsi="Times New Roman"/>
          <w:b/>
          <w:szCs w:val="21"/>
          <w:u w:val="single"/>
        </w:rPr>
        <w:t xml:space="preserve">   ▲  </w:t>
      </w:r>
      <w:r>
        <w:rPr>
          <w:rFonts w:ascii="Times New Roman" w:hAnsi="Times New Roman"/>
          <w:b/>
          <w:szCs w:val="21"/>
        </w:rPr>
        <w:t>。</w:t>
      </w:r>
    </w:p>
    <w:p>
      <w:pPr>
        <w:tabs>
          <w:tab w:val="left" w:pos="420"/>
        </w:tabs>
        <w:spacing w:line="360" w:lineRule="auto"/>
        <w:ind w:left="420" w:hanging="422" w:hangingChars="200"/>
        <w:rPr>
          <w:rFonts w:ascii="Times New Roman" w:hAnsi="Times New Roman"/>
          <w:b/>
          <w:szCs w:val="21"/>
        </w:rPr>
      </w:pPr>
      <w:r>
        <w:rPr>
          <w:rFonts w:ascii="Times New Roman" w:hAnsi="Times New Roman"/>
          <w:b/>
          <w:szCs w:val="21"/>
        </w:rPr>
        <w:t>42</w:t>
      </w:r>
      <w:r>
        <w:rPr>
          <w:rFonts w:hint="eastAsia" w:ascii="Times New Roman" w:hAnsi="Times New Roman"/>
          <w:b/>
          <w:szCs w:val="21"/>
        </w:rPr>
        <w:t>.</w:t>
      </w:r>
      <w:r>
        <w:rPr>
          <w:rFonts w:hint="eastAsia" w:ascii="Times New Roman" w:hAnsi="Times New Roman"/>
          <w:b/>
          <w:szCs w:val="21"/>
        </w:rPr>
        <w:tab/>
      </w:r>
      <w:r>
        <w:rPr>
          <w:rFonts w:ascii="Times New Roman" w:hAnsi="Times New Roman"/>
          <w:b/>
          <w:szCs w:val="21"/>
        </w:rPr>
        <w:t>甲醇是一种无色透明的液体，略有乙醇味，有毒，致命剂量大约是70ml。若误食甲醇先是产生喝醉的感觉，数小时后头痛、恶心、呕吐、以及视线模糊，严重者会失明，乃至丧命。但甲醇是一种重要的化工原料，还是性能优良的能源和车用燃料。科学家们为降低大气中CO</w:t>
      </w:r>
      <w:r>
        <w:rPr>
          <w:rFonts w:ascii="Times New Roman" w:hAnsi="Times New Roman"/>
          <w:b/>
          <w:szCs w:val="21"/>
          <w:vertAlign w:val="subscript"/>
        </w:rPr>
        <w:t>2</w:t>
      </w:r>
      <w:r>
        <w:rPr>
          <w:rFonts w:ascii="Times New Roman" w:hAnsi="Times New Roman"/>
          <w:b/>
          <w:szCs w:val="21"/>
        </w:rPr>
        <w:t>含量，提出了：“把工厂排出的富含CO</w:t>
      </w:r>
      <w:r>
        <w:rPr>
          <w:rFonts w:ascii="Times New Roman" w:hAnsi="Times New Roman"/>
          <w:b/>
          <w:szCs w:val="21"/>
          <w:vertAlign w:val="subscript"/>
        </w:rPr>
        <w:t xml:space="preserve"> 2</w:t>
      </w:r>
      <w:r>
        <w:rPr>
          <w:rFonts w:ascii="Times New Roman" w:hAnsi="Times New Roman"/>
          <w:b/>
          <w:szCs w:val="21"/>
        </w:rPr>
        <w:t>的废气经净化后用碳酸钾溶液吸收，然后再把CO</w:t>
      </w:r>
      <w:r>
        <w:rPr>
          <w:rFonts w:ascii="Times New Roman" w:hAnsi="Times New Roman"/>
          <w:b/>
          <w:szCs w:val="21"/>
          <w:vertAlign w:val="subscript"/>
        </w:rPr>
        <w:t xml:space="preserve"> 2</w:t>
      </w:r>
      <w:r>
        <w:rPr>
          <w:rFonts w:ascii="Times New Roman" w:hAnsi="Times New Roman"/>
          <w:b/>
          <w:szCs w:val="21"/>
        </w:rPr>
        <w:t>从溶液中提取出来，在合成塔中经化学反应使废气中的CO</w:t>
      </w:r>
      <w:r>
        <w:rPr>
          <w:rFonts w:ascii="Times New Roman" w:hAnsi="Times New Roman"/>
          <w:b/>
          <w:szCs w:val="21"/>
          <w:vertAlign w:val="subscript"/>
        </w:rPr>
        <w:t>2</w:t>
      </w:r>
      <w:r>
        <w:rPr>
          <w:rFonts w:ascii="Times New Roman" w:hAnsi="Times New Roman"/>
          <w:b/>
          <w:szCs w:val="21"/>
        </w:rPr>
        <w:t>与氢气反应转变为甲醇”这一绿色化学构想。其中反应微观示意图如下：</w:t>
      </w:r>
    </w:p>
    <w:p>
      <w:pPr>
        <w:tabs>
          <w:tab w:val="left" w:pos="420"/>
        </w:tabs>
        <w:spacing w:line="360" w:lineRule="auto"/>
        <w:ind w:left="420" w:hanging="422" w:hangingChars="200"/>
        <w:rPr>
          <w:rFonts w:ascii="Times New Roman" w:hAnsi="Times New Roman"/>
          <w:b/>
          <w:szCs w:val="21"/>
        </w:rPr>
      </w:pPr>
      <w:r>
        <w:rPr>
          <w:rFonts w:ascii="Times New Roman" w:hAnsi="Times New Roman"/>
          <w:b/>
          <w:szCs w:val="21"/>
        </w:rPr>
        <w:pict>
          <v:shape id="图片 11" o:spid="_x0000_s1029" o:spt="75" type="#_x0000_t75" style="position:absolute;left:0pt;margin-left:5.3pt;margin-top:5.3pt;height:100.4pt;width:442pt;z-index:-251656192;mso-width-relative:page;mso-height-relative:page;" filled="f" o:preferrelative="t" stroked="f" coordsize="21600,21600">
            <v:path/>
            <v:fill on="f" focussize="0,0"/>
            <v:stroke on="f" joinstyle="miter"/>
            <v:imagedata r:id="rId15" o:title="九化-5"/>
            <o:lock v:ext="edit" aspectratio="t"/>
          </v:shape>
        </w:pict>
      </w:r>
    </w:p>
    <w:p>
      <w:pPr>
        <w:tabs>
          <w:tab w:val="left" w:pos="420"/>
        </w:tabs>
        <w:spacing w:line="360" w:lineRule="auto"/>
        <w:ind w:left="420" w:hanging="422" w:hangingChars="200"/>
        <w:rPr>
          <w:rFonts w:ascii="Times New Roman" w:hAnsi="Times New Roman"/>
          <w:b/>
          <w:szCs w:val="21"/>
        </w:rPr>
      </w:pPr>
    </w:p>
    <w:p>
      <w:pPr>
        <w:tabs>
          <w:tab w:val="left" w:pos="420"/>
        </w:tabs>
        <w:spacing w:line="360" w:lineRule="auto"/>
        <w:ind w:left="420" w:hanging="422" w:hangingChars="200"/>
        <w:rPr>
          <w:rFonts w:ascii="Times New Roman" w:hAnsi="Times New Roman"/>
          <w:b/>
          <w:szCs w:val="21"/>
        </w:rPr>
      </w:pPr>
    </w:p>
    <w:p>
      <w:pPr>
        <w:tabs>
          <w:tab w:val="left" w:pos="420"/>
        </w:tabs>
        <w:spacing w:line="360" w:lineRule="auto"/>
        <w:ind w:left="420" w:hanging="422" w:hangingChars="200"/>
        <w:rPr>
          <w:rFonts w:ascii="Times New Roman" w:hAnsi="Times New Roman"/>
          <w:b/>
          <w:szCs w:val="21"/>
        </w:rPr>
      </w:pPr>
    </w:p>
    <w:p>
      <w:pPr>
        <w:tabs>
          <w:tab w:val="left" w:pos="420"/>
        </w:tabs>
        <w:spacing w:line="360" w:lineRule="auto"/>
        <w:ind w:left="420" w:hanging="422" w:hangingChars="200"/>
        <w:rPr>
          <w:rFonts w:ascii="Times New Roman" w:hAnsi="Times New Roman"/>
          <w:b/>
          <w:szCs w:val="21"/>
        </w:rPr>
      </w:pPr>
    </w:p>
    <w:p>
      <w:pPr>
        <w:tabs>
          <w:tab w:val="left" w:pos="420"/>
        </w:tabs>
        <w:spacing w:line="360" w:lineRule="auto"/>
        <w:ind w:left="420" w:hanging="422" w:hangingChars="200"/>
        <w:rPr>
          <w:rFonts w:ascii="Times New Roman" w:hAnsi="Times New Roman"/>
          <w:b/>
          <w:szCs w:val="21"/>
        </w:rPr>
      </w:pPr>
    </w:p>
    <w:p>
      <w:pPr>
        <w:pStyle w:val="2"/>
        <w:spacing w:line="360" w:lineRule="auto"/>
      </w:pPr>
    </w:p>
    <w:p>
      <w:pPr>
        <w:tabs>
          <w:tab w:val="left" w:pos="420"/>
        </w:tabs>
        <w:spacing w:line="360" w:lineRule="auto"/>
        <w:ind w:left="420" w:hanging="422" w:hangingChars="200"/>
        <w:rPr>
          <w:rFonts w:ascii="Times New Roman" w:hAnsi="Times New Roman"/>
          <w:b/>
          <w:szCs w:val="21"/>
        </w:rPr>
      </w:pPr>
      <w:r>
        <w:rPr>
          <w:rFonts w:ascii="Times New Roman" w:hAnsi="Times New Roman"/>
          <w:b/>
          <w:szCs w:val="21"/>
        </w:rPr>
        <w:t>（1）方框D中“？”代表一种分子，画出该分子的微观结构示意图</w:t>
      </w:r>
      <w:r>
        <w:rPr>
          <w:rFonts w:ascii="Times New Roman" w:hAnsi="Times New Roman"/>
          <w:b/>
          <w:szCs w:val="21"/>
          <w:u w:val="single"/>
        </w:rPr>
        <w:t xml:space="preserve">     ▲    </w:t>
      </w:r>
      <w:r>
        <w:rPr>
          <w:rFonts w:ascii="Times New Roman" w:hAnsi="Times New Roman"/>
          <w:b/>
          <w:szCs w:val="21"/>
        </w:rPr>
        <w:t>。</w:t>
      </w:r>
    </w:p>
    <w:p>
      <w:pPr>
        <w:tabs>
          <w:tab w:val="left" w:pos="420"/>
        </w:tabs>
        <w:spacing w:line="360" w:lineRule="auto"/>
        <w:ind w:left="420" w:hanging="422" w:hangingChars="200"/>
        <w:rPr>
          <w:rFonts w:ascii="Times New Roman" w:hAnsi="Times New Roman"/>
          <w:b/>
          <w:szCs w:val="21"/>
        </w:rPr>
      </w:pPr>
      <w:r>
        <w:rPr>
          <w:rFonts w:ascii="Times New Roman" w:hAnsi="Times New Roman"/>
          <w:b/>
          <w:szCs w:val="21"/>
        </w:rPr>
        <w:t>（2）甲醇用作燃料时，充分燃烧的化学反应方程式</w:t>
      </w:r>
      <w:r>
        <w:rPr>
          <w:rFonts w:ascii="Times New Roman" w:hAnsi="Times New Roman"/>
          <w:b/>
          <w:szCs w:val="21"/>
          <w:u w:val="single"/>
        </w:rPr>
        <w:t xml:space="preserve">     ▲    </w:t>
      </w:r>
      <w:r>
        <w:rPr>
          <w:rFonts w:ascii="Times New Roman" w:hAnsi="Times New Roman"/>
          <w:b/>
          <w:szCs w:val="21"/>
        </w:rPr>
        <w:t>。</w:t>
      </w:r>
    </w:p>
    <w:p>
      <w:pPr>
        <w:tabs>
          <w:tab w:val="left" w:pos="420"/>
        </w:tabs>
        <w:spacing w:line="360" w:lineRule="auto"/>
        <w:ind w:left="420" w:hanging="422" w:hangingChars="200"/>
        <w:rPr>
          <w:rFonts w:ascii="Times New Roman" w:hAnsi="Times New Roman"/>
          <w:b/>
          <w:szCs w:val="21"/>
        </w:rPr>
      </w:pPr>
      <w:r>
        <w:rPr>
          <w:rFonts w:ascii="Times New Roman" w:hAnsi="Times New Roman"/>
          <w:b/>
          <w:szCs w:val="21"/>
        </w:rPr>
        <w:t>（3）碳酸钾溶液吸收CO</w:t>
      </w:r>
      <w:r>
        <w:rPr>
          <w:rFonts w:ascii="Times New Roman" w:hAnsi="Times New Roman"/>
          <w:b/>
          <w:szCs w:val="21"/>
          <w:vertAlign w:val="subscript"/>
        </w:rPr>
        <w:t xml:space="preserve"> 2</w:t>
      </w:r>
      <w:r>
        <w:rPr>
          <w:rFonts w:ascii="Times New Roman" w:hAnsi="Times New Roman"/>
          <w:b/>
          <w:szCs w:val="21"/>
        </w:rPr>
        <w:t>的化学反应方程式</w:t>
      </w:r>
      <w:r>
        <w:rPr>
          <w:rFonts w:ascii="Times New Roman" w:hAnsi="Times New Roman"/>
          <w:b/>
          <w:szCs w:val="21"/>
          <w:u w:val="single"/>
        </w:rPr>
        <w:t xml:space="preserve">     ▲    </w:t>
      </w:r>
      <w:r>
        <w:rPr>
          <w:rFonts w:ascii="Times New Roman" w:hAnsi="Times New Roman"/>
          <w:b/>
          <w:szCs w:val="21"/>
        </w:rPr>
        <w:t>。</w:t>
      </w:r>
    </w:p>
    <w:p>
      <w:pPr>
        <w:tabs>
          <w:tab w:val="left" w:pos="420"/>
        </w:tabs>
        <w:spacing w:line="360" w:lineRule="auto"/>
        <w:ind w:left="420" w:hanging="422" w:hangingChars="200"/>
        <w:rPr>
          <w:rFonts w:ascii="Times New Roman" w:hAnsi="Times New Roman"/>
          <w:b/>
          <w:szCs w:val="21"/>
        </w:rPr>
      </w:pPr>
      <w:r>
        <w:rPr>
          <w:rFonts w:hint="eastAsia" w:ascii="黑体" w:hAnsi="黑体" w:eastAsia="黑体" w:cs="黑体"/>
          <w:b/>
          <w:szCs w:val="21"/>
        </w:rPr>
        <w:t>六、</w:t>
      </w:r>
      <w:r>
        <w:rPr>
          <w:rFonts w:ascii="Times New Roman" w:hAnsi="Times New Roman"/>
          <w:b/>
          <w:szCs w:val="21"/>
        </w:rPr>
        <w:t>（本题共2个小题，每空1分，共14分）</w:t>
      </w:r>
    </w:p>
    <w:p>
      <w:pPr>
        <w:tabs>
          <w:tab w:val="left" w:pos="420"/>
        </w:tabs>
        <w:spacing w:line="360" w:lineRule="auto"/>
        <w:ind w:left="420" w:hanging="422" w:hangingChars="200"/>
        <w:rPr>
          <w:rFonts w:ascii="Times New Roman" w:hAnsi="Times New Roman"/>
          <w:b/>
          <w:szCs w:val="21"/>
        </w:rPr>
      </w:pPr>
      <w:r>
        <w:rPr>
          <w:rFonts w:ascii="Times New Roman" w:hAnsi="Times New Roman"/>
          <w:b/>
          <w:szCs w:val="21"/>
        </w:rPr>
        <w:t>43．护国陈醋是纳溪特产，以是泸州品牌。产品采用优质麦麸、大米为主要原料，酝酿四、五百天后方出成品。</w:t>
      </w:r>
    </w:p>
    <w:p>
      <w:pPr>
        <w:tabs>
          <w:tab w:val="left" w:pos="420"/>
        </w:tabs>
        <w:spacing w:line="360" w:lineRule="auto"/>
        <w:ind w:left="420" w:hanging="422" w:hangingChars="200"/>
        <w:rPr>
          <w:rFonts w:ascii="Times New Roman" w:hAnsi="Times New Roman"/>
          <w:b/>
          <w:szCs w:val="21"/>
        </w:rPr>
      </w:pPr>
      <w:r>
        <w:rPr>
          <w:rFonts w:ascii="Times New Roman" w:hAnsi="Times New Roman"/>
          <w:b/>
          <w:szCs w:val="21"/>
        </w:rPr>
        <w:t>（1）大米中含有的主要营养物质是</w:t>
      </w:r>
      <w:r>
        <w:rPr>
          <w:rFonts w:ascii="Times New Roman" w:hAnsi="Times New Roman"/>
          <w:b/>
          <w:szCs w:val="21"/>
          <w:u w:val="single"/>
        </w:rPr>
        <w:t xml:space="preserve">   ▲   </w:t>
      </w:r>
      <w:r>
        <w:rPr>
          <w:rFonts w:ascii="Times New Roman" w:hAnsi="Times New Roman"/>
          <w:b/>
          <w:szCs w:val="21"/>
        </w:rPr>
        <w:t>（选填“蛋白质”“糖类” 或“油脂”）。</w:t>
      </w:r>
    </w:p>
    <w:p>
      <w:pPr>
        <w:tabs>
          <w:tab w:val="left" w:pos="420"/>
        </w:tabs>
        <w:spacing w:line="360" w:lineRule="auto"/>
        <w:ind w:left="525" w:hanging="527" w:hangingChars="250"/>
        <w:rPr>
          <w:rFonts w:ascii="Times New Roman" w:hAnsi="Times New Roman"/>
          <w:b/>
          <w:szCs w:val="21"/>
        </w:rPr>
      </w:pPr>
      <w:r>
        <w:rPr>
          <w:rFonts w:ascii="Times New Roman" w:hAnsi="Times New Roman"/>
          <w:b/>
          <w:szCs w:val="21"/>
        </w:rPr>
        <w:t>（2）护国陈醋中含有一种化学成分乙酸，俗名为</w:t>
      </w:r>
      <w:r>
        <w:rPr>
          <w:rFonts w:ascii="Times New Roman" w:hAnsi="Times New Roman"/>
          <w:b/>
          <w:szCs w:val="21"/>
          <w:u w:val="single"/>
        </w:rPr>
        <w:t xml:space="preserve">   ▲   </w:t>
      </w:r>
      <w:r>
        <w:rPr>
          <w:rFonts w:ascii="Times New Roman" w:hAnsi="Times New Roman"/>
          <w:b/>
          <w:szCs w:val="21"/>
        </w:rPr>
        <w:t>，乙酸属于</w:t>
      </w:r>
      <w:r>
        <w:rPr>
          <w:rFonts w:ascii="Times New Roman" w:hAnsi="Times New Roman"/>
          <w:b/>
          <w:szCs w:val="21"/>
          <w:u w:val="single"/>
        </w:rPr>
        <w:t xml:space="preserve">   ▲   </w:t>
      </w:r>
      <w:r>
        <w:rPr>
          <w:rFonts w:ascii="Times New Roman" w:hAnsi="Times New Roman"/>
          <w:b/>
          <w:szCs w:val="21"/>
        </w:rPr>
        <w:t>（选填“无机物”或“有机物”）。</w:t>
      </w:r>
    </w:p>
    <w:p>
      <w:pPr>
        <w:tabs>
          <w:tab w:val="left" w:pos="420"/>
        </w:tabs>
        <w:spacing w:line="360" w:lineRule="auto"/>
        <w:ind w:left="525" w:hanging="527" w:hangingChars="250"/>
        <w:rPr>
          <w:rFonts w:ascii="Times New Roman" w:hAnsi="Times New Roman"/>
          <w:b/>
          <w:szCs w:val="21"/>
        </w:rPr>
      </w:pPr>
      <w:r>
        <w:rPr>
          <w:rFonts w:ascii="Times New Roman" w:hAnsi="Times New Roman"/>
          <w:b/>
          <w:szCs w:val="21"/>
        </w:rPr>
        <w:t>（3）乙酸是一种有强烈刺激性气味的无色液体，易溶于水。打开盛装乙酸的试剂瓶，很快闻到刺激性气味，说明乙酸具有</w:t>
      </w:r>
      <w:r>
        <w:rPr>
          <w:rFonts w:ascii="Times New Roman" w:hAnsi="Times New Roman"/>
          <w:b/>
          <w:szCs w:val="21"/>
          <w:u w:val="single"/>
        </w:rPr>
        <w:t xml:space="preserve">   ▲   </w:t>
      </w:r>
      <w:r>
        <w:rPr>
          <w:rFonts w:ascii="Times New Roman" w:hAnsi="Times New Roman"/>
          <w:b/>
          <w:szCs w:val="21"/>
        </w:rPr>
        <w:t>性。</w:t>
      </w:r>
    </w:p>
    <w:p>
      <w:pPr>
        <w:tabs>
          <w:tab w:val="left" w:pos="420"/>
        </w:tabs>
        <w:spacing w:line="360" w:lineRule="auto"/>
        <w:ind w:left="525" w:hanging="527" w:hangingChars="250"/>
        <w:rPr>
          <w:rFonts w:ascii="Times New Roman" w:hAnsi="Times New Roman"/>
          <w:b/>
          <w:szCs w:val="21"/>
        </w:rPr>
      </w:pPr>
      <w:r>
        <w:rPr>
          <w:rFonts w:ascii="Times New Roman" w:hAnsi="Times New Roman"/>
          <w:b/>
          <w:szCs w:val="21"/>
        </w:rPr>
        <w:t>（4）乙酸溶于水后会解离出氢离子和</w:t>
      </w:r>
      <w:r>
        <w:rPr>
          <w:rFonts w:ascii="Times New Roman" w:hAnsi="Times New Roman"/>
          <w:b/>
          <w:szCs w:val="21"/>
          <w:u w:val="single"/>
        </w:rPr>
        <w:t xml:space="preserve">   ▲   </w:t>
      </w:r>
      <w:r>
        <w:rPr>
          <w:rFonts w:ascii="Times New Roman" w:hAnsi="Times New Roman"/>
          <w:b/>
          <w:szCs w:val="21"/>
        </w:rPr>
        <w:t>（填写阴离子符号），测定某乙酸溶液pH值的操作是</w:t>
      </w:r>
      <w:r>
        <w:rPr>
          <w:rFonts w:ascii="Times New Roman" w:hAnsi="Times New Roman"/>
          <w:b/>
          <w:szCs w:val="21"/>
          <w:u w:val="single"/>
        </w:rPr>
        <w:t xml:space="preserve">     ▲    </w:t>
      </w:r>
      <w:r>
        <w:rPr>
          <w:rFonts w:ascii="Times New Roman" w:hAnsi="Times New Roman"/>
          <w:b/>
          <w:szCs w:val="21"/>
        </w:rPr>
        <w:t>。</w:t>
      </w:r>
    </w:p>
    <w:p>
      <w:pPr>
        <w:tabs>
          <w:tab w:val="left" w:pos="420"/>
        </w:tabs>
        <w:spacing w:line="360" w:lineRule="auto"/>
        <w:ind w:left="525" w:hanging="527" w:hangingChars="250"/>
        <w:rPr>
          <w:rFonts w:ascii="Times New Roman" w:hAnsi="Times New Roman"/>
          <w:b/>
          <w:szCs w:val="21"/>
        </w:rPr>
      </w:pPr>
      <w:r>
        <w:rPr>
          <w:rFonts w:ascii="Times New Roman" w:hAnsi="Times New Roman"/>
          <w:b/>
          <w:szCs w:val="21"/>
        </w:rPr>
        <w:t>（5）食醋在生活中不仅可以用作调味品，还可以除去热水壶中的水垢（主要成分碳酸钙）。请写出除去水垢的化学方程式</w:t>
      </w:r>
      <w:r>
        <w:rPr>
          <w:rFonts w:ascii="Times New Roman" w:hAnsi="Times New Roman"/>
          <w:b/>
          <w:szCs w:val="21"/>
          <w:u w:val="single"/>
        </w:rPr>
        <w:t xml:space="preserve">    ▲    </w:t>
      </w:r>
      <w:r>
        <w:rPr>
          <w:rFonts w:ascii="Times New Roman" w:hAnsi="Times New Roman"/>
          <w:b/>
          <w:szCs w:val="21"/>
        </w:rPr>
        <w:t>。</w:t>
      </w:r>
    </w:p>
    <w:p>
      <w:pPr>
        <w:tabs>
          <w:tab w:val="left" w:pos="420"/>
        </w:tabs>
        <w:spacing w:line="360" w:lineRule="auto"/>
        <w:ind w:left="420" w:hanging="422" w:hangingChars="200"/>
        <w:rPr>
          <w:rFonts w:ascii="Times New Roman" w:hAnsi="Times New Roman"/>
          <w:b/>
          <w:szCs w:val="21"/>
        </w:rPr>
      </w:pPr>
      <w:r>
        <w:rPr>
          <w:rFonts w:ascii="Times New Roman" w:hAnsi="Times New Roman"/>
          <w:b/>
          <w:szCs w:val="21"/>
        </w:rPr>
        <w:t xml:space="preserve">44. </w:t>
      </w:r>
      <w:r>
        <w:rPr>
          <w:rFonts w:hint="eastAsia" w:ascii="Times New Roman" w:hAnsi="Times New Roman"/>
          <w:b/>
          <w:szCs w:val="21"/>
        </w:rPr>
        <w:tab/>
      </w:r>
      <w:r>
        <w:rPr>
          <w:rFonts w:ascii="Times New Roman" w:hAnsi="Times New Roman"/>
          <w:b/>
          <w:szCs w:val="21"/>
        </w:rPr>
        <w:t>PLA是一种新型可降解塑料，能有效缓解塑料垃圾造成的白色污染。某化学兴趣小组对PLA组成元素产生浓厚兴趣，在教师指导下进行如下实验探究。</w:t>
      </w:r>
    </w:p>
    <w:p>
      <w:pPr>
        <w:tabs>
          <w:tab w:val="left" w:pos="420"/>
        </w:tabs>
        <w:spacing w:line="360" w:lineRule="auto"/>
        <w:ind w:left="420" w:leftChars="200"/>
        <w:rPr>
          <w:rFonts w:ascii="Times New Roman" w:hAnsi="Times New Roman"/>
          <w:b/>
          <w:szCs w:val="21"/>
        </w:rPr>
      </w:pPr>
      <w:r>
        <w:rPr>
          <w:rFonts w:hint="eastAsia" w:ascii="Times New Roman" w:hAnsi="Times New Roman"/>
          <w:b/>
          <w:szCs w:val="21"/>
        </w:rPr>
        <w:pict>
          <v:shape id="图片 129" o:spid="_x0000_s1030" o:spt="75" type="#_x0000_t75" style="position:absolute;left:0pt;margin-left:75pt;margin-top:19.7pt;height:117.15pt;width:282pt;z-index:-251653120;mso-width-relative:page;mso-height-relative:page;" filled="f" o:preferrelative="t" stroked="f" coordsize="21600,21600">
            <v:path/>
            <v:fill on="f" focussize="0,0"/>
            <v:stroke on="f" joinstyle="miter"/>
            <v:imagedata r:id="rId16" o:title="九化-6"/>
            <o:lock v:ext="edit" aspectratio="t"/>
          </v:shape>
        </w:pict>
      </w:r>
      <w:r>
        <w:rPr>
          <w:rFonts w:ascii="Times New Roman" w:hAnsi="Times New Roman"/>
          <w:b/>
          <w:szCs w:val="21"/>
        </w:rPr>
        <w:t>查阅资料：无水硫酸铜遇水由白色变成蓝色。</w:t>
      </w:r>
    </w:p>
    <w:p>
      <w:pPr>
        <w:tabs>
          <w:tab w:val="left" w:pos="420"/>
        </w:tabs>
        <w:spacing w:line="360" w:lineRule="auto"/>
        <w:ind w:left="420" w:hanging="422" w:hangingChars="200"/>
        <w:rPr>
          <w:rFonts w:ascii="Times New Roman" w:hAnsi="Times New Roman"/>
          <w:b/>
          <w:szCs w:val="21"/>
        </w:rPr>
      </w:pPr>
    </w:p>
    <w:p>
      <w:pPr>
        <w:tabs>
          <w:tab w:val="left" w:pos="420"/>
        </w:tabs>
        <w:spacing w:line="360" w:lineRule="auto"/>
        <w:ind w:left="420" w:hanging="422" w:hangingChars="200"/>
        <w:rPr>
          <w:rFonts w:hint="eastAsia" w:ascii="Times New Roman" w:hAnsi="Times New Roman"/>
          <w:b/>
          <w:szCs w:val="21"/>
        </w:rPr>
      </w:pPr>
    </w:p>
    <w:p>
      <w:pPr>
        <w:tabs>
          <w:tab w:val="left" w:pos="420"/>
        </w:tabs>
        <w:spacing w:line="360" w:lineRule="auto"/>
        <w:ind w:left="420" w:hanging="422" w:hangingChars="200"/>
        <w:rPr>
          <w:rFonts w:ascii="Times New Roman" w:hAnsi="Times New Roman"/>
          <w:b/>
          <w:szCs w:val="21"/>
        </w:rPr>
      </w:pPr>
    </w:p>
    <w:p>
      <w:pPr>
        <w:tabs>
          <w:tab w:val="left" w:pos="420"/>
        </w:tabs>
        <w:spacing w:line="360" w:lineRule="auto"/>
        <w:ind w:left="420" w:hanging="422" w:hangingChars="200"/>
        <w:rPr>
          <w:rFonts w:ascii="Times New Roman" w:hAnsi="Times New Roman"/>
          <w:b/>
          <w:szCs w:val="21"/>
        </w:rPr>
      </w:pPr>
    </w:p>
    <w:p>
      <w:pPr>
        <w:tabs>
          <w:tab w:val="left" w:pos="420"/>
        </w:tabs>
        <w:spacing w:line="360" w:lineRule="auto"/>
        <w:ind w:left="420" w:hanging="422" w:hangingChars="200"/>
        <w:rPr>
          <w:rFonts w:ascii="Times New Roman" w:hAnsi="Times New Roman"/>
          <w:b/>
          <w:szCs w:val="21"/>
        </w:rPr>
      </w:pPr>
    </w:p>
    <w:p>
      <w:pPr>
        <w:pStyle w:val="2"/>
        <w:spacing w:line="360" w:lineRule="auto"/>
      </w:pPr>
    </w:p>
    <w:p>
      <w:pPr>
        <w:tabs>
          <w:tab w:val="left" w:pos="420"/>
        </w:tabs>
        <w:spacing w:line="360" w:lineRule="auto"/>
        <w:ind w:left="420" w:hanging="422" w:hangingChars="200"/>
        <w:rPr>
          <w:rFonts w:ascii="Times New Roman" w:hAnsi="Times New Roman"/>
          <w:b/>
          <w:szCs w:val="21"/>
        </w:rPr>
      </w:pPr>
      <w:r>
        <w:rPr>
          <w:rFonts w:ascii="Times New Roman" w:hAnsi="Times New Roman"/>
          <w:b/>
          <w:szCs w:val="21"/>
        </w:rPr>
        <w:t>（1）该实验中，除导管外使用频率最高的玻璃仪器是</w:t>
      </w:r>
      <w:r>
        <w:rPr>
          <w:rFonts w:ascii="Times New Roman" w:hAnsi="Times New Roman"/>
          <w:b/>
          <w:szCs w:val="21"/>
          <w:u w:val="single"/>
        </w:rPr>
        <w:t xml:space="preserve">    ▲    </w:t>
      </w:r>
      <w:r>
        <w:rPr>
          <w:rFonts w:ascii="Times New Roman" w:hAnsi="Times New Roman"/>
          <w:b/>
          <w:szCs w:val="21"/>
        </w:rPr>
        <w:t>。</w:t>
      </w:r>
    </w:p>
    <w:p>
      <w:pPr>
        <w:tabs>
          <w:tab w:val="left" w:pos="420"/>
        </w:tabs>
        <w:spacing w:line="360" w:lineRule="auto"/>
        <w:ind w:left="420" w:hanging="422" w:hangingChars="200"/>
        <w:rPr>
          <w:rFonts w:ascii="Times New Roman" w:hAnsi="Times New Roman"/>
          <w:b/>
          <w:szCs w:val="21"/>
        </w:rPr>
      </w:pPr>
      <w:r>
        <w:rPr>
          <w:rFonts w:ascii="Times New Roman" w:hAnsi="Times New Roman"/>
          <w:b/>
          <w:szCs w:val="21"/>
        </w:rPr>
        <w:t>（2）按图所示，连接好装置后应该进行的实验操作是</w:t>
      </w:r>
      <w:r>
        <w:rPr>
          <w:rFonts w:ascii="Times New Roman" w:hAnsi="Times New Roman"/>
          <w:b/>
          <w:szCs w:val="21"/>
          <w:u w:val="single"/>
        </w:rPr>
        <w:t xml:space="preserve">    ▲    </w:t>
      </w:r>
      <w:r>
        <w:rPr>
          <w:rFonts w:ascii="Times New Roman" w:hAnsi="Times New Roman"/>
          <w:b/>
          <w:szCs w:val="21"/>
        </w:rPr>
        <w:t>。</w:t>
      </w:r>
    </w:p>
    <w:p>
      <w:pPr>
        <w:tabs>
          <w:tab w:val="left" w:pos="420"/>
        </w:tabs>
        <w:spacing w:line="360" w:lineRule="auto"/>
        <w:ind w:left="420" w:hanging="422" w:hangingChars="200"/>
        <w:rPr>
          <w:rFonts w:ascii="Times New Roman" w:hAnsi="Times New Roman"/>
          <w:b/>
          <w:szCs w:val="21"/>
        </w:rPr>
      </w:pPr>
      <w:r>
        <w:rPr>
          <w:rFonts w:ascii="Times New Roman" w:hAnsi="Times New Roman"/>
          <w:b/>
          <w:szCs w:val="21"/>
        </w:rPr>
        <w:t>（3）装置C的作用是</w:t>
      </w:r>
      <w:r>
        <w:rPr>
          <w:rFonts w:ascii="Times New Roman" w:hAnsi="Times New Roman"/>
          <w:b/>
          <w:szCs w:val="21"/>
          <w:u w:val="single"/>
        </w:rPr>
        <w:t xml:space="preserve">    ▲    </w:t>
      </w:r>
      <w:r>
        <w:rPr>
          <w:rFonts w:ascii="Times New Roman" w:hAnsi="Times New Roman"/>
          <w:b/>
          <w:szCs w:val="21"/>
        </w:rPr>
        <w:t>，看到的现象是</w:t>
      </w:r>
      <w:r>
        <w:rPr>
          <w:rFonts w:ascii="Times New Roman" w:hAnsi="Times New Roman"/>
          <w:b/>
          <w:szCs w:val="21"/>
          <w:u w:val="single"/>
        </w:rPr>
        <w:t xml:space="preserve">    ▲    </w:t>
      </w:r>
      <w:r>
        <w:rPr>
          <w:rFonts w:ascii="Times New Roman" w:hAnsi="Times New Roman"/>
          <w:b/>
          <w:szCs w:val="21"/>
        </w:rPr>
        <w:t>。</w:t>
      </w:r>
    </w:p>
    <w:p>
      <w:pPr>
        <w:tabs>
          <w:tab w:val="left" w:pos="420"/>
        </w:tabs>
        <w:spacing w:line="360" w:lineRule="auto"/>
        <w:ind w:left="420" w:hanging="422" w:hangingChars="200"/>
        <w:rPr>
          <w:rFonts w:ascii="Times New Roman" w:hAnsi="Times New Roman"/>
          <w:b/>
          <w:szCs w:val="21"/>
        </w:rPr>
      </w:pPr>
      <w:r>
        <w:rPr>
          <w:rFonts w:ascii="Times New Roman" w:hAnsi="Times New Roman"/>
          <w:b/>
          <w:szCs w:val="21"/>
        </w:rPr>
        <w:t>（4）装置E的作用是</w:t>
      </w:r>
      <w:r>
        <w:rPr>
          <w:rFonts w:ascii="Times New Roman" w:hAnsi="Times New Roman"/>
          <w:b/>
          <w:szCs w:val="21"/>
          <w:u w:val="single"/>
        </w:rPr>
        <w:t xml:space="preserve">    ▲    </w:t>
      </w:r>
      <w:r>
        <w:rPr>
          <w:rFonts w:ascii="Times New Roman" w:hAnsi="Times New Roman"/>
          <w:b/>
          <w:szCs w:val="21"/>
        </w:rPr>
        <w:t>。</w:t>
      </w:r>
    </w:p>
    <w:p>
      <w:pPr>
        <w:tabs>
          <w:tab w:val="left" w:pos="420"/>
        </w:tabs>
        <w:spacing w:line="360" w:lineRule="auto"/>
        <w:ind w:left="525" w:hanging="527" w:hangingChars="250"/>
        <w:rPr>
          <w:rFonts w:ascii="Times New Roman" w:hAnsi="Times New Roman"/>
          <w:b/>
          <w:szCs w:val="21"/>
        </w:rPr>
      </w:pPr>
      <w:r>
        <w:rPr>
          <w:rFonts w:ascii="Times New Roman" w:hAnsi="Times New Roman"/>
          <w:b/>
          <w:szCs w:val="21"/>
        </w:rPr>
        <w:t>（5）充分燃烧7.2 g PLA样品，测得相关实验数据见下表(已知燃烧产物被完全吸收，灰烬质量可忽略不计)。</w:t>
      </w:r>
    </w:p>
    <w:tbl>
      <w:tblPr>
        <w:tblStyle w:val="12"/>
        <w:tblpPr w:leftFromText="180" w:rightFromText="180" w:vertAnchor="text" w:horzAnchor="page" w:tblpX="2951" w:tblpY="31"/>
        <w:tblOverlap w:val="never"/>
        <w:tblW w:w="77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92"/>
        <w:gridCol w:w="2593"/>
        <w:gridCol w:w="2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1" w:hRule="atLeast"/>
        </w:trPr>
        <w:tc>
          <w:tcPr>
            <w:tcW w:w="2592" w:type="dxa"/>
          </w:tcPr>
          <w:p>
            <w:pPr>
              <w:tabs>
                <w:tab w:val="left" w:pos="420"/>
              </w:tabs>
              <w:spacing w:line="360" w:lineRule="auto"/>
              <w:ind w:left="420" w:hanging="422" w:hangingChars="200"/>
              <w:jc w:val="center"/>
              <w:rPr>
                <w:rFonts w:ascii="Times New Roman" w:hAnsi="Times New Roman"/>
                <w:b/>
                <w:szCs w:val="21"/>
              </w:rPr>
            </w:pPr>
            <w:r>
              <w:rPr>
                <w:rFonts w:ascii="Times New Roman" w:hAnsi="Times New Roman"/>
                <w:b/>
                <w:szCs w:val="21"/>
              </w:rPr>
              <w:t>装置</w:t>
            </w:r>
          </w:p>
        </w:tc>
        <w:tc>
          <w:tcPr>
            <w:tcW w:w="2593" w:type="dxa"/>
          </w:tcPr>
          <w:p>
            <w:pPr>
              <w:tabs>
                <w:tab w:val="left" w:pos="420"/>
              </w:tabs>
              <w:spacing w:line="360" w:lineRule="auto"/>
              <w:ind w:left="420" w:hanging="422" w:hangingChars="200"/>
              <w:jc w:val="center"/>
              <w:rPr>
                <w:rFonts w:ascii="Times New Roman" w:hAnsi="Times New Roman"/>
                <w:b/>
                <w:szCs w:val="21"/>
              </w:rPr>
            </w:pPr>
            <w:r>
              <w:rPr>
                <w:rFonts w:ascii="Times New Roman" w:hAnsi="Times New Roman"/>
                <w:b/>
                <w:szCs w:val="21"/>
              </w:rPr>
              <w:t>B</w:t>
            </w:r>
          </w:p>
        </w:tc>
        <w:tc>
          <w:tcPr>
            <w:tcW w:w="2593" w:type="dxa"/>
          </w:tcPr>
          <w:p>
            <w:pPr>
              <w:tabs>
                <w:tab w:val="left" w:pos="420"/>
              </w:tabs>
              <w:spacing w:line="360" w:lineRule="auto"/>
              <w:ind w:left="420" w:hanging="422" w:hangingChars="200"/>
              <w:jc w:val="center"/>
              <w:rPr>
                <w:rFonts w:ascii="Times New Roman" w:hAnsi="Times New Roman"/>
                <w:b/>
                <w:szCs w:val="21"/>
              </w:rPr>
            </w:pPr>
            <w:r>
              <w:rPr>
                <w:rFonts w:ascii="Times New Roman" w:hAnsi="Times New Roman"/>
                <w:b/>
                <w:szCs w:val="21"/>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1" w:hRule="atLeast"/>
        </w:trPr>
        <w:tc>
          <w:tcPr>
            <w:tcW w:w="2592" w:type="dxa"/>
          </w:tcPr>
          <w:p>
            <w:pPr>
              <w:tabs>
                <w:tab w:val="left" w:pos="420"/>
              </w:tabs>
              <w:spacing w:line="360" w:lineRule="auto"/>
              <w:ind w:left="420" w:hanging="422" w:hangingChars="200"/>
              <w:jc w:val="center"/>
              <w:rPr>
                <w:rFonts w:ascii="Times New Roman" w:hAnsi="Times New Roman"/>
                <w:b/>
                <w:szCs w:val="21"/>
              </w:rPr>
            </w:pPr>
            <w:r>
              <w:rPr>
                <w:rFonts w:ascii="Times New Roman" w:hAnsi="Times New Roman"/>
                <w:b/>
                <w:szCs w:val="21"/>
              </w:rPr>
              <w:t>实验前质量/g</w:t>
            </w:r>
          </w:p>
        </w:tc>
        <w:tc>
          <w:tcPr>
            <w:tcW w:w="2593" w:type="dxa"/>
          </w:tcPr>
          <w:p>
            <w:pPr>
              <w:tabs>
                <w:tab w:val="left" w:pos="420"/>
              </w:tabs>
              <w:spacing w:line="360" w:lineRule="auto"/>
              <w:ind w:left="420" w:hanging="422" w:hangingChars="200"/>
              <w:jc w:val="center"/>
              <w:rPr>
                <w:rFonts w:ascii="Times New Roman" w:hAnsi="Times New Roman"/>
                <w:b/>
                <w:szCs w:val="21"/>
              </w:rPr>
            </w:pPr>
            <w:r>
              <w:rPr>
                <w:rFonts w:ascii="Times New Roman" w:hAnsi="Times New Roman"/>
                <w:b/>
                <w:szCs w:val="21"/>
              </w:rPr>
              <w:t>155.2</w:t>
            </w:r>
          </w:p>
        </w:tc>
        <w:tc>
          <w:tcPr>
            <w:tcW w:w="2593" w:type="dxa"/>
          </w:tcPr>
          <w:p>
            <w:pPr>
              <w:tabs>
                <w:tab w:val="left" w:pos="420"/>
              </w:tabs>
              <w:spacing w:line="360" w:lineRule="auto"/>
              <w:ind w:left="420" w:hanging="422" w:hangingChars="200"/>
              <w:jc w:val="center"/>
              <w:rPr>
                <w:rFonts w:ascii="Times New Roman" w:hAnsi="Times New Roman"/>
                <w:b/>
                <w:szCs w:val="21"/>
              </w:rPr>
            </w:pPr>
            <w:r>
              <w:rPr>
                <w:rFonts w:ascii="Times New Roman" w:hAnsi="Times New Roman"/>
                <w:b/>
                <w:szCs w:val="21"/>
              </w:rPr>
              <w:t>148.5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2592" w:type="dxa"/>
          </w:tcPr>
          <w:p>
            <w:pPr>
              <w:tabs>
                <w:tab w:val="left" w:pos="420"/>
              </w:tabs>
              <w:spacing w:line="360" w:lineRule="auto"/>
              <w:ind w:left="420" w:hanging="422" w:hangingChars="200"/>
              <w:jc w:val="center"/>
              <w:rPr>
                <w:rFonts w:ascii="Times New Roman" w:hAnsi="Times New Roman"/>
                <w:b/>
                <w:szCs w:val="21"/>
              </w:rPr>
            </w:pPr>
            <w:r>
              <w:rPr>
                <w:rFonts w:ascii="Times New Roman" w:hAnsi="Times New Roman"/>
                <w:b/>
                <w:szCs w:val="21"/>
              </w:rPr>
              <w:t>实验后质量/g</w:t>
            </w:r>
          </w:p>
        </w:tc>
        <w:tc>
          <w:tcPr>
            <w:tcW w:w="2593" w:type="dxa"/>
          </w:tcPr>
          <w:p>
            <w:pPr>
              <w:tabs>
                <w:tab w:val="left" w:pos="420"/>
              </w:tabs>
              <w:spacing w:line="360" w:lineRule="auto"/>
              <w:ind w:left="420" w:hanging="422" w:hangingChars="200"/>
              <w:jc w:val="center"/>
              <w:rPr>
                <w:rFonts w:ascii="Times New Roman" w:hAnsi="Times New Roman"/>
                <w:b/>
                <w:szCs w:val="21"/>
              </w:rPr>
            </w:pPr>
            <w:r>
              <w:rPr>
                <w:rFonts w:ascii="Times New Roman" w:hAnsi="Times New Roman"/>
                <w:b/>
                <w:szCs w:val="21"/>
              </w:rPr>
              <w:t>158.8</w:t>
            </w:r>
          </w:p>
        </w:tc>
        <w:tc>
          <w:tcPr>
            <w:tcW w:w="2593" w:type="dxa"/>
          </w:tcPr>
          <w:p>
            <w:pPr>
              <w:tabs>
                <w:tab w:val="left" w:pos="420"/>
              </w:tabs>
              <w:spacing w:line="360" w:lineRule="auto"/>
              <w:ind w:left="420" w:hanging="422" w:hangingChars="200"/>
              <w:jc w:val="center"/>
              <w:rPr>
                <w:rFonts w:ascii="Times New Roman" w:hAnsi="Times New Roman"/>
                <w:b/>
                <w:szCs w:val="21"/>
              </w:rPr>
            </w:pPr>
            <w:r>
              <w:rPr>
                <w:rFonts w:ascii="Times New Roman" w:hAnsi="Times New Roman"/>
                <w:b/>
                <w:szCs w:val="21"/>
              </w:rPr>
              <w:t>161.7</w:t>
            </w:r>
          </w:p>
        </w:tc>
      </w:tr>
    </w:tbl>
    <w:p>
      <w:pPr>
        <w:tabs>
          <w:tab w:val="left" w:pos="420"/>
        </w:tabs>
        <w:spacing w:line="360" w:lineRule="auto"/>
        <w:ind w:left="420" w:leftChars="200"/>
        <w:rPr>
          <w:rFonts w:ascii="Times New Roman" w:hAnsi="Times New Roman"/>
          <w:b/>
          <w:szCs w:val="21"/>
        </w:rPr>
      </w:pPr>
      <w:r>
        <w:rPr>
          <w:rFonts w:ascii="Times New Roman" w:hAnsi="Times New Roman"/>
          <w:b/>
          <w:szCs w:val="21"/>
        </w:rPr>
        <w:t>通过分析与计算可知PLA中含有</w:t>
      </w:r>
      <w:r>
        <w:rPr>
          <w:rFonts w:ascii="Times New Roman" w:hAnsi="Times New Roman"/>
          <w:b/>
          <w:szCs w:val="21"/>
          <w:u w:val="single"/>
        </w:rPr>
        <w:t xml:space="preserve">    ▲    </w:t>
      </w:r>
      <w:r>
        <w:rPr>
          <w:rFonts w:ascii="Times New Roman" w:hAnsi="Times New Roman"/>
          <w:b/>
          <w:szCs w:val="21"/>
        </w:rPr>
        <w:t>元素，这些元素的质量比为</w:t>
      </w:r>
      <w:r>
        <w:rPr>
          <w:rFonts w:ascii="Times New Roman" w:hAnsi="Times New Roman"/>
          <w:b/>
          <w:szCs w:val="21"/>
          <w:u w:val="single"/>
        </w:rPr>
        <w:t xml:space="preserve">    ▲    </w:t>
      </w:r>
      <w:r>
        <w:rPr>
          <w:rFonts w:ascii="Times New Roman" w:hAnsi="Times New Roman"/>
          <w:b/>
          <w:szCs w:val="21"/>
        </w:rPr>
        <w:t>。</w:t>
      </w:r>
    </w:p>
    <w:p>
      <w:pPr>
        <w:tabs>
          <w:tab w:val="left" w:pos="420"/>
        </w:tabs>
        <w:spacing w:line="360" w:lineRule="auto"/>
        <w:ind w:left="420" w:hanging="422" w:hangingChars="200"/>
        <w:rPr>
          <w:rFonts w:ascii="Times New Roman" w:hAnsi="Times New Roman"/>
          <w:b/>
          <w:szCs w:val="21"/>
        </w:rPr>
      </w:pPr>
      <w:r>
        <w:rPr>
          <w:rFonts w:hint="eastAsia" w:ascii="黑体" w:hAnsi="黑体" w:eastAsia="黑体" w:cs="黑体"/>
          <w:b/>
          <w:szCs w:val="21"/>
        </w:rPr>
        <w:t>七、</w:t>
      </w:r>
      <w:r>
        <w:rPr>
          <w:rFonts w:ascii="Times New Roman" w:hAnsi="Times New Roman"/>
          <w:b/>
          <w:szCs w:val="21"/>
        </w:rPr>
        <w:t>（本题共2小题，除46 题（4）小题3分外，其余每空1分，共16分）</w:t>
      </w:r>
    </w:p>
    <w:p>
      <w:pPr>
        <w:tabs>
          <w:tab w:val="left" w:pos="420"/>
        </w:tabs>
        <w:spacing w:line="360" w:lineRule="auto"/>
        <w:ind w:left="420" w:hanging="422" w:hangingChars="200"/>
        <w:rPr>
          <w:rFonts w:ascii="Times New Roman" w:hAnsi="Times New Roman"/>
          <w:b/>
          <w:szCs w:val="21"/>
        </w:rPr>
      </w:pPr>
      <w:r>
        <w:rPr>
          <w:rFonts w:ascii="Times New Roman" w:hAnsi="Times New Roman"/>
          <w:b/>
          <w:szCs w:val="21"/>
        </w:rPr>
        <w:pict>
          <v:shape id="图片 13" o:spid="_x0000_s1031" o:spt="75" type="#_x0000_t75" style="position:absolute;left:0pt;margin-left:8.15pt;margin-top:42.6pt;height:103.8pt;width:437.65pt;z-index:-251655168;mso-width-relative:page;mso-height-relative:page;" filled="f" o:preferrelative="t" stroked="f" coordsize="21600,21600">
            <v:path/>
            <v:fill on="f" focussize="0,0"/>
            <v:stroke on="f" joinstyle="miter"/>
            <v:imagedata r:id="rId17" o:title="九化-7"/>
            <o:lock v:ext="edit" aspectratio="t"/>
          </v:shape>
        </w:pict>
      </w:r>
      <w:r>
        <w:rPr>
          <w:rFonts w:ascii="Times New Roman" w:hAnsi="Times New Roman"/>
          <w:b/>
          <w:szCs w:val="21"/>
        </w:rPr>
        <w:t>45</w:t>
      </w:r>
      <w:r>
        <w:rPr>
          <w:rFonts w:hint="eastAsia" w:ascii="Times New Roman" w:hAnsi="Times New Roman"/>
          <w:b/>
          <w:szCs w:val="21"/>
        </w:rPr>
        <w:t>.</w:t>
      </w:r>
      <w:r>
        <w:rPr>
          <w:rFonts w:hint="eastAsia" w:ascii="Times New Roman" w:hAnsi="Times New Roman"/>
          <w:b/>
          <w:szCs w:val="21"/>
        </w:rPr>
        <w:tab/>
      </w:r>
      <w:r>
        <w:rPr>
          <w:rFonts w:hint="eastAsia" w:ascii="Times New Roman" w:hAnsi="Times New Roman"/>
          <w:b/>
          <w:szCs w:val="21"/>
        </w:rPr>
        <w:t>某</w:t>
      </w:r>
      <w:r>
        <w:rPr>
          <w:rFonts w:ascii="Times New Roman" w:hAnsi="Times New Roman"/>
          <w:b/>
          <w:szCs w:val="21"/>
        </w:rPr>
        <w:t>化学</w:t>
      </w:r>
      <w:r>
        <w:rPr>
          <w:rFonts w:hint="eastAsia" w:ascii="Times New Roman" w:hAnsi="Times New Roman"/>
          <w:b/>
          <w:szCs w:val="21"/>
        </w:rPr>
        <w:t>兴趣</w:t>
      </w:r>
      <w:r>
        <w:rPr>
          <w:rFonts w:ascii="Times New Roman" w:hAnsi="Times New Roman"/>
          <w:b/>
          <w:szCs w:val="21"/>
        </w:rPr>
        <w:t>小组的同学在探究金属化学性质时，进行了图1所示的实验。</w:t>
      </w:r>
      <w:r>
        <w:rPr>
          <w:rFonts w:ascii="Times New Roman" w:hAnsi="Times New Roman"/>
          <w:b/>
          <w:szCs w:val="21"/>
        </w:rPr>
        <w:cr/>
      </w:r>
    </w:p>
    <w:p>
      <w:pPr>
        <w:tabs>
          <w:tab w:val="left" w:pos="420"/>
        </w:tabs>
        <w:spacing w:line="360" w:lineRule="auto"/>
        <w:ind w:left="420" w:hanging="422" w:hangingChars="200"/>
        <w:rPr>
          <w:rFonts w:ascii="Times New Roman" w:hAnsi="Times New Roman"/>
          <w:b/>
          <w:szCs w:val="21"/>
        </w:rPr>
      </w:pPr>
    </w:p>
    <w:p>
      <w:pPr>
        <w:tabs>
          <w:tab w:val="left" w:pos="420"/>
        </w:tabs>
        <w:spacing w:line="360" w:lineRule="auto"/>
        <w:ind w:left="420" w:hanging="422" w:hangingChars="200"/>
        <w:rPr>
          <w:rFonts w:ascii="Times New Roman" w:hAnsi="Times New Roman"/>
          <w:b/>
          <w:szCs w:val="21"/>
        </w:rPr>
      </w:pPr>
    </w:p>
    <w:p>
      <w:pPr>
        <w:tabs>
          <w:tab w:val="left" w:pos="420"/>
        </w:tabs>
        <w:spacing w:line="360" w:lineRule="auto"/>
        <w:ind w:left="420" w:hanging="422" w:hangingChars="200"/>
        <w:rPr>
          <w:rFonts w:ascii="Times New Roman" w:hAnsi="Times New Roman"/>
          <w:b/>
          <w:szCs w:val="21"/>
        </w:rPr>
      </w:pPr>
    </w:p>
    <w:p>
      <w:pPr>
        <w:tabs>
          <w:tab w:val="left" w:pos="420"/>
        </w:tabs>
        <w:spacing w:line="360" w:lineRule="auto"/>
        <w:ind w:left="420" w:hanging="422" w:hangingChars="200"/>
        <w:rPr>
          <w:rFonts w:ascii="Times New Roman" w:hAnsi="Times New Roman"/>
          <w:b/>
          <w:szCs w:val="21"/>
        </w:rPr>
      </w:pPr>
    </w:p>
    <w:p>
      <w:pPr>
        <w:pStyle w:val="2"/>
        <w:spacing w:line="360" w:lineRule="auto"/>
      </w:pPr>
    </w:p>
    <w:p>
      <w:pPr>
        <w:tabs>
          <w:tab w:val="left" w:pos="420"/>
        </w:tabs>
        <w:spacing w:line="360" w:lineRule="auto"/>
        <w:ind w:left="420" w:hanging="422" w:hangingChars="200"/>
        <w:rPr>
          <w:rFonts w:ascii="Times New Roman" w:hAnsi="Times New Roman"/>
          <w:b/>
          <w:szCs w:val="21"/>
        </w:rPr>
      </w:pPr>
      <w:r>
        <w:rPr>
          <w:rFonts w:ascii="Times New Roman" w:hAnsi="Times New Roman"/>
          <w:b/>
          <w:szCs w:val="21"/>
        </w:rPr>
        <w:t>（1）图1实验中观察到的现象是</w:t>
      </w:r>
      <w:r>
        <w:rPr>
          <w:rFonts w:ascii="Times New Roman" w:hAnsi="Times New Roman"/>
          <w:b/>
          <w:szCs w:val="21"/>
          <w:u w:val="single"/>
        </w:rPr>
        <w:t xml:space="preserve">    ▲    </w:t>
      </w:r>
      <w:r>
        <w:rPr>
          <w:rFonts w:ascii="Times New Roman" w:hAnsi="Times New Roman"/>
          <w:b/>
          <w:szCs w:val="21"/>
        </w:rPr>
        <w:t>。</w:t>
      </w:r>
    </w:p>
    <w:p>
      <w:pPr>
        <w:tabs>
          <w:tab w:val="left" w:pos="420"/>
        </w:tabs>
        <w:spacing w:line="360" w:lineRule="auto"/>
        <w:ind w:left="420" w:hanging="422" w:hangingChars="200"/>
        <w:rPr>
          <w:rFonts w:ascii="Times New Roman" w:hAnsi="Times New Roman"/>
          <w:b/>
          <w:szCs w:val="21"/>
        </w:rPr>
      </w:pPr>
      <w:r>
        <w:rPr>
          <w:rFonts w:ascii="Times New Roman" w:hAnsi="Times New Roman"/>
          <w:b/>
          <w:szCs w:val="21"/>
        </w:rPr>
        <w:t>（2）实验过程中小明意外发现：当两种金属发生触碰时（如图2），铜片表面产生了气泡。</w:t>
      </w:r>
      <w:r>
        <w:rPr>
          <w:rFonts w:ascii="Times New Roman" w:hAnsi="Times New Roman"/>
          <w:b/>
          <w:szCs w:val="21"/>
        </w:rPr>
        <w:cr/>
      </w:r>
      <w:r>
        <w:rPr>
          <w:rFonts w:ascii="Times New Roman" w:hAnsi="Times New Roman"/>
          <w:b/>
          <w:szCs w:val="21"/>
        </w:rPr>
        <w:t>【提出问题】图2中铜是否发生了化学反应？产生的气体是什么？</w:t>
      </w:r>
    </w:p>
    <w:p>
      <w:pPr>
        <w:tabs>
          <w:tab w:val="left" w:pos="420"/>
        </w:tabs>
        <w:spacing w:line="360" w:lineRule="auto"/>
        <w:ind w:firstLine="422" w:firstLineChars="200"/>
        <w:rPr>
          <w:rFonts w:ascii="Times New Roman" w:hAnsi="Times New Roman"/>
          <w:b/>
          <w:szCs w:val="21"/>
        </w:rPr>
      </w:pPr>
      <w:r>
        <w:rPr>
          <w:rFonts w:ascii="Times New Roman" w:hAnsi="Times New Roman"/>
          <w:b/>
          <w:szCs w:val="21"/>
        </w:rPr>
        <w:t>【作出猜想】猜想一：二氧化硫；猜想二：氧气；猜想三：</w:t>
      </w:r>
      <w:r>
        <w:rPr>
          <w:rFonts w:ascii="Times New Roman" w:hAnsi="Times New Roman"/>
          <w:b/>
          <w:szCs w:val="21"/>
          <w:u w:val="single"/>
        </w:rPr>
        <w:t xml:space="preserve">    ▲    </w:t>
      </w:r>
      <w:r>
        <w:rPr>
          <w:rFonts w:ascii="Times New Roman" w:hAnsi="Times New Roman"/>
          <w:b/>
          <w:szCs w:val="21"/>
        </w:rPr>
        <w:t>，他们作出猜想的理论依据是</w:t>
      </w:r>
      <w:r>
        <w:rPr>
          <w:rFonts w:ascii="Times New Roman" w:hAnsi="Times New Roman"/>
          <w:b/>
          <w:szCs w:val="21"/>
          <w:u w:val="single"/>
        </w:rPr>
        <w:t xml:space="preserve">    ▲    </w:t>
      </w:r>
      <w:r>
        <w:rPr>
          <w:rFonts w:ascii="Times New Roman" w:hAnsi="Times New Roman"/>
          <w:b/>
          <w:szCs w:val="21"/>
        </w:rPr>
        <w:t>。</w:t>
      </w:r>
    </w:p>
    <w:p>
      <w:pPr>
        <w:tabs>
          <w:tab w:val="left" w:pos="420"/>
        </w:tabs>
        <w:spacing w:line="360" w:lineRule="auto"/>
        <w:ind w:firstLine="422" w:firstLineChars="200"/>
        <w:rPr>
          <w:rFonts w:ascii="Times New Roman" w:hAnsi="Times New Roman"/>
          <w:b/>
          <w:szCs w:val="21"/>
        </w:rPr>
      </w:pPr>
      <w:r>
        <w:rPr>
          <w:rFonts w:ascii="Times New Roman" w:hAnsi="Times New Roman"/>
          <w:b/>
          <w:szCs w:val="21"/>
        </w:rPr>
        <w:t>【查阅资料】①将锌片、铜片用导线连接后平行插入稀硫酸中，铜片表面产生气体。该反应过程中金属失去的电子通过导线发生了转移。②二氧化硫能使品红溶液褪色。</w:t>
      </w:r>
    </w:p>
    <w:p>
      <w:pPr>
        <w:tabs>
          <w:tab w:val="left" w:pos="420"/>
        </w:tabs>
        <w:spacing w:line="360" w:lineRule="auto"/>
        <w:ind w:firstLine="422" w:firstLineChars="200"/>
        <w:rPr>
          <w:rFonts w:ascii="Times New Roman" w:hAnsi="Times New Roman"/>
          <w:b/>
          <w:szCs w:val="21"/>
        </w:rPr>
      </w:pPr>
      <w:r>
        <w:rPr>
          <w:rFonts w:ascii="Times New Roman" w:hAnsi="Times New Roman"/>
          <w:b/>
          <w:szCs w:val="21"/>
        </w:rPr>
        <w:t>【设计并进行实验】他们设计了图3装置进行实验，将产生的气体分别通过导管与图4中的装置连接，验证自己的猜想。</w:t>
      </w:r>
    </w:p>
    <w:tbl>
      <w:tblPr>
        <w:tblStyle w:val="12"/>
        <w:tblpPr w:leftFromText="180" w:rightFromText="180" w:vertAnchor="text" w:horzAnchor="page" w:tblpX="2606" w:tblpY="24"/>
        <w:tblOverlap w:val="never"/>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4819"/>
        <w:gridCol w:w="170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9" w:type="dxa"/>
            <w:vAlign w:val="center"/>
          </w:tcPr>
          <w:p>
            <w:pPr>
              <w:tabs>
                <w:tab w:val="left" w:pos="420"/>
              </w:tabs>
              <w:spacing w:line="360" w:lineRule="auto"/>
              <w:ind w:left="420" w:hanging="422" w:hangingChars="200"/>
              <w:jc w:val="center"/>
              <w:rPr>
                <w:rFonts w:ascii="Times New Roman" w:hAnsi="Times New Roman"/>
                <w:b/>
                <w:szCs w:val="21"/>
              </w:rPr>
            </w:pPr>
          </w:p>
        </w:tc>
        <w:tc>
          <w:tcPr>
            <w:tcW w:w="4819" w:type="dxa"/>
            <w:vAlign w:val="center"/>
          </w:tcPr>
          <w:p>
            <w:pPr>
              <w:tabs>
                <w:tab w:val="left" w:pos="420"/>
              </w:tabs>
              <w:spacing w:line="360" w:lineRule="auto"/>
              <w:ind w:left="420" w:hanging="422" w:hangingChars="200"/>
              <w:jc w:val="center"/>
              <w:rPr>
                <w:rFonts w:ascii="Times New Roman" w:hAnsi="Times New Roman"/>
                <w:b/>
                <w:szCs w:val="21"/>
              </w:rPr>
            </w:pPr>
            <w:r>
              <w:rPr>
                <w:rFonts w:ascii="Times New Roman" w:hAnsi="Times New Roman"/>
                <w:b/>
                <w:szCs w:val="21"/>
              </w:rPr>
              <w:t>实验操作</w:t>
            </w:r>
          </w:p>
        </w:tc>
        <w:tc>
          <w:tcPr>
            <w:tcW w:w="1701" w:type="dxa"/>
            <w:vAlign w:val="center"/>
          </w:tcPr>
          <w:p>
            <w:pPr>
              <w:tabs>
                <w:tab w:val="left" w:pos="420"/>
              </w:tabs>
              <w:spacing w:line="360" w:lineRule="auto"/>
              <w:ind w:left="420" w:hanging="422" w:hangingChars="200"/>
              <w:jc w:val="center"/>
              <w:rPr>
                <w:rFonts w:ascii="Times New Roman" w:hAnsi="Times New Roman"/>
                <w:b/>
                <w:szCs w:val="21"/>
              </w:rPr>
            </w:pPr>
            <w:r>
              <w:rPr>
                <w:rFonts w:ascii="Times New Roman" w:hAnsi="Times New Roman"/>
                <w:b/>
                <w:szCs w:val="21"/>
              </w:rPr>
              <w:t>实验现象</w:t>
            </w:r>
          </w:p>
        </w:tc>
        <w:tc>
          <w:tcPr>
            <w:tcW w:w="1134" w:type="dxa"/>
            <w:vAlign w:val="center"/>
          </w:tcPr>
          <w:p>
            <w:pPr>
              <w:tabs>
                <w:tab w:val="left" w:pos="420"/>
              </w:tabs>
              <w:spacing w:line="360" w:lineRule="auto"/>
              <w:ind w:left="420" w:hanging="422" w:hangingChars="200"/>
              <w:jc w:val="center"/>
              <w:rPr>
                <w:rFonts w:ascii="Times New Roman" w:hAnsi="Times New Roman"/>
                <w:b/>
                <w:szCs w:val="21"/>
              </w:rPr>
            </w:pPr>
            <w:r>
              <w:rPr>
                <w:rFonts w:ascii="Times New Roman" w:hAnsi="Times New Roman"/>
                <w:b/>
                <w:szCs w:val="21"/>
              </w:rPr>
              <w:t>实验结论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9" w:type="dxa"/>
            <w:vAlign w:val="center"/>
          </w:tcPr>
          <w:p>
            <w:pPr>
              <w:tabs>
                <w:tab w:val="left" w:pos="420"/>
              </w:tabs>
              <w:spacing w:line="360" w:lineRule="auto"/>
              <w:ind w:left="420" w:hanging="422" w:hangingChars="200"/>
              <w:jc w:val="center"/>
              <w:rPr>
                <w:rFonts w:ascii="Times New Roman" w:hAnsi="Times New Roman"/>
                <w:b/>
                <w:szCs w:val="21"/>
              </w:rPr>
            </w:pPr>
            <w:r>
              <w:rPr>
                <w:rFonts w:ascii="Times New Roman" w:hAnsi="Times New Roman"/>
                <w:b/>
                <w:szCs w:val="21"/>
              </w:rPr>
              <w:t>猜想一</w:t>
            </w:r>
          </w:p>
        </w:tc>
        <w:tc>
          <w:tcPr>
            <w:tcW w:w="4819" w:type="dxa"/>
            <w:vAlign w:val="center"/>
          </w:tcPr>
          <w:p>
            <w:pPr>
              <w:tabs>
                <w:tab w:val="left" w:pos="420"/>
              </w:tabs>
              <w:spacing w:line="360" w:lineRule="auto"/>
              <w:ind w:firstLine="422" w:firstLineChars="200"/>
              <w:rPr>
                <w:rFonts w:ascii="Times New Roman" w:hAnsi="Times New Roman"/>
                <w:b/>
                <w:szCs w:val="21"/>
              </w:rPr>
            </w:pPr>
            <w:r>
              <w:rPr>
                <w:rFonts w:ascii="Times New Roman" w:hAnsi="Times New Roman"/>
                <w:b/>
                <w:szCs w:val="21"/>
              </w:rPr>
              <w:t>连接导管a与导管d，向品红溶液中通入气体一段时间</w:t>
            </w:r>
          </w:p>
        </w:tc>
        <w:tc>
          <w:tcPr>
            <w:tcW w:w="1701" w:type="dxa"/>
          </w:tcPr>
          <w:p>
            <w:pPr>
              <w:tabs>
                <w:tab w:val="left" w:pos="420"/>
              </w:tabs>
              <w:spacing w:line="360" w:lineRule="auto"/>
              <w:ind w:left="420" w:hanging="422" w:hangingChars="200"/>
              <w:rPr>
                <w:rFonts w:ascii="Times New Roman" w:hAnsi="Times New Roman"/>
                <w:b/>
                <w:szCs w:val="21"/>
                <w:u w:val="single"/>
              </w:rPr>
            </w:pPr>
          </w:p>
          <w:p>
            <w:pPr>
              <w:tabs>
                <w:tab w:val="left" w:pos="420"/>
              </w:tabs>
              <w:spacing w:line="360" w:lineRule="auto"/>
              <w:ind w:left="421" w:leftChars="100" w:hanging="211" w:hangingChars="100"/>
              <w:rPr>
                <w:rFonts w:ascii="Times New Roman" w:hAnsi="Times New Roman"/>
                <w:b/>
                <w:szCs w:val="21"/>
              </w:rPr>
            </w:pPr>
            <w:r>
              <w:rPr>
                <w:rFonts w:ascii="Times New Roman" w:hAnsi="Times New Roman"/>
                <w:b/>
                <w:szCs w:val="21"/>
                <w:u w:val="single"/>
              </w:rPr>
              <w:t xml:space="preserve">    ▲    </w:t>
            </w:r>
          </w:p>
        </w:tc>
        <w:tc>
          <w:tcPr>
            <w:tcW w:w="1134" w:type="dxa"/>
            <w:vMerge w:val="restart"/>
            <w:vAlign w:val="center"/>
          </w:tcPr>
          <w:p>
            <w:pPr>
              <w:tabs>
                <w:tab w:val="left" w:pos="420"/>
              </w:tabs>
              <w:spacing w:line="360" w:lineRule="auto"/>
              <w:ind w:left="420" w:hanging="422" w:hangingChars="200"/>
              <w:jc w:val="center"/>
              <w:rPr>
                <w:rFonts w:ascii="Times New Roman" w:hAnsi="Times New Roman"/>
                <w:b/>
                <w:szCs w:val="21"/>
              </w:rPr>
            </w:pPr>
            <w:r>
              <w:rPr>
                <w:rFonts w:ascii="Times New Roman" w:hAnsi="Times New Roman"/>
                <w:b/>
                <w:szCs w:val="21"/>
              </w:rPr>
              <w:t>猜想三</w:t>
            </w:r>
          </w:p>
          <w:p>
            <w:pPr>
              <w:tabs>
                <w:tab w:val="left" w:pos="420"/>
              </w:tabs>
              <w:spacing w:line="360" w:lineRule="auto"/>
              <w:ind w:left="420" w:hanging="422" w:hangingChars="200"/>
              <w:jc w:val="center"/>
              <w:rPr>
                <w:rFonts w:ascii="Times New Roman" w:hAnsi="Times New Roman"/>
                <w:b/>
                <w:szCs w:val="21"/>
              </w:rPr>
            </w:pPr>
            <w:r>
              <w:rPr>
                <w:rFonts w:ascii="Times New Roman" w:hAnsi="Times New Roman"/>
                <w:b/>
                <w:szCs w:val="21"/>
              </w:rPr>
              <w:t>正确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9" w:type="dxa"/>
            <w:vAlign w:val="center"/>
          </w:tcPr>
          <w:p>
            <w:pPr>
              <w:tabs>
                <w:tab w:val="left" w:pos="420"/>
              </w:tabs>
              <w:spacing w:line="360" w:lineRule="auto"/>
              <w:ind w:left="420" w:hanging="422" w:hangingChars="200"/>
              <w:jc w:val="center"/>
              <w:rPr>
                <w:rFonts w:ascii="Times New Roman" w:hAnsi="Times New Roman"/>
                <w:b/>
                <w:szCs w:val="21"/>
              </w:rPr>
            </w:pPr>
            <w:r>
              <w:rPr>
                <w:rFonts w:ascii="Times New Roman" w:hAnsi="Times New Roman"/>
                <w:b/>
                <w:szCs w:val="21"/>
              </w:rPr>
              <w:t>猜想二</w:t>
            </w:r>
          </w:p>
        </w:tc>
        <w:tc>
          <w:tcPr>
            <w:tcW w:w="4819" w:type="dxa"/>
            <w:vAlign w:val="center"/>
          </w:tcPr>
          <w:p>
            <w:pPr>
              <w:tabs>
                <w:tab w:val="left" w:pos="420"/>
              </w:tabs>
              <w:spacing w:line="360" w:lineRule="auto"/>
              <w:ind w:firstLine="422" w:firstLineChars="200"/>
              <w:rPr>
                <w:rFonts w:ascii="Times New Roman" w:hAnsi="Times New Roman"/>
                <w:b/>
                <w:szCs w:val="21"/>
              </w:rPr>
            </w:pPr>
            <w:r>
              <w:rPr>
                <w:rFonts w:ascii="Times New Roman" w:hAnsi="Times New Roman"/>
                <w:b/>
                <w:szCs w:val="21"/>
              </w:rPr>
              <w:t>选用正确方法收集气体一段时间后,向</w:t>
            </w:r>
            <w:r>
              <w:rPr>
                <w:rFonts w:ascii="Times New Roman" w:hAnsi="Times New Roman"/>
                <w:b/>
                <w:szCs w:val="21"/>
              </w:rPr>
              <w:cr/>
            </w:r>
            <w:r>
              <w:rPr>
                <w:rFonts w:ascii="Times New Roman" w:hAnsi="Times New Roman"/>
                <w:b/>
                <w:szCs w:val="21"/>
              </w:rPr>
              <w:t>试管内伸入带火星的木条</w:t>
            </w:r>
          </w:p>
        </w:tc>
        <w:tc>
          <w:tcPr>
            <w:tcW w:w="1701" w:type="dxa"/>
          </w:tcPr>
          <w:p>
            <w:pPr>
              <w:tabs>
                <w:tab w:val="left" w:pos="420"/>
              </w:tabs>
              <w:spacing w:line="360" w:lineRule="auto"/>
              <w:ind w:left="420" w:hanging="422" w:hangingChars="200"/>
              <w:rPr>
                <w:rFonts w:ascii="Times New Roman" w:hAnsi="Times New Roman"/>
                <w:b/>
                <w:szCs w:val="21"/>
              </w:rPr>
            </w:pPr>
            <w:r>
              <w:rPr>
                <w:rFonts w:ascii="Times New Roman" w:hAnsi="Times New Roman"/>
                <w:b/>
                <w:szCs w:val="21"/>
              </w:rPr>
              <w:t>木条不复燃</w:t>
            </w:r>
          </w:p>
        </w:tc>
        <w:tc>
          <w:tcPr>
            <w:tcW w:w="1134" w:type="dxa"/>
            <w:vMerge w:val="continue"/>
          </w:tcPr>
          <w:p>
            <w:pPr>
              <w:tabs>
                <w:tab w:val="left" w:pos="420"/>
              </w:tabs>
              <w:spacing w:line="360" w:lineRule="auto"/>
              <w:ind w:left="420" w:hanging="422" w:hangingChars="200"/>
              <w:rPr>
                <w:rFonts w:ascii="Times New Roman" w:hAnsi="Times New Roman"/>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9" w:type="dxa"/>
            <w:vAlign w:val="center"/>
          </w:tcPr>
          <w:p>
            <w:pPr>
              <w:tabs>
                <w:tab w:val="left" w:pos="420"/>
              </w:tabs>
              <w:spacing w:line="360" w:lineRule="auto"/>
              <w:ind w:left="420" w:hanging="422" w:hangingChars="200"/>
              <w:jc w:val="center"/>
              <w:rPr>
                <w:rFonts w:ascii="Times New Roman" w:hAnsi="Times New Roman"/>
                <w:b/>
                <w:szCs w:val="21"/>
              </w:rPr>
            </w:pPr>
            <w:r>
              <w:rPr>
                <w:rFonts w:ascii="Times New Roman" w:hAnsi="Times New Roman"/>
                <w:b/>
                <w:szCs w:val="21"/>
              </w:rPr>
              <w:t>猜想三</w:t>
            </w:r>
          </w:p>
        </w:tc>
        <w:tc>
          <w:tcPr>
            <w:tcW w:w="4819" w:type="dxa"/>
            <w:vAlign w:val="center"/>
          </w:tcPr>
          <w:p>
            <w:pPr>
              <w:tabs>
                <w:tab w:val="left" w:pos="420"/>
              </w:tabs>
              <w:spacing w:line="360" w:lineRule="auto"/>
              <w:ind w:firstLine="422" w:firstLineChars="200"/>
              <w:rPr>
                <w:rFonts w:ascii="Times New Roman" w:hAnsi="Times New Roman"/>
                <w:b/>
                <w:szCs w:val="21"/>
              </w:rPr>
            </w:pPr>
            <w:r>
              <w:rPr>
                <w:rFonts w:ascii="Times New Roman" w:hAnsi="Times New Roman"/>
                <w:b/>
                <w:szCs w:val="21"/>
              </w:rPr>
              <w:t>连接导管a与导管</w:t>
            </w:r>
            <w:r>
              <w:rPr>
                <w:rFonts w:ascii="Times New Roman" w:hAnsi="Times New Roman"/>
                <w:b/>
                <w:szCs w:val="21"/>
                <w:u w:val="single"/>
              </w:rPr>
              <w:t xml:space="preserve">  ▲  </w:t>
            </w:r>
            <w:r>
              <w:rPr>
                <w:rFonts w:ascii="Times New Roman" w:hAnsi="Times New Roman"/>
                <w:b/>
                <w:szCs w:val="21"/>
              </w:rPr>
              <w:cr/>
            </w:r>
            <w:r>
              <w:rPr>
                <w:rFonts w:ascii="Times New Roman" w:hAnsi="Times New Roman"/>
                <w:b/>
                <w:szCs w:val="21"/>
              </w:rPr>
              <w:t xml:space="preserve"> (填字母) ，收集气体后用拇指堵住试管口，靠近酒精灯火焰，移开拇指点火</w:t>
            </w:r>
          </w:p>
        </w:tc>
        <w:tc>
          <w:tcPr>
            <w:tcW w:w="1701" w:type="dxa"/>
          </w:tcPr>
          <w:p>
            <w:pPr>
              <w:tabs>
                <w:tab w:val="left" w:pos="420"/>
              </w:tabs>
              <w:spacing w:line="360" w:lineRule="auto"/>
              <w:rPr>
                <w:rFonts w:ascii="Times New Roman" w:hAnsi="Times New Roman"/>
                <w:b/>
                <w:szCs w:val="21"/>
              </w:rPr>
            </w:pPr>
            <w:r>
              <w:rPr>
                <w:rFonts w:ascii="Times New Roman" w:hAnsi="Times New Roman"/>
                <w:b/>
                <w:szCs w:val="21"/>
              </w:rPr>
              <w:t>气体燃烧，听到轻微的</w:t>
            </w:r>
            <w:r>
              <w:rPr>
                <w:rFonts w:ascii="Times New Roman" w:hAnsi="Times New Roman"/>
                <w:b/>
                <w:szCs w:val="21"/>
              </w:rPr>
              <w:cr/>
            </w:r>
            <w:r>
              <w:rPr>
                <w:rFonts w:ascii="Times New Roman" w:hAnsi="Times New Roman"/>
                <w:b/>
                <w:szCs w:val="21"/>
              </w:rPr>
              <w:t>“噗”声</w:t>
            </w:r>
          </w:p>
        </w:tc>
        <w:tc>
          <w:tcPr>
            <w:tcW w:w="1134" w:type="dxa"/>
            <w:vMerge w:val="continue"/>
          </w:tcPr>
          <w:p>
            <w:pPr>
              <w:tabs>
                <w:tab w:val="left" w:pos="420"/>
              </w:tabs>
              <w:spacing w:line="360" w:lineRule="auto"/>
              <w:ind w:left="420" w:hanging="422" w:hangingChars="200"/>
              <w:rPr>
                <w:rFonts w:ascii="Times New Roman" w:hAnsi="Times New Roman"/>
                <w:b/>
                <w:szCs w:val="21"/>
              </w:rPr>
            </w:pPr>
          </w:p>
        </w:tc>
      </w:tr>
    </w:tbl>
    <w:p>
      <w:pPr>
        <w:tabs>
          <w:tab w:val="left" w:pos="420"/>
        </w:tabs>
        <w:spacing w:line="360" w:lineRule="auto"/>
        <w:ind w:firstLine="422" w:firstLineChars="200"/>
        <w:rPr>
          <w:rFonts w:hint="eastAsia" w:ascii="Times New Roman" w:hAnsi="Times New Roman"/>
          <w:b/>
          <w:szCs w:val="21"/>
        </w:rPr>
      </w:pPr>
    </w:p>
    <w:p>
      <w:pPr>
        <w:tabs>
          <w:tab w:val="left" w:pos="420"/>
        </w:tabs>
        <w:spacing w:line="360" w:lineRule="auto"/>
        <w:ind w:firstLine="422" w:firstLineChars="200"/>
        <w:rPr>
          <w:rFonts w:hint="eastAsia" w:ascii="Times New Roman" w:hAnsi="Times New Roman"/>
          <w:b/>
          <w:szCs w:val="21"/>
        </w:rPr>
      </w:pPr>
    </w:p>
    <w:p>
      <w:pPr>
        <w:tabs>
          <w:tab w:val="left" w:pos="420"/>
        </w:tabs>
        <w:spacing w:line="360" w:lineRule="auto"/>
        <w:ind w:firstLine="422" w:firstLineChars="200"/>
        <w:rPr>
          <w:rFonts w:hint="eastAsia" w:ascii="Times New Roman" w:hAnsi="Times New Roman"/>
          <w:b/>
          <w:szCs w:val="21"/>
        </w:rPr>
      </w:pPr>
    </w:p>
    <w:p>
      <w:pPr>
        <w:tabs>
          <w:tab w:val="left" w:pos="420"/>
        </w:tabs>
        <w:spacing w:line="360" w:lineRule="auto"/>
        <w:ind w:firstLine="422" w:firstLineChars="200"/>
        <w:rPr>
          <w:rFonts w:hint="eastAsia" w:ascii="Times New Roman" w:hAnsi="Times New Roman"/>
          <w:b/>
          <w:szCs w:val="21"/>
        </w:rPr>
      </w:pPr>
    </w:p>
    <w:p>
      <w:pPr>
        <w:tabs>
          <w:tab w:val="left" w:pos="420"/>
        </w:tabs>
        <w:spacing w:line="360" w:lineRule="auto"/>
        <w:ind w:firstLine="422" w:firstLineChars="200"/>
        <w:rPr>
          <w:rFonts w:hint="eastAsia" w:ascii="Times New Roman" w:hAnsi="Times New Roman"/>
          <w:b/>
          <w:szCs w:val="21"/>
        </w:rPr>
      </w:pPr>
    </w:p>
    <w:p>
      <w:pPr>
        <w:tabs>
          <w:tab w:val="left" w:pos="420"/>
        </w:tabs>
        <w:spacing w:line="360" w:lineRule="auto"/>
        <w:ind w:firstLine="422" w:firstLineChars="200"/>
        <w:rPr>
          <w:rFonts w:ascii="Times New Roman" w:hAnsi="Times New Roman"/>
          <w:b/>
          <w:szCs w:val="21"/>
        </w:rPr>
      </w:pPr>
      <w:r>
        <w:rPr>
          <w:rFonts w:ascii="Times New Roman" w:hAnsi="Times New Roman"/>
          <w:b/>
          <w:szCs w:val="21"/>
        </w:rPr>
        <w:t>【教师释疑】图1实验中，锌与稀硫酸反应，锌失去电子，酸溶液中氢离子在锌片表面获得电子生成氢气。</w:t>
      </w:r>
    </w:p>
    <w:p>
      <w:pPr>
        <w:tabs>
          <w:tab w:val="left" w:pos="420"/>
        </w:tabs>
        <w:spacing w:line="360" w:lineRule="auto"/>
        <w:ind w:firstLine="422" w:firstLineChars="200"/>
        <w:rPr>
          <w:rFonts w:ascii="Times New Roman" w:hAnsi="Times New Roman"/>
          <w:b/>
          <w:szCs w:val="21"/>
        </w:rPr>
      </w:pPr>
      <w:r>
        <w:rPr>
          <w:rFonts w:ascii="Times New Roman" w:hAnsi="Times New Roman"/>
          <w:b/>
          <w:szCs w:val="21"/>
        </w:rPr>
        <w:t>【学生感悟】图3实验中，酸溶液中的氢离子从铜片表面获得</w:t>
      </w:r>
      <w:r>
        <w:rPr>
          <w:rFonts w:ascii="Times New Roman" w:hAnsi="Times New Roman"/>
          <w:b/>
          <w:szCs w:val="21"/>
          <w:u w:val="single"/>
        </w:rPr>
        <w:t xml:space="preserve">  ▲  </w:t>
      </w:r>
      <w:r>
        <w:rPr>
          <w:rFonts w:ascii="Times New Roman" w:hAnsi="Times New Roman"/>
          <w:b/>
          <w:szCs w:val="21"/>
        </w:rPr>
        <w:t xml:space="preserve"> (填“锌”或“铜”)失去的电子生成了氢气。</w:t>
      </w:r>
    </w:p>
    <w:p>
      <w:pPr>
        <w:tabs>
          <w:tab w:val="left" w:pos="420"/>
        </w:tabs>
        <w:spacing w:line="360" w:lineRule="auto"/>
        <w:ind w:firstLine="422" w:firstLineChars="200"/>
        <w:rPr>
          <w:rFonts w:ascii="Times New Roman" w:hAnsi="Times New Roman"/>
          <w:b/>
          <w:szCs w:val="21"/>
        </w:rPr>
      </w:pPr>
      <w:r>
        <w:rPr>
          <w:rFonts w:ascii="Times New Roman" w:hAnsi="Times New Roman"/>
          <w:b/>
          <w:szCs w:val="21"/>
        </w:rPr>
        <w:t>【得出结论】图2中两种金属触碰后铜</w:t>
      </w:r>
      <w:r>
        <w:rPr>
          <w:rFonts w:ascii="Times New Roman" w:hAnsi="Times New Roman"/>
          <w:b/>
          <w:szCs w:val="21"/>
          <w:u w:val="single"/>
        </w:rPr>
        <w:t xml:space="preserve">  ▲  </w:t>
      </w:r>
      <w:r>
        <w:rPr>
          <w:rFonts w:ascii="Times New Roman" w:hAnsi="Times New Roman"/>
          <w:b/>
          <w:szCs w:val="21"/>
        </w:rPr>
        <w:t>(填“有”或“没有”)发生化学反应。</w:t>
      </w:r>
    </w:p>
    <w:p>
      <w:pPr>
        <w:tabs>
          <w:tab w:val="left" w:pos="420"/>
        </w:tabs>
        <w:spacing w:line="360" w:lineRule="auto"/>
        <w:ind w:firstLine="422" w:firstLineChars="200"/>
        <w:rPr>
          <w:rFonts w:ascii="Times New Roman" w:hAnsi="Times New Roman"/>
          <w:b/>
          <w:szCs w:val="21"/>
        </w:rPr>
      </w:pPr>
      <w:r>
        <w:rPr>
          <w:rFonts w:ascii="Times New Roman" w:hAnsi="Times New Roman"/>
          <w:b/>
          <w:szCs w:val="21"/>
        </w:rPr>
        <w:t>【延伸应用】制造钢制船闸门时，为防止铁被腐蚀，常在钢闸门表面安装比铁更活泼的金属。这种金属可以是</w:t>
      </w:r>
      <w:r>
        <w:rPr>
          <w:rFonts w:ascii="Times New Roman" w:hAnsi="Times New Roman"/>
          <w:b/>
          <w:szCs w:val="21"/>
          <w:u w:val="single"/>
        </w:rPr>
        <w:t xml:space="preserve">  ▲  </w:t>
      </w:r>
      <w:r>
        <w:rPr>
          <w:rFonts w:ascii="Times New Roman" w:hAnsi="Times New Roman"/>
          <w:b/>
          <w:szCs w:val="21"/>
        </w:rPr>
        <w:t>(填字母)。</w:t>
      </w:r>
    </w:p>
    <w:p>
      <w:pPr>
        <w:tabs>
          <w:tab w:val="left" w:pos="420"/>
        </w:tabs>
        <w:spacing w:line="360" w:lineRule="auto"/>
        <w:ind w:left="420" w:leftChars="200"/>
        <w:rPr>
          <w:rFonts w:ascii="Times New Roman" w:hAnsi="Times New Roman"/>
          <w:b/>
          <w:szCs w:val="21"/>
        </w:rPr>
      </w:pPr>
      <w:r>
        <w:rPr>
          <w:rFonts w:ascii="Times New Roman" w:hAnsi="Times New Roman"/>
          <w:b/>
          <w:szCs w:val="21"/>
        </w:rPr>
        <w:t xml:space="preserve">A．锌      </w:t>
      </w:r>
      <w:r>
        <w:rPr>
          <w:rFonts w:hint="eastAsia" w:ascii="Times New Roman" w:hAnsi="Times New Roman"/>
          <w:b/>
          <w:szCs w:val="21"/>
        </w:rPr>
        <w:t xml:space="preserve">        </w:t>
      </w:r>
      <w:r>
        <w:rPr>
          <w:rFonts w:ascii="Times New Roman" w:hAnsi="Times New Roman"/>
          <w:b/>
          <w:szCs w:val="21"/>
        </w:rPr>
        <w:t xml:space="preserve">B．铜     </w:t>
      </w:r>
      <w:r>
        <w:rPr>
          <w:rFonts w:hint="eastAsia" w:ascii="Times New Roman" w:hAnsi="Times New Roman"/>
          <w:b/>
          <w:szCs w:val="21"/>
        </w:rPr>
        <w:t xml:space="preserve">          </w:t>
      </w:r>
      <w:r>
        <w:rPr>
          <w:rFonts w:ascii="Times New Roman" w:hAnsi="Times New Roman"/>
          <w:b/>
          <w:szCs w:val="21"/>
        </w:rPr>
        <w:t xml:space="preserve"> C．银      </w:t>
      </w:r>
      <w:r>
        <w:rPr>
          <w:rFonts w:hint="eastAsia" w:ascii="Times New Roman" w:hAnsi="Times New Roman"/>
          <w:b/>
          <w:szCs w:val="21"/>
        </w:rPr>
        <w:t xml:space="preserve">        </w:t>
      </w:r>
      <w:r>
        <w:rPr>
          <w:rFonts w:ascii="Times New Roman" w:hAnsi="Times New Roman"/>
          <w:b/>
          <w:szCs w:val="21"/>
        </w:rPr>
        <w:t>D．钠</w:t>
      </w:r>
    </w:p>
    <w:p>
      <w:pPr>
        <w:tabs>
          <w:tab w:val="left" w:pos="420"/>
        </w:tabs>
        <w:spacing w:line="360" w:lineRule="auto"/>
        <w:ind w:left="420" w:hanging="422" w:hangingChars="200"/>
        <w:rPr>
          <w:rFonts w:ascii="Times New Roman" w:hAnsi="Times New Roman"/>
          <w:b/>
          <w:szCs w:val="21"/>
        </w:rPr>
      </w:pPr>
      <w:r>
        <w:rPr>
          <w:rFonts w:ascii="Times New Roman" w:hAnsi="Times New Roman"/>
          <w:b/>
          <w:szCs w:val="21"/>
        </w:rPr>
        <w:t>46</w:t>
      </w:r>
      <w:r>
        <w:rPr>
          <w:rFonts w:hint="eastAsia" w:ascii="Times New Roman" w:hAnsi="Times New Roman"/>
          <w:b/>
          <w:szCs w:val="21"/>
        </w:rPr>
        <w:t>.</w:t>
      </w:r>
      <w:r>
        <w:rPr>
          <w:rFonts w:hint="eastAsia" w:ascii="Times New Roman" w:hAnsi="Times New Roman"/>
          <w:b/>
          <w:szCs w:val="21"/>
        </w:rPr>
        <w:tab/>
      </w:r>
      <w:r>
        <w:rPr>
          <w:rFonts w:ascii="Times New Roman" w:hAnsi="Times New Roman"/>
          <w:b/>
          <w:szCs w:val="21"/>
        </w:rPr>
        <w:t>我国化学工程专家侯德榜改革氨碱法制纯碱，打破了西方国家对制碱技术的垄断，促进了世界制碱技术的发展。</w:t>
      </w:r>
      <w:r>
        <w:rPr>
          <w:rFonts w:hint="eastAsia" w:ascii="Times New Roman" w:hAnsi="Times New Roman"/>
          <w:b/>
          <w:szCs w:val="21"/>
        </w:rPr>
        <w:t>工业</w:t>
      </w:r>
      <w:r>
        <w:rPr>
          <w:rFonts w:ascii="Times New Roman" w:hAnsi="Times New Roman"/>
          <w:b/>
          <w:szCs w:val="21"/>
        </w:rPr>
        <w:t>生产流程可简要表示如下：</w:t>
      </w:r>
    </w:p>
    <w:p>
      <w:pPr>
        <w:tabs>
          <w:tab w:val="left" w:pos="420"/>
        </w:tabs>
        <w:spacing w:line="360" w:lineRule="auto"/>
        <w:ind w:left="420" w:hanging="422" w:hangingChars="200"/>
        <w:rPr>
          <w:rFonts w:ascii="Times New Roman" w:hAnsi="Times New Roman"/>
          <w:b/>
          <w:szCs w:val="21"/>
        </w:rPr>
      </w:pPr>
      <w:r>
        <w:rPr>
          <w:rFonts w:ascii="Times New Roman" w:hAnsi="Times New Roman"/>
          <w:b/>
          <w:szCs w:val="21"/>
        </w:rPr>
        <w:pict>
          <v:shape id="图片 14" o:spid="_x0000_s1032" o:spt="75" type="#_x0000_t75" style="position:absolute;left:0pt;margin-left:47.25pt;margin-top:8.05pt;height:128.3pt;width:365.85pt;z-index:-251654144;mso-width-relative:page;mso-height-relative:page;" filled="f" o:preferrelative="t" stroked="f" coordsize="21600,21600">
            <v:path/>
            <v:fill on="f" focussize="0,0"/>
            <v:stroke on="f" joinstyle="miter"/>
            <v:imagedata r:id="rId18" o:title="九化-8"/>
            <o:lock v:ext="edit" aspectratio="t"/>
          </v:shape>
        </w:pict>
      </w:r>
      <w:r>
        <w:rPr>
          <w:rFonts w:ascii="Times New Roman" w:hAnsi="Times New Roman"/>
          <w:b/>
          <w:szCs w:val="21"/>
        </w:rPr>
        <w:t xml:space="preserve"> </w:t>
      </w:r>
    </w:p>
    <w:p>
      <w:pPr>
        <w:pStyle w:val="2"/>
        <w:spacing w:line="360" w:lineRule="auto"/>
        <w:rPr>
          <w:rFonts w:ascii="Times New Roman" w:hAnsi="Times New Roman" w:cs="Times New Roman"/>
          <w:b/>
        </w:rPr>
      </w:pPr>
    </w:p>
    <w:p>
      <w:pPr>
        <w:pStyle w:val="2"/>
        <w:spacing w:line="360" w:lineRule="auto"/>
        <w:rPr>
          <w:rFonts w:ascii="Times New Roman" w:hAnsi="Times New Roman" w:cs="Times New Roman"/>
          <w:b/>
        </w:rPr>
      </w:pPr>
    </w:p>
    <w:p>
      <w:pPr>
        <w:pStyle w:val="2"/>
        <w:spacing w:line="360" w:lineRule="auto"/>
        <w:rPr>
          <w:rFonts w:ascii="Times New Roman" w:hAnsi="Times New Roman" w:cs="Times New Roman"/>
          <w:b/>
        </w:rPr>
      </w:pPr>
    </w:p>
    <w:p>
      <w:pPr>
        <w:tabs>
          <w:tab w:val="left" w:pos="420"/>
        </w:tabs>
        <w:spacing w:line="360" w:lineRule="auto"/>
        <w:ind w:left="420" w:hanging="422" w:hangingChars="200"/>
        <w:rPr>
          <w:rFonts w:ascii="Times New Roman" w:hAnsi="Times New Roman"/>
          <w:b/>
          <w:szCs w:val="21"/>
        </w:rPr>
      </w:pPr>
    </w:p>
    <w:p>
      <w:pPr>
        <w:pStyle w:val="2"/>
        <w:spacing w:line="360" w:lineRule="auto"/>
      </w:pPr>
    </w:p>
    <w:p>
      <w:pPr>
        <w:pStyle w:val="2"/>
        <w:spacing w:line="360" w:lineRule="auto"/>
      </w:pPr>
    </w:p>
    <w:p>
      <w:pPr>
        <w:tabs>
          <w:tab w:val="left" w:pos="420"/>
        </w:tabs>
        <w:spacing w:line="360" w:lineRule="auto"/>
        <w:ind w:left="420" w:hanging="422" w:hangingChars="200"/>
        <w:rPr>
          <w:rFonts w:ascii="Times New Roman" w:hAnsi="Times New Roman"/>
          <w:b/>
          <w:szCs w:val="21"/>
        </w:rPr>
      </w:pPr>
      <w:r>
        <w:rPr>
          <w:rFonts w:ascii="Times New Roman" w:hAnsi="Times New Roman"/>
          <w:b/>
          <w:szCs w:val="21"/>
        </w:rPr>
        <w:t>（1）上述生产纯碱的方法称</w:t>
      </w:r>
      <w:r>
        <w:rPr>
          <w:rFonts w:ascii="Times New Roman" w:hAnsi="Times New Roman"/>
          <w:b/>
          <w:szCs w:val="21"/>
          <w:u w:val="single"/>
        </w:rPr>
        <w:t xml:space="preserve">    ▲    </w:t>
      </w:r>
      <w:r>
        <w:rPr>
          <w:rFonts w:ascii="Times New Roman" w:hAnsi="Times New Roman"/>
          <w:b/>
          <w:szCs w:val="21"/>
        </w:rPr>
        <w:t>，副产品的一种用途为</w:t>
      </w:r>
      <w:r>
        <w:rPr>
          <w:rFonts w:ascii="Times New Roman" w:hAnsi="Times New Roman"/>
          <w:b/>
          <w:szCs w:val="21"/>
          <w:u w:val="single"/>
        </w:rPr>
        <w:t xml:space="preserve">    ▲    </w:t>
      </w:r>
      <w:r>
        <w:rPr>
          <w:rFonts w:ascii="Times New Roman" w:hAnsi="Times New Roman"/>
          <w:b/>
          <w:szCs w:val="21"/>
        </w:rPr>
        <w:t>。</w:t>
      </w:r>
    </w:p>
    <w:p>
      <w:pPr>
        <w:tabs>
          <w:tab w:val="left" w:pos="420"/>
        </w:tabs>
        <w:spacing w:line="360" w:lineRule="auto"/>
        <w:ind w:left="420" w:hanging="422" w:hangingChars="200"/>
        <w:rPr>
          <w:rFonts w:ascii="Times New Roman" w:hAnsi="Times New Roman"/>
          <w:b/>
          <w:szCs w:val="21"/>
        </w:rPr>
      </w:pPr>
      <w:r>
        <w:rPr>
          <w:rFonts w:ascii="Times New Roman" w:hAnsi="Times New Roman"/>
          <w:b/>
          <w:szCs w:val="21"/>
        </w:rPr>
        <w:t>（2）沉淀池中发生的化学反应方程式是</w:t>
      </w:r>
      <w:r>
        <w:rPr>
          <w:rFonts w:ascii="Times New Roman" w:hAnsi="Times New Roman"/>
          <w:b/>
          <w:szCs w:val="21"/>
          <w:u w:val="single"/>
        </w:rPr>
        <w:t xml:space="preserve">    ▲    </w:t>
      </w:r>
      <w:r>
        <w:rPr>
          <w:rFonts w:ascii="Times New Roman" w:hAnsi="Times New Roman"/>
          <w:b/>
          <w:szCs w:val="21"/>
        </w:rPr>
        <w:t>。</w:t>
      </w:r>
    </w:p>
    <w:p>
      <w:pPr>
        <w:tabs>
          <w:tab w:val="left" w:pos="420"/>
        </w:tabs>
        <w:spacing w:line="360" w:lineRule="auto"/>
        <w:ind w:left="525" w:hanging="527" w:hangingChars="250"/>
        <w:rPr>
          <w:rFonts w:ascii="Times New Roman" w:hAnsi="Times New Roman"/>
          <w:b/>
          <w:szCs w:val="21"/>
        </w:rPr>
      </w:pPr>
      <w:r>
        <w:rPr>
          <w:rFonts w:ascii="Times New Roman" w:hAnsi="Times New Roman"/>
          <w:b/>
          <w:szCs w:val="21"/>
        </w:rPr>
        <w:t>（3）使原料氯化钠的利用率从70%提高到90%以上，主要是因为设计了循环</w:t>
      </w:r>
      <w:r>
        <w:rPr>
          <w:rFonts w:ascii="Times New Roman" w:hAnsi="Times New Roman"/>
          <w:b/>
          <w:szCs w:val="21"/>
          <w:u w:val="single"/>
        </w:rPr>
        <w:t xml:space="preserve">    ▲    </w:t>
      </w:r>
      <w:r>
        <w:rPr>
          <w:rFonts w:ascii="Times New Roman" w:hAnsi="Times New Roman"/>
          <w:b/>
          <w:szCs w:val="21"/>
        </w:rPr>
        <w:t>(填上述流程中的编号)。从沉淀池中取出沉淀的操作是</w:t>
      </w:r>
      <w:r>
        <w:rPr>
          <w:rFonts w:ascii="Times New Roman" w:hAnsi="Times New Roman"/>
          <w:b/>
          <w:szCs w:val="21"/>
          <w:u w:val="single"/>
        </w:rPr>
        <w:t xml:space="preserve">    ▲    </w:t>
      </w:r>
      <w:r>
        <w:rPr>
          <w:rFonts w:ascii="Times New Roman" w:hAnsi="Times New Roman"/>
          <w:b/>
          <w:szCs w:val="21"/>
        </w:rPr>
        <w:t>。</w:t>
      </w:r>
    </w:p>
    <w:p>
      <w:pPr>
        <w:tabs>
          <w:tab w:val="left" w:pos="420"/>
        </w:tabs>
        <w:spacing w:line="360" w:lineRule="auto"/>
        <w:ind w:left="525" w:hanging="527" w:hangingChars="250"/>
        <w:rPr>
          <w:rFonts w:ascii="Times New Roman" w:hAnsi="Times New Roman"/>
          <w:b/>
          <w:szCs w:val="21"/>
        </w:rPr>
      </w:pPr>
      <w:r>
        <w:rPr>
          <w:rFonts w:ascii="Times New Roman" w:hAnsi="Times New Roman"/>
          <w:b/>
          <w:szCs w:val="21"/>
        </w:rPr>
        <w:t>（4）超市卖的纯碱产品中往往会含有少量的氯化钠。某化学兴趣小组的同学要通过实验来测定某品牌的纯碱样品中纯碱的质量分数。他们取了6.0g纯碱样品放入烧杯中，逐滴加入稀盐酸至不再产生气泡为止，共消耗稀盐酸81.5 g，烧杯中没有残留不溶物，称得反应后溶液的质量为85.3g。样品中纯碱的质量分数是多少?（计算结果保留一位小数）</w:t>
      </w:r>
    </w:p>
    <w:p>
      <w:pPr>
        <w:pStyle w:val="2"/>
        <w:spacing w:line="360" w:lineRule="auto"/>
        <w:rPr>
          <w:rFonts w:ascii="Times New Roman" w:hAnsi="Times New Roman" w:cs="Times New Roman"/>
          <w:b/>
        </w:rPr>
      </w:pPr>
    </w:p>
    <w:p>
      <w:pPr>
        <w:pStyle w:val="2"/>
        <w:spacing w:line="360" w:lineRule="auto"/>
        <w:rPr>
          <w:rFonts w:ascii="Times New Roman" w:hAnsi="Times New Roman" w:cs="Times New Roman"/>
          <w:b/>
        </w:rPr>
      </w:pPr>
    </w:p>
    <w:p>
      <w:pPr>
        <w:pStyle w:val="5"/>
        <w:spacing w:line="360" w:lineRule="auto"/>
        <w:jc w:val="center"/>
        <w:rPr>
          <w:rFonts w:ascii="Times New Roman" w:hAnsi="Times New Roman" w:cs="Times New Roman"/>
          <w:b/>
          <w:sz w:val="28"/>
          <w:szCs w:val="28"/>
        </w:rPr>
        <w:sectPr>
          <w:footerReference r:id="rId4" w:type="default"/>
          <w:footerReference r:id="rId5" w:type="even"/>
          <w:pgSz w:w="11906" w:h="16838"/>
          <w:pgMar w:top="1417" w:right="1417" w:bottom="1417" w:left="1417" w:header="850" w:footer="992" w:gutter="0"/>
          <w:cols w:space="1417" w:num="1"/>
          <w:docGrid w:type="lines" w:linePitch="319" w:charSpace="0"/>
        </w:sectPr>
      </w:pPr>
    </w:p>
    <w:p>
      <w:pPr>
        <w:pStyle w:val="5"/>
        <w:spacing w:line="360" w:lineRule="auto"/>
        <w:jc w:val="center"/>
        <w:rPr>
          <w:rFonts w:ascii="Times New Roman" w:hAnsi="Times New Roman" w:cs="Times New Roman"/>
          <w:b/>
        </w:rPr>
        <w:sectPr>
          <w:headerReference r:id="rId6" w:type="default"/>
          <w:footerReference r:id="rId7" w:type="default"/>
          <w:footerReference r:id="rId8" w:type="even"/>
          <w:pgSz w:w="11906" w:h="16838"/>
          <w:pgMar w:top="1417" w:right="1417" w:bottom="1417" w:left="1417" w:header="850" w:footer="992" w:gutter="0"/>
          <w:cols w:space="1417" w:num="1"/>
          <w:docGrid w:type="lines" w:linePitch="319" w:charSpace="0"/>
        </w:sectPr>
      </w:pPr>
    </w:p>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宋黑简体">
    <w:altName w:val="宋体"/>
    <w:panose1 w:val="03000509000000000000"/>
    <w:charset w:val="86"/>
    <w:family w:val="auto"/>
    <w:pitch w:val="default"/>
    <w:sig w:usb0="00000000" w:usb1="00000000" w:usb2="00000000" w:usb3="00000000" w:csb0="00040000" w:csb1="00000000"/>
  </w:font>
  <w:font w:name="方正楷体简体">
    <w:altName w:val="宋体"/>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0"/>
      </w:rPr>
    </w:pPr>
  </w:p>
  <w:p>
    <w:pPr>
      <w:pStyle w:val="6"/>
      <w:jc w:val="center"/>
    </w:pPr>
    <w:r>
      <w:rPr>
        <w:rFonts w:hint="eastAsia"/>
        <w:b/>
        <w:bCs/>
      </w:rPr>
      <w:t>适应性试卷（理综）第9页 共 18 页                                                                                适应性试卷（理综）第10页 共 18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0"/>
      </w:rPr>
    </w:pPr>
  </w:p>
  <w:p>
    <w:pPr>
      <w:pStyle w:val="6"/>
      <w:jc w:val="center"/>
    </w:pPr>
    <w:r>
      <w:rPr>
        <w:rFonts w:hint="eastAsia"/>
        <w:b/>
        <w:bCs/>
      </w:rPr>
      <w:t>适应性试卷（理综）第13页 共 18 页                                                                                适应性试卷（理综）第14页 共 18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0"/>
      </w:rPr>
    </w:pPr>
  </w:p>
  <w:p>
    <w:pPr>
      <w:pStyle w:val="6"/>
      <w:jc w:val="center"/>
    </w:pPr>
    <w:r>
      <w:rPr>
        <w:rFonts w:hint="eastAsia"/>
        <w:b/>
        <w:bCs/>
      </w:rPr>
      <w:t>适应性试卷（理综）第 15 页 共 18 页                                                                                 适应性试卷（理综）第16 页 共 18 页</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0"/>
      </w:rPr>
    </w:pPr>
  </w:p>
  <w:p>
    <w:pPr>
      <w:pStyle w:val="6"/>
      <w:jc w:val="center"/>
    </w:pPr>
    <w:r>
      <w:rPr>
        <w:rFonts w:hint="eastAsia"/>
        <w:b/>
        <w:bCs/>
      </w:rPr>
      <w:t>适应性试卷（理综）第17页 共 18 页                                                                                适应性试卷（理综）第18页 共 18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doNotTrackMoves/>
  <w:documentProtection w:enforcement="0"/>
  <w:defaultTabStop w:val="420"/>
  <w:drawingGridHorizontalSpacing w:val="105"/>
  <w:drawingGridVerticalSpacing w:val="319"/>
  <w:displayHorizontalDrawingGridEvery w:val="0"/>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jJiYzRjZDg4ODIxMmZkMzVjYzYxNzIzMDEwYjJjY2IifQ=="/>
  </w:docVars>
  <w:rsids>
    <w:rsidRoot w:val="00172A27"/>
    <w:rsid w:val="003273A4"/>
    <w:rsid w:val="004151FC"/>
    <w:rsid w:val="00C02FC6"/>
    <w:rsid w:val="00E058C8"/>
    <w:rsid w:val="00FA38F4"/>
    <w:rsid w:val="0203208A"/>
    <w:rsid w:val="021A2641"/>
    <w:rsid w:val="06BD004D"/>
    <w:rsid w:val="07754105"/>
    <w:rsid w:val="09523172"/>
    <w:rsid w:val="0AF2247A"/>
    <w:rsid w:val="0BDB5C07"/>
    <w:rsid w:val="0CD8030A"/>
    <w:rsid w:val="0DDF73DC"/>
    <w:rsid w:val="0E9836EC"/>
    <w:rsid w:val="0EE91E83"/>
    <w:rsid w:val="0FBE2FB7"/>
    <w:rsid w:val="112665D8"/>
    <w:rsid w:val="114852BC"/>
    <w:rsid w:val="133148AC"/>
    <w:rsid w:val="134C29D2"/>
    <w:rsid w:val="148F169E"/>
    <w:rsid w:val="1863314A"/>
    <w:rsid w:val="18B438AE"/>
    <w:rsid w:val="1C18238C"/>
    <w:rsid w:val="1C406200"/>
    <w:rsid w:val="1FDB6DD8"/>
    <w:rsid w:val="1FF44833"/>
    <w:rsid w:val="21E87F8A"/>
    <w:rsid w:val="28082DD3"/>
    <w:rsid w:val="280D62D5"/>
    <w:rsid w:val="2BF6795C"/>
    <w:rsid w:val="301762E6"/>
    <w:rsid w:val="31924B3F"/>
    <w:rsid w:val="324F73AC"/>
    <w:rsid w:val="33746387"/>
    <w:rsid w:val="34A27777"/>
    <w:rsid w:val="3511195A"/>
    <w:rsid w:val="356D5FC2"/>
    <w:rsid w:val="35C91BD1"/>
    <w:rsid w:val="35DE579E"/>
    <w:rsid w:val="35E006AD"/>
    <w:rsid w:val="36FE247C"/>
    <w:rsid w:val="37CA3B53"/>
    <w:rsid w:val="3982609D"/>
    <w:rsid w:val="3AB851BD"/>
    <w:rsid w:val="3C906F36"/>
    <w:rsid w:val="3E8C5B35"/>
    <w:rsid w:val="41F92D39"/>
    <w:rsid w:val="437E526E"/>
    <w:rsid w:val="448466EC"/>
    <w:rsid w:val="46106034"/>
    <w:rsid w:val="473C7E92"/>
    <w:rsid w:val="47520572"/>
    <w:rsid w:val="48133F31"/>
    <w:rsid w:val="481C1BB5"/>
    <w:rsid w:val="48455AD3"/>
    <w:rsid w:val="4A775C7E"/>
    <w:rsid w:val="4B025559"/>
    <w:rsid w:val="4E8D61F7"/>
    <w:rsid w:val="4FE56C8F"/>
    <w:rsid w:val="55FE4B5E"/>
    <w:rsid w:val="56FC2E5F"/>
    <w:rsid w:val="570504A8"/>
    <w:rsid w:val="5A084C81"/>
    <w:rsid w:val="5A3B263D"/>
    <w:rsid w:val="5A9A1DC2"/>
    <w:rsid w:val="5BE80D58"/>
    <w:rsid w:val="5F6376F9"/>
    <w:rsid w:val="60D534B8"/>
    <w:rsid w:val="61404F1A"/>
    <w:rsid w:val="618E521D"/>
    <w:rsid w:val="627740C2"/>
    <w:rsid w:val="65767AF7"/>
    <w:rsid w:val="68ED6C22"/>
    <w:rsid w:val="69616FCE"/>
    <w:rsid w:val="69732175"/>
    <w:rsid w:val="6AFB6039"/>
    <w:rsid w:val="6B426F0D"/>
    <w:rsid w:val="6BFB7FB7"/>
    <w:rsid w:val="6C037AA3"/>
    <w:rsid w:val="6C112F27"/>
    <w:rsid w:val="6EE35021"/>
    <w:rsid w:val="6F4B2FDC"/>
    <w:rsid w:val="704157C9"/>
    <w:rsid w:val="705925E5"/>
    <w:rsid w:val="70986009"/>
    <w:rsid w:val="710D65A5"/>
    <w:rsid w:val="755E70B8"/>
    <w:rsid w:val="75795422"/>
    <w:rsid w:val="76D93689"/>
    <w:rsid w:val="784B429B"/>
    <w:rsid w:val="797D2F1F"/>
    <w:rsid w:val="7BA5667C"/>
    <w:rsid w:val="7C592889"/>
    <w:rsid w:val="7F561258"/>
    <w:rsid w:val="7FD57601"/>
  </w:rsids>
  <m:mathPr>
    <m:mathFont m:val="Cambria Math"/>
    <m:brkBin m:val="before"/>
    <m:brkBinSub m:val="--"/>
    <m:smallFrac m:val="0"/>
    <m:dispDef/>
    <m:lMargin m:val="0"/>
    <m:rMargin m:val="0"/>
    <m:defJc m:val="centerGroup"/>
    <m:wrapIndent m:val="1440"/>
    <m:intLim m:val="subSup"/>
    <m:naryLim m:val="undOvr"/>
    <m:wrapRight m:val="1"/>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9">
    <w:name w:val="Default Paragraph Font"/>
    <w:qFormat/>
    <w:uiPriority w:val="0"/>
    <w:rPr>
      <w:szCs w:val="20"/>
    </w:rPr>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1"/>
    <w:rPr>
      <w:rFonts w:ascii="宋体" w:hAnsi="宋体" w:eastAsia="宋体" w:cs="宋体"/>
      <w:sz w:val="21"/>
      <w:szCs w:val="21"/>
      <w:lang w:val="zh-CN" w:eastAsia="zh-CN" w:bidi="zh-CN"/>
    </w:rPr>
  </w:style>
  <w:style w:type="paragraph" w:styleId="4">
    <w:name w:val="Block Text"/>
    <w:basedOn w:val="1"/>
    <w:uiPriority w:val="0"/>
    <w:pPr>
      <w:spacing w:line="400" w:lineRule="exact"/>
      <w:ind w:left="180" w:right="25"/>
    </w:pPr>
    <w:rPr>
      <w:szCs w:val="21"/>
    </w:rPr>
  </w:style>
  <w:style w:type="paragraph" w:styleId="5">
    <w:name w:val="Plain Text"/>
    <w:basedOn w:val="1"/>
    <w:qFormat/>
    <w:uiPriority w:val="0"/>
    <w:pPr>
      <w:adjustRightInd/>
      <w:spacing w:line="240" w:lineRule="auto"/>
      <w:textAlignment w:val="auto"/>
    </w:pPr>
    <w:rPr>
      <w:rFonts w:ascii="宋体" w:hAnsi="Courier New" w:eastAsia="宋体" w:cs="Courier New"/>
      <w:kern w:val="2"/>
      <w:szCs w:val="21"/>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rPr>
      <w:sz w:val="24"/>
    </w:rPr>
  </w:style>
  <w:style w:type="character" w:styleId="10">
    <w:name w:val="page number"/>
    <w:basedOn w:val="9"/>
    <w:qFormat/>
    <w:uiPriority w:val="0"/>
  </w:style>
  <w:style w:type="character" w:styleId="11">
    <w:name w:val="Hyperlink"/>
    <w:basedOn w:val="9"/>
    <w:uiPriority w:val="0"/>
    <w:rPr>
      <w:color w:val="0000FF"/>
      <w:u w:val="single"/>
    </w:rPr>
  </w:style>
  <w:style w:type="table" w:styleId="13">
    <w:name w:val="Table Grid"/>
    <w:basedOn w:val="1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har Char Char Char Char Char Char Char Char Char Char Char Char Char Char Char Char Char Char"/>
    <w:basedOn w:val="1"/>
    <w:qFormat/>
    <w:uiPriority w:val="0"/>
    <w:pPr>
      <w:widowControl/>
      <w:spacing w:line="300" w:lineRule="auto"/>
      <w:ind w:firstLine="200" w:firstLineChars="200"/>
    </w:pPr>
    <w:rPr>
      <w:szCs w:val="20"/>
    </w:rPr>
  </w:style>
  <w:style w:type="paragraph" w:customStyle="1" w:styleId="15">
    <w:name w:val="Normal_1"/>
    <w:qFormat/>
    <w:uiPriority w:val="0"/>
    <w:pPr>
      <w:widowControl w:val="0"/>
      <w:jc w:val="both"/>
    </w:pPr>
    <w:rPr>
      <w:rFonts w:ascii="Times New Roman" w:hAnsi="Times New Roman" w:eastAsia="宋体" w:cs="宋体"/>
      <w:kern w:val="2"/>
      <w:sz w:val="21"/>
      <w:szCs w:val="22"/>
      <w:lang w:val="en-US" w:eastAsia="zh-CN" w:bidi="ar-SA"/>
    </w:rPr>
  </w:style>
  <w:style w:type="paragraph" w:customStyle="1" w:styleId="16">
    <w:name w:val="p0"/>
    <w:basedOn w:val="1"/>
    <w:qFormat/>
    <w:uiPriority w:val="0"/>
    <w:pPr>
      <w:widowControl/>
    </w:pPr>
    <w:rPr>
      <w:kern w:val="0"/>
      <w:szCs w:val="21"/>
    </w:rPr>
  </w:style>
  <w:style w:type="paragraph" w:customStyle="1" w:styleId="17">
    <w:name w:val="正文_0"/>
    <w:uiPriority w:val="0"/>
    <w:pPr>
      <w:widowControl w:val="0"/>
      <w:jc w:val="both"/>
    </w:pPr>
    <w:rPr>
      <w:rFonts w:ascii="Calibri" w:hAnsi="Calibri" w:eastAsia="宋体" w:cs="Times New Roman"/>
      <w:kern w:val="2"/>
      <w:sz w:val="21"/>
      <w:szCs w:val="24"/>
      <w:lang w:val="en-US" w:eastAsia="zh-CN" w:bidi="ar-SA"/>
    </w:rPr>
  </w:style>
  <w:style w:type="paragraph" w:styleId="18">
    <w:name w:val="List Paragraph"/>
    <w:basedOn w:val="1"/>
    <w:qFormat/>
    <w:uiPriority w:val="0"/>
    <w:pPr>
      <w:ind w:firstLine="420" w:firstLineChars="200"/>
    </w:pPr>
    <w:rPr>
      <w:rFonts w:ascii="Calibri" w:hAnsi="Calibri"/>
      <w:szCs w:val="22"/>
    </w:rPr>
  </w:style>
  <w:style w:type="paragraph" w:customStyle="1" w:styleId="19">
    <w:name w:val="DefaultParagraph"/>
    <w:qFormat/>
    <w:uiPriority w:val="0"/>
    <w:rPr>
      <w:rFonts w:ascii="Times New Roman"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emf"/><Relationship Id="rId10" Type="http://schemas.openxmlformats.org/officeDocument/2006/relationships/image" Target="media/image2.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49"/>
    <customShpInfo spid="_x0000_s1025"/>
    <customShpInfo spid="_x0000_s1026"/>
    <customShpInfo spid="_x0000_s1027"/>
    <customShpInfo spid="_x0000_s1028"/>
    <customShpInfo spid="_x0000_s1029"/>
    <customShpInfo spid="_x0000_s1030"/>
    <customShpInfo spid="_x0000_s1031"/>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二一教育</Company>
  <Pages>9</Pages>
  <Words>3217</Words>
  <Characters>3478</Characters>
  <Lines>124</Lines>
  <Paragraphs>130</Paragraphs>
  <TotalTime>6</TotalTime>
  <ScaleCrop>false</ScaleCrop>
  <LinksUpToDate>false</LinksUpToDate>
  <CharactersWithSpaces>3981</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2015-12-16T12:55:00Z</dcterms:created>
  <dc:creator>21cnjy.com</dc:creator>
  <cp:keywords>21</cp:keywords>
  <cp:lastModifiedBy>Administrator</cp:lastModifiedBy>
  <cp:lastPrinted>2022-04-19T01:00:00Z</cp:lastPrinted>
  <dcterms:modified xsi:type="dcterms:W3CDTF">2022-05-12T15:23:11Z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