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before="44"/>
        <w:ind w:left="412"/>
        <w:rPr>
          <w:rFonts w:hint="eastAsia" w:ascii="宋体" w:eastAsia="宋体"/>
          <w:b/>
          <w:sz w:val="40"/>
          <w:lang w:eastAsia="zh-CN"/>
        </w:rPr>
      </w:pPr>
      <w:bookmarkStart w:id="0" w:name="_GoBack"/>
      <w:bookmarkEnd w:id="0"/>
      <w:r>
        <w:rPr>
          <w:rFonts w:ascii="Times New Roman" w:eastAsia="Times New Roman"/>
          <w:b/>
          <w:sz w:val="40"/>
          <w:lang w:eastAsia="zh-CN"/>
        </w:rPr>
        <w:pict>
          <v:shape id="_x0000_s1025" o:spid="_x0000_s1025" o:spt="75" type="#_x0000_t75" style="position:absolute;left:0pt;margin-left:999pt;margin-top:974pt;height:35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eastAsia="Times New Roman"/>
          <w:b/>
          <w:sz w:val="40"/>
          <w:lang w:eastAsia="zh-CN"/>
        </w:rPr>
        <w:t xml:space="preserve">2022 </w:t>
      </w:r>
      <w:r>
        <w:rPr>
          <w:rFonts w:hint="eastAsia" w:ascii="宋体" w:eastAsia="宋体"/>
          <w:b/>
          <w:sz w:val="40"/>
          <w:lang w:eastAsia="zh-CN"/>
        </w:rPr>
        <w:t>年初中毕业暨升学考试模拟试卷（一）</w:t>
      </w:r>
    </w:p>
    <w:p>
      <w:pPr>
        <w:tabs>
          <w:tab w:val="left" w:pos="4727"/>
          <w:tab w:val="right" w:pos="8017"/>
        </w:tabs>
        <w:spacing w:before="111"/>
        <w:ind w:left="3727"/>
        <w:rPr>
          <w:rFonts w:ascii="Times New Roman" w:eastAsia="Times New Roman"/>
          <w:sz w:val="21"/>
        </w:rPr>
      </w:pPr>
      <w:r>
        <w:rPr>
          <w:rFonts w:hint="eastAsia" w:ascii="宋体" w:eastAsia="宋体"/>
          <w:b/>
          <w:sz w:val="40"/>
        </w:rPr>
        <w:t>语</w:t>
      </w:r>
      <w:r>
        <w:rPr>
          <w:rFonts w:hint="eastAsia" w:ascii="宋体" w:eastAsia="宋体"/>
          <w:b/>
          <w:sz w:val="40"/>
        </w:rPr>
        <w:tab/>
      </w:r>
      <w:r>
        <w:rPr>
          <w:rFonts w:hint="eastAsia" w:ascii="宋体" w:eastAsia="宋体"/>
          <w:b/>
          <w:sz w:val="40"/>
        </w:rPr>
        <w:t>文</w:t>
      </w:r>
      <w:r>
        <w:rPr>
          <w:rFonts w:hint="eastAsia" w:ascii="宋体" w:eastAsia="宋体"/>
          <w:b/>
          <w:sz w:val="40"/>
        </w:rPr>
        <w:tab/>
      </w:r>
      <w:r>
        <w:rPr>
          <w:rFonts w:ascii="Times New Roman" w:eastAsia="Times New Roman"/>
          <w:sz w:val="21"/>
        </w:rPr>
        <w:t>2022.05</w:t>
      </w:r>
    </w:p>
    <w:p>
      <w:pPr>
        <w:pStyle w:val="2"/>
        <w:spacing w:before="107"/>
      </w:pPr>
      <w:r>
        <w:t>注意事项：</w:t>
      </w:r>
    </w:p>
    <w:p>
      <w:pPr>
        <w:pStyle w:val="9"/>
        <w:numPr>
          <w:ilvl w:val="0"/>
          <w:numId w:val="1"/>
        </w:numPr>
        <w:tabs>
          <w:tab w:val="left" w:pos="645"/>
        </w:tabs>
        <w:spacing w:before="57"/>
        <w:ind w:hanging="317"/>
        <w:jc w:val="both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spacing w:val="-11"/>
          <w:sz w:val="21"/>
          <w:lang w:eastAsia="zh-CN"/>
        </w:rPr>
        <w:t xml:space="preserve">本试卷共 </w:t>
      </w:r>
      <w:r>
        <w:rPr>
          <w:rFonts w:hint="eastAsia" w:ascii="楷体" w:eastAsia="楷体"/>
          <w:sz w:val="21"/>
          <w:lang w:eastAsia="zh-CN"/>
        </w:rPr>
        <w:t>20</w:t>
      </w:r>
      <w:r>
        <w:rPr>
          <w:rFonts w:hint="eastAsia" w:ascii="楷体" w:eastAsia="楷体"/>
          <w:spacing w:val="-19"/>
          <w:sz w:val="21"/>
          <w:lang w:eastAsia="zh-CN"/>
        </w:rPr>
        <w:t xml:space="preserve"> 题，满分 </w:t>
      </w:r>
      <w:r>
        <w:rPr>
          <w:rFonts w:hint="eastAsia" w:ascii="楷体" w:eastAsia="楷体"/>
          <w:sz w:val="21"/>
          <w:lang w:eastAsia="zh-CN"/>
        </w:rPr>
        <w:t>130</w:t>
      </w:r>
      <w:r>
        <w:rPr>
          <w:rFonts w:hint="eastAsia" w:ascii="楷体" w:eastAsia="楷体"/>
          <w:spacing w:val="-15"/>
          <w:sz w:val="21"/>
          <w:lang w:eastAsia="zh-CN"/>
        </w:rPr>
        <w:t xml:space="preserve"> 分，考试用时 </w:t>
      </w:r>
      <w:r>
        <w:rPr>
          <w:rFonts w:hint="eastAsia" w:ascii="楷体" w:eastAsia="楷体"/>
          <w:sz w:val="21"/>
          <w:lang w:eastAsia="zh-CN"/>
        </w:rPr>
        <w:t>150</w:t>
      </w:r>
      <w:r>
        <w:rPr>
          <w:rFonts w:hint="eastAsia" w:ascii="楷体" w:eastAsia="楷体"/>
          <w:spacing w:val="-14"/>
          <w:sz w:val="21"/>
          <w:lang w:eastAsia="zh-CN"/>
        </w:rPr>
        <w:t xml:space="preserve"> 分钟；</w:t>
      </w:r>
    </w:p>
    <w:p>
      <w:pPr>
        <w:pStyle w:val="9"/>
        <w:numPr>
          <w:ilvl w:val="0"/>
          <w:numId w:val="1"/>
        </w:numPr>
        <w:tabs>
          <w:tab w:val="left" w:pos="646"/>
        </w:tabs>
        <w:spacing w:before="58" w:line="292" w:lineRule="auto"/>
        <w:ind w:left="645" w:right="218" w:hanging="317"/>
        <w:jc w:val="both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spacing w:val="-2"/>
          <w:sz w:val="21"/>
          <w:lang w:eastAsia="zh-CN"/>
        </w:rPr>
        <w:t xml:space="preserve">答题前，考生务必将自己的姓名、考点名称、考场号、座位号用 </w:t>
      </w:r>
      <w:r>
        <w:rPr>
          <w:rFonts w:hint="eastAsia" w:ascii="楷体" w:eastAsia="楷体"/>
          <w:sz w:val="21"/>
          <w:lang w:eastAsia="zh-CN"/>
        </w:rPr>
        <w:t>0.5</w:t>
      </w:r>
      <w:r>
        <w:rPr>
          <w:rFonts w:hint="eastAsia" w:ascii="楷体" w:eastAsia="楷体"/>
          <w:spacing w:val="-8"/>
          <w:sz w:val="21"/>
          <w:lang w:eastAsia="zh-CN"/>
        </w:rPr>
        <w:t xml:space="preserve"> 毫米黑色墨水签字笔填写在答题卡的相应位置上；</w:t>
      </w:r>
    </w:p>
    <w:p>
      <w:pPr>
        <w:pStyle w:val="9"/>
        <w:numPr>
          <w:ilvl w:val="0"/>
          <w:numId w:val="1"/>
        </w:numPr>
        <w:tabs>
          <w:tab w:val="left" w:pos="645"/>
        </w:tabs>
        <w:spacing w:before="0" w:line="290" w:lineRule="auto"/>
        <w:ind w:left="645" w:right="216" w:hanging="317"/>
        <w:jc w:val="both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spacing w:val="-8"/>
          <w:sz w:val="21"/>
          <w:lang w:eastAsia="zh-CN"/>
        </w:rPr>
        <w:t xml:space="preserve">答选择题须用 </w:t>
      </w:r>
      <w:r>
        <w:rPr>
          <w:rFonts w:hint="eastAsia" w:ascii="楷体" w:eastAsia="楷体"/>
          <w:sz w:val="21"/>
          <w:lang w:eastAsia="zh-CN"/>
        </w:rPr>
        <w:t>2B</w:t>
      </w:r>
      <w:r>
        <w:rPr>
          <w:rFonts w:hint="eastAsia" w:ascii="楷体" w:eastAsia="楷体"/>
          <w:spacing w:val="-11"/>
          <w:sz w:val="21"/>
          <w:lang w:eastAsia="zh-CN"/>
        </w:rPr>
        <w:t xml:space="preserve"> 铅笔把答题卡上对应题目的答案标号涂黑，如需改动，请用橡皮擦</w:t>
      </w:r>
      <w:r>
        <w:rPr>
          <w:rFonts w:hint="eastAsia" w:ascii="楷体" w:eastAsia="楷体"/>
          <w:spacing w:val="-14"/>
          <w:sz w:val="21"/>
          <w:lang w:eastAsia="zh-CN"/>
        </w:rPr>
        <w:t xml:space="preserve">干净后，再选涂其他答案；答非选择题必须用 </w:t>
      </w:r>
      <w:r>
        <w:rPr>
          <w:rFonts w:hint="eastAsia" w:ascii="楷体" w:eastAsia="楷体"/>
          <w:sz w:val="21"/>
          <w:lang w:eastAsia="zh-CN"/>
        </w:rPr>
        <w:t>0.5</w:t>
      </w:r>
      <w:r>
        <w:rPr>
          <w:rFonts w:hint="eastAsia" w:ascii="楷体" w:eastAsia="楷体"/>
          <w:spacing w:val="-8"/>
          <w:sz w:val="21"/>
          <w:lang w:eastAsia="zh-CN"/>
        </w:rPr>
        <w:t xml:space="preserve"> 毫米黑色墨水签字笔写在答题卡上指定的位置上，不在答题区域内的答案一律无效，不得用其他笔答题；</w:t>
      </w:r>
    </w:p>
    <w:p>
      <w:pPr>
        <w:pStyle w:val="9"/>
        <w:numPr>
          <w:ilvl w:val="0"/>
          <w:numId w:val="1"/>
        </w:numPr>
        <w:tabs>
          <w:tab w:val="left" w:pos="645"/>
        </w:tabs>
        <w:spacing w:before="20"/>
        <w:ind w:hanging="317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sz w:val="21"/>
          <w:lang w:eastAsia="zh-CN"/>
        </w:rPr>
        <w:t>考生答题必须答在答题卡上。答在试卷和草稿纸上无效。</w:t>
      </w:r>
    </w:p>
    <w:p>
      <w:pPr>
        <w:pStyle w:val="2"/>
        <w:ind w:left="0" w:right="101"/>
        <w:jc w:val="center"/>
        <w:rPr>
          <w:rFonts w:ascii="微软雅黑" w:eastAsia="微软雅黑"/>
        </w:rPr>
      </w:pPr>
      <w:r>
        <w:rPr>
          <w:rFonts w:hint="eastAsia" w:ascii="微软雅黑" w:eastAsia="微软雅黑"/>
        </w:rPr>
        <w:t>第一部分（20 分）</w:t>
      </w:r>
    </w:p>
    <w:p>
      <w:pPr>
        <w:spacing w:before="139"/>
        <w:ind w:left="120"/>
        <w:rPr>
          <w:rFonts w:hint="eastAsia" w:ascii="宋体" w:eastAsia="宋体"/>
          <w:b/>
          <w:sz w:val="21"/>
          <w:lang w:eastAsia="zh-CN"/>
        </w:rPr>
      </w:pPr>
      <w:r>
        <w:rPr>
          <w:rFonts w:hint="eastAsia" w:ascii="宋体" w:eastAsia="宋体"/>
          <w:b/>
          <w:sz w:val="21"/>
          <w:lang w:eastAsia="zh-CN"/>
        </w:rPr>
        <w:t>阅读下面的短文，完成 1-3 题。（8 分）</w:t>
      </w:r>
    </w:p>
    <w:p>
      <w:pPr>
        <w:pStyle w:val="3"/>
        <w:tabs>
          <w:tab w:val="left" w:pos="3693"/>
          <w:tab w:val="left" w:pos="5059"/>
          <w:tab w:val="left" w:pos="6427"/>
          <w:tab w:val="left" w:pos="7792"/>
        </w:tabs>
        <w:spacing w:before="43" w:line="268" w:lineRule="auto"/>
        <w:ind w:right="113" w:firstLine="420"/>
        <w:rPr>
          <w:lang w:eastAsia="zh-CN"/>
        </w:rPr>
      </w:pPr>
      <w:r>
        <w:rPr>
          <w:lang w:eastAsia="zh-CN"/>
        </w:rPr>
        <w:t>山色青青</w:t>
      </w:r>
      <w:r>
        <w:rPr>
          <w:spacing w:val="-17"/>
          <w:lang w:eastAsia="zh-CN"/>
        </w:rPr>
        <w:t>，</w:t>
      </w:r>
      <w:r>
        <w:rPr>
          <w:lang w:eastAsia="zh-CN"/>
        </w:rPr>
        <w:t>村里苍郁的树梢</w:t>
      </w:r>
      <w:r>
        <w:rPr>
          <w:spacing w:val="-17"/>
          <w:lang w:eastAsia="zh-CN"/>
        </w:rPr>
        <w:t>，</w:t>
      </w:r>
      <w:r>
        <w:rPr>
          <w:lang w:eastAsia="zh-CN"/>
        </w:rPr>
        <w:t>泛出暗紫的颜色</w:t>
      </w:r>
      <w:r>
        <w:rPr>
          <w:spacing w:val="-17"/>
          <w:lang w:eastAsia="zh-CN"/>
        </w:rPr>
        <w:t>。</w:t>
      </w:r>
      <w:r>
        <w:rPr>
          <w:lang w:eastAsia="zh-CN"/>
        </w:rPr>
        <w:t>晚潮渐渐涨了上来</w:t>
      </w:r>
      <w:r>
        <w:rPr>
          <w:spacing w:val="-20"/>
          <w:lang w:eastAsia="zh-CN"/>
        </w:rPr>
        <w:t>，</w:t>
      </w:r>
      <w:r>
        <w:rPr>
          <w:lang w:eastAsia="zh-CN"/>
        </w:rPr>
        <w:t>河水倒流</w:t>
      </w:r>
      <w:r>
        <w:rPr>
          <w:spacing w:val="-17"/>
          <w:lang w:eastAsia="zh-CN"/>
        </w:rPr>
        <w:t>，</w:t>
      </w:r>
      <w:r>
        <w:rPr>
          <w:lang w:eastAsia="zh-CN"/>
        </w:rPr>
        <w:t>满河水泡，像浮着团团白雪，</w:t>
      </w:r>
      <w:r>
        <w:rPr>
          <w:rFonts w:ascii="Arial" w:hAnsi="Arial" w:eastAsia="Arial"/>
          <w:color w:val="333333"/>
          <w:sz w:val="24"/>
          <w:lang w:eastAsia="zh-CN"/>
        </w:rPr>
        <w:t>lüè</w:t>
      </w:r>
      <w:r>
        <w:rPr>
          <w:lang w:eastAsia="zh-CN"/>
        </w:rPr>
        <w:t>过水中芦苇的影子，向上游漂去。河对岸张着提网，人躲在青芦之中</w:t>
      </w:r>
      <w:r>
        <w:rPr>
          <w:spacing w:val="-65"/>
          <w:lang w:eastAsia="zh-CN"/>
        </w:rPr>
        <w:t xml:space="preserve"> </w:t>
      </w:r>
      <w:r>
        <w:rPr>
          <w:rFonts w:ascii="Arial" w:hAnsi="Arial" w:eastAsia="Arial"/>
          <w:color w:val="333333"/>
          <w:sz w:val="24"/>
          <w:lang w:eastAsia="zh-CN"/>
        </w:rPr>
        <w:t>ku</w:t>
      </w:r>
      <w:r>
        <w:rPr>
          <w:rFonts w:hint="eastAsia" w:ascii="宋体" w:hAnsi="宋体" w:eastAsia="宋体"/>
          <w:color w:val="333333"/>
          <w:sz w:val="24"/>
          <w:lang w:eastAsia="zh-CN"/>
        </w:rPr>
        <w:t>ī</w:t>
      </w:r>
      <w:r>
        <w:rPr>
          <w:lang w:eastAsia="zh-CN"/>
        </w:rPr>
        <w:t>探，每提起网来，网眼便映着斜阳闪着紫金色的光芒。水珠像粒粒珍珠滴进河里。</w:t>
      </w:r>
      <w:r>
        <w:rPr>
          <w:w w:val="95"/>
          <w:lang w:eastAsia="zh-CN"/>
        </w:rPr>
        <w:t>不久</w:t>
      </w:r>
      <w:r>
        <w:rPr>
          <w:spacing w:val="-65"/>
          <w:w w:val="95"/>
          <w:lang w:eastAsia="zh-CN"/>
        </w:rPr>
        <w:t>，</w:t>
      </w:r>
      <w:r>
        <w:rPr>
          <w:w w:val="95"/>
          <w:lang w:eastAsia="zh-CN"/>
        </w:rPr>
        <w:t>太阳摇荡着一轮红球落到山顶</w:t>
      </w:r>
      <w:r>
        <w:rPr>
          <w:spacing w:val="-65"/>
          <w:w w:val="95"/>
          <w:lang w:eastAsia="zh-CN"/>
        </w:rPr>
        <w:t>。</w:t>
      </w:r>
      <w:r>
        <w:rPr>
          <w:w w:val="95"/>
          <w:lang w:eastAsia="zh-CN"/>
        </w:rPr>
        <w:t>残照把树林的上空涂抹得一片通红</w:t>
      </w:r>
      <w:r>
        <w:rPr>
          <w:spacing w:val="-68"/>
          <w:w w:val="95"/>
          <w:lang w:eastAsia="zh-CN"/>
        </w:rPr>
        <w:t>，</w:t>
      </w:r>
      <w:r>
        <w:rPr>
          <w:w w:val="95"/>
          <w:lang w:eastAsia="zh-CN"/>
        </w:rPr>
        <w:t xml:space="preserve">河水也泛着红光。   </w:t>
      </w:r>
      <w:r>
        <w:rPr>
          <w:lang w:eastAsia="zh-CN"/>
        </w:rPr>
        <w:t>海潮将河床涨满了。于是，晚霞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丹，青芦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影，白泡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玉，丛林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翠。流</w:t>
      </w:r>
      <w:r>
        <w:rPr>
          <w:w w:val="95"/>
          <w:lang w:eastAsia="zh-CN"/>
        </w:rPr>
        <w:t>水漫漫</w:t>
      </w:r>
      <w:r>
        <w:rPr>
          <w:spacing w:val="-22"/>
          <w:w w:val="95"/>
          <w:lang w:eastAsia="zh-CN"/>
        </w:rPr>
        <w:t>，</w:t>
      </w:r>
      <w:r>
        <w:rPr>
          <w:w w:val="95"/>
          <w:lang w:eastAsia="zh-CN"/>
        </w:rPr>
        <w:t>欲将小板桥淹没</w:t>
      </w:r>
      <w:r>
        <w:rPr>
          <w:spacing w:val="-22"/>
          <w:w w:val="95"/>
          <w:lang w:eastAsia="zh-CN"/>
        </w:rPr>
        <w:t>。</w:t>
      </w:r>
      <w:r>
        <w:rPr>
          <w:w w:val="95"/>
          <w:lang w:eastAsia="zh-CN"/>
        </w:rPr>
        <w:t>鱼儿时时在林影里跳跃</w:t>
      </w:r>
      <w:r>
        <w:rPr>
          <w:spacing w:val="-22"/>
          <w:w w:val="95"/>
          <w:lang w:eastAsia="zh-CN"/>
        </w:rPr>
        <w:t>，</w:t>
      </w:r>
      <w:r>
        <w:rPr>
          <w:w w:val="95"/>
          <w:lang w:eastAsia="zh-CN"/>
        </w:rPr>
        <w:t>碧青的水上涌起一阵雪白的浪花</w:t>
      </w:r>
      <w:r>
        <w:rPr>
          <w:spacing w:val="-25"/>
          <w:w w:val="95"/>
          <w:lang w:eastAsia="zh-CN"/>
        </w:rPr>
        <w:t>。</w:t>
      </w:r>
      <w:r>
        <w:rPr>
          <w:w w:val="95"/>
          <w:u w:val="single"/>
          <w:lang w:eastAsia="zh-CN"/>
        </w:rPr>
        <w:t>晚风</w:t>
      </w:r>
      <w:r>
        <w:rPr>
          <w:spacing w:val="-103"/>
          <w:w w:val="95"/>
          <w:u w:val="single"/>
          <w:lang w:eastAsia="zh-CN"/>
        </w:rPr>
        <w:t>轻</w:t>
      </w:r>
      <w:r>
        <w:rPr>
          <w:spacing w:val="-189"/>
          <w:w w:val="95"/>
          <w:u w:val="single"/>
          <w:lang w:eastAsia="zh-CN"/>
        </w:rPr>
        <w:t>拂</w:t>
      </w:r>
      <w:r>
        <w:rPr>
          <w:spacing w:val="112"/>
          <w:w w:val="95"/>
          <w:u w:val="single"/>
          <w:lang w:eastAsia="zh-CN"/>
        </w:rPr>
        <w:t xml:space="preserve"> </w:t>
      </w:r>
      <w:r>
        <w:rPr>
          <w:u w:val="single"/>
          <w:lang w:eastAsia="zh-CN"/>
        </w:rPr>
        <w:t>，残照的影子渐渐淡薄。芦和影合为一体，唱着清歌迎迓着夜色。</w:t>
      </w:r>
    </w:p>
    <w:p>
      <w:pPr>
        <w:pStyle w:val="9"/>
        <w:numPr>
          <w:ilvl w:val="0"/>
          <w:numId w:val="2"/>
        </w:numPr>
        <w:tabs>
          <w:tab w:val="left" w:pos="332"/>
        </w:tabs>
        <w:spacing w:before="15"/>
        <w:rPr>
          <w:sz w:val="19"/>
          <w:lang w:eastAsia="zh-CN"/>
        </w:rPr>
      </w:pPr>
      <w:r>
        <w:rPr>
          <w:sz w:val="21"/>
          <w:lang w:eastAsia="zh-CN"/>
        </w:rPr>
        <w:t>根据拼音写汉字。（2</w:t>
      </w:r>
      <w:r>
        <w:rPr>
          <w:spacing w:val="-28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</w:p>
    <w:p>
      <w:pPr>
        <w:tabs>
          <w:tab w:val="left" w:pos="1279"/>
          <w:tab w:val="left" w:pos="1939"/>
          <w:tab w:val="left" w:pos="2913"/>
        </w:tabs>
        <w:spacing w:before="25"/>
        <w:ind w:left="360"/>
        <w:rPr>
          <w:sz w:val="21"/>
        </w:rPr>
      </w:pPr>
      <w:r>
        <w:rPr>
          <w:rFonts w:ascii="Arial" w:hAnsi="Arial" w:eastAsia="Arial"/>
          <w:color w:val="333333"/>
          <w:sz w:val="24"/>
        </w:rPr>
        <w:t>lüè</w:t>
      </w:r>
      <w:r>
        <w:rPr>
          <w:rFonts w:hint="eastAsia" w:ascii="宋体" w:hAnsi="宋体" w:eastAsia="宋体"/>
          <w:color w:val="333333"/>
          <w:sz w:val="24"/>
        </w:rPr>
        <w:t>（</w:t>
      </w:r>
      <w:r>
        <w:rPr>
          <w:rFonts w:hint="eastAsia" w:ascii="宋体" w:hAnsi="宋体" w:eastAsia="宋体"/>
          <w:color w:val="333333"/>
          <w:sz w:val="24"/>
        </w:rPr>
        <w:tab/>
      </w:r>
      <w:r>
        <w:rPr>
          <w:rFonts w:hint="eastAsia" w:ascii="宋体" w:hAnsi="宋体" w:eastAsia="宋体"/>
          <w:color w:val="333333"/>
          <w:sz w:val="24"/>
        </w:rPr>
        <w:t>）</w:t>
      </w:r>
      <w:r>
        <w:rPr>
          <w:sz w:val="21"/>
        </w:rPr>
        <w:t>过</w:t>
      </w:r>
      <w:r>
        <w:rPr>
          <w:sz w:val="21"/>
        </w:rPr>
        <w:tab/>
      </w:r>
      <w:r>
        <w:rPr>
          <w:rFonts w:ascii="Arial" w:hAnsi="Arial" w:eastAsia="Arial"/>
          <w:color w:val="333333"/>
          <w:sz w:val="24"/>
        </w:rPr>
        <w:t>ku</w:t>
      </w:r>
      <w:r>
        <w:rPr>
          <w:rFonts w:hint="eastAsia" w:ascii="宋体" w:hAnsi="宋体" w:eastAsia="宋体"/>
          <w:color w:val="333333"/>
          <w:sz w:val="24"/>
        </w:rPr>
        <w:t>ī（</w:t>
      </w:r>
      <w:r>
        <w:rPr>
          <w:rFonts w:hint="eastAsia" w:ascii="宋体" w:hAnsi="宋体" w:eastAsia="宋体"/>
          <w:color w:val="333333"/>
          <w:sz w:val="24"/>
        </w:rPr>
        <w:tab/>
      </w:r>
      <w:r>
        <w:rPr>
          <w:rFonts w:hint="eastAsia" w:ascii="宋体" w:hAnsi="宋体" w:eastAsia="宋体"/>
          <w:color w:val="333333"/>
          <w:sz w:val="24"/>
        </w:rPr>
        <w:t>）</w:t>
      </w:r>
      <w:r>
        <w:rPr>
          <w:sz w:val="21"/>
        </w:rPr>
        <w:t>探</w:t>
      </w:r>
    </w:p>
    <w:p>
      <w:pPr>
        <w:pStyle w:val="9"/>
        <w:numPr>
          <w:ilvl w:val="0"/>
          <w:numId w:val="2"/>
        </w:numPr>
        <w:tabs>
          <w:tab w:val="left" w:pos="332"/>
        </w:tabs>
        <w:spacing w:before="23"/>
        <w:rPr>
          <w:sz w:val="19"/>
        </w:rPr>
      </w:pPr>
      <w:r>
        <w:rPr>
          <w:sz w:val="21"/>
          <w:lang w:eastAsia="zh-CN"/>
        </w:rPr>
        <w:t xml:space="preserve">选择恰当的动词填写在文中相应空格处。 </w:t>
      </w:r>
      <w:r>
        <w:rPr>
          <w:sz w:val="21"/>
        </w:rPr>
        <w:t>（4</w:t>
      </w:r>
      <w:r>
        <w:rPr>
          <w:spacing w:val="-27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spacing w:before="42"/>
        <w:ind w:left="328"/>
      </w:pPr>
      <w:r>
        <w:t>A.浸 B.载 C.流 D.映</w:t>
      </w:r>
    </w:p>
    <w:p>
      <w:pPr>
        <w:pStyle w:val="9"/>
        <w:numPr>
          <w:ilvl w:val="0"/>
          <w:numId w:val="2"/>
        </w:numPr>
        <w:tabs>
          <w:tab w:val="left" w:pos="332"/>
          <w:tab w:val="left" w:pos="6208"/>
        </w:tabs>
        <w:spacing w:before="43"/>
        <w:rPr>
          <w:sz w:val="19"/>
          <w:lang w:eastAsia="zh-CN"/>
        </w:rPr>
      </w:pPr>
      <w:r>
        <w:rPr>
          <w:sz w:val="21"/>
          <w:lang w:eastAsia="zh-CN"/>
        </w:rPr>
        <w:t>下列诗句与文中画横线的句子所描绘的意境最相近的一项是（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）（2</w:t>
      </w:r>
      <w:r>
        <w:rPr>
          <w:spacing w:val="-53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9"/>
        <w:numPr>
          <w:ilvl w:val="1"/>
          <w:numId w:val="2"/>
        </w:numPr>
        <w:tabs>
          <w:tab w:val="left" w:pos="332"/>
        </w:tabs>
        <w:spacing w:before="43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sz w:val="21"/>
          <w:lang w:eastAsia="zh-CN"/>
        </w:rPr>
        <w:t>漠漠菰蒲晚，苍苍芦荻秋。（司马光《湖上村家》）</w:t>
      </w:r>
    </w:p>
    <w:p>
      <w:pPr>
        <w:pStyle w:val="9"/>
        <w:numPr>
          <w:ilvl w:val="1"/>
          <w:numId w:val="2"/>
        </w:numPr>
        <w:tabs>
          <w:tab w:val="left" w:pos="332"/>
        </w:tabs>
        <w:spacing w:before="43" w:line="278" w:lineRule="auto"/>
        <w:ind w:left="120" w:right="2645" w:firstLine="0"/>
        <w:rPr>
          <w:rFonts w:ascii="楷体" w:eastAsia="楷体"/>
          <w:sz w:val="21"/>
          <w:lang w:eastAsia="zh-CN"/>
        </w:rPr>
      </w:pPr>
      <w:r>
        <w:rPr>
          <w:rFonts w:hint="eastAsia" w:ascii="楷体" w:eastAsia="楷体"/>
          <w:w w:val="95"/>
          <w:sz w:val="21"/>
          <w:lang w:eastAsia="zh-CN"/>
        </w:rPr>
        <w:t xml:space="preserve">一上高城万里愁，蒹葭杨柳似汀洲。（许浑《咸阳城东楼》） </w:t>
      </w:r>
      <w:r>
        <w:rPr>
          <w:rFonts w:ascii="楷体" w:eastAsia="楷体"/>
          <w:w w:val="95"/>
          <w:sz w:val="21"/>
          <w:lang w:eastAsia="zh-CN"/>
        </w:rPr>
        <w:t xml:space="preserve">  </w:t>
      </w:r>
      <w:r>
        <w:rPr>
          <w:rFonts w:hint="eastAsia" w:ascii="楷体" w:eastAsia="楷体"/>
          <w:sz w:val="21"/>
          <w:lang w:eastAsia="zh-CN"/>
        </w:rPr>
        <w:t>C.露寒烟冷蒹葭老，天外征鸿寥唳。（苏轼《水龙吟》）</w:t>
      </w:r>
    </w:p>
    <w:p>
      <w:pPr>
        <w:pStyle w:val="3"/>
        <w:spacing w:line="269" w:lineRule="exact"/>
      </w:pPr>
      <w:r>
        <w:rPr>
          <w:lang w:eastAsia="zh-CN"/>
        </w:rPr>
        <w:t>D.月色更添春色好，芦风似胜竹风幽。</w:t>
      </w:r>
      <w:r>
        <w:t>（贾至《别裴九弟》）</w:t>
      </w:r>
    </w:p>
    <w:p>
      <w:pPr>
        <w:pStyle w:val="9"/>
        <w:numPr>
          <w:ilvl w:val="0"/>
          <w:numId w:val="2"/>
        </w:numPr>
        <w:tabs>
          <w:tab w:val="left" w:pos="332"/>
        </w:tabs>
        <w:spacing w:before="43"/>
        <w:rPr>
          <w:sz w:val="19"/>
        </w:rPr>
      </w:pPr>
      <w:r>
        <w:rPr>
          <w:sz w:val="21"/>
          <w:lang w:eastAsia="zh-CN"/>
        </w:rPr>
        <w:t>根据语段语境，完成默写。</w:t>
      </w:r>
      <w:r>
        <w:rPr>
          <w:sz w:val="21"/>
        </w:rPr>
        <w:t>（8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tabs>
          <w:tab w:val="left" w:pos="8215"/>
        </w:tabs>
        <w:spacing w:before="24" w:line="242" w:lineRule="auto"/>
        <w:ind w:right="218" w:firstLine="420"/>
        <w:jc w:val="both"/>
        <w:rPr>
          <w:lang w:eastAsia="zh-CN"/>
        </w:rPr>
      </w:pPr>
      <w:r>
        <w:rPr>
          <w:w w:val="95"/>
          <w:lang w:eastAsia="zh-CN"/>
        </w:rPr>
        <w:t>苏州疫情突发</w:t>
      </w:r>
      <w:r>
        <w:rPr>
          <w:spacing w:val="-49"/>
          <w:w w:val="95"/>
          <w:lang w:eastAsia="zh-CN"/>
        </w:rPr>
        <w:t>。</w:t>
      </w:r>
      <w:r>
        <w:rPr>
          <w:w w:val="95"/>
          <w:lang w:eastAsia="zh-CN"/>
        </w:rPr>
        <w:t>为了守护人民群众的安定生活</w:t>
      </w:r>
      <w:r>
        <w:rPr>
          <w:spacing w:val="-46"/>
          <w:w w:val="95"/>
          <w:lang w:eastAsia="zh-CN"/>
        </w:rPr>
        <w:t>，</w:t>
      </w:r>
      <w:r>
        <w:rPr>
          <w:w w:val="95"/>
          <w:lang w:eastAsia="zh-CN"/>
        </w:rPr>
        <w:t>无数工作人员和志愿者日夜奋战在抗疫   一线</w:t>
      </w:r>
      <w:r>
        <w:rPr>
          <w:spacing w:val="-17"/>
          <w:w w:val="95"/>
          <w:lang w:eastAsia="zh-CN"/>
        </w:rPr>
        <w:t>，</w:t>
      </w:r>
      <w:r>
        <w:rPr>
          <w:w w:val="95"/>
          <w:lang w:eastAsia="zh-CN"/>
        </w:rPr>
        <w:t>彰显</w:t>
      </w:r>
      <w:r>
        <w:rPr>
          <w:spacing w:val="-20"/>
          <w:w w:val="95"/>
          <w:lang w:eastAsia="zh-CN"/>
        </w:rPr>
        <w:t>出</w:t>
      </w:r>
      <w:r>
        <w:rPr>
          <w:w w:val="95"/>
          <w:lang w:eastAsia="zh-CN"/>
        </w:rPr>
        <w:t>“舍小家为大家</w:t>
      </w:r>
      <w:r>
        <w:rPr>
          <w:spacing w:val="-20"/>
          <w:w w:val="95"/>
          <w:lang w:eastAsia="zh-CN"/>
        </w:rPr>
        <w:t>”</w:t>
      </w:r>
      <w:r>
        <w:rPr>
          <w:w w:val="95"/>
          <w:lang w:eastAsia="zh-CN"/>
        </w:rPr>
        <w:t>的奉献精神和家国情怀</w:t>
      </w:r>
      <w:r>
        <w:rPr>
          <w:spacing w:val="-17"/>
          <w:w w:val="95"/>
          <w:lang w:eastAsia="zh-CN"/>
        </w:rPr>
        <w:t>。</w:t>
      </w:r>
      <w:r>
        <w:rPr>
          <w:w w:val="95"/>
          <w:lang w:eastAsia="zh-CN"/>
        </w:rPr>
        <w:t>实际上</w:t>
      </w:r>
      <w:r>
        <w:rPr>
          <w:spacing w:val="-17"/>
          <w:w w:val="95"/>
          <w:lang w:eastAsia="zh-CN"/>
        </w:rPr>
        <w:t>，</w:t>
      </w:r>
      <w:r>
        <w:rPr>
          <w:w w:val="95"/>
          <w:lang w:eastAsia="zh-CN"/>
        </w:rPr>
        <w:t xml:space="preserve">家国情怀自古以来便以诗   </w:t>
      </w:r>
      <w:r>
        <w:rPr>
          <w:spacing w:val="11"/>
          <w:lang w:eastAsia="zh-CN"/>
        </w:rPr>
        <w:t>文形</w:t>
      </w:r>
      <w:r>
        <w:rPr>
          <w:spacing w:val="9"/>
          <w:lang w:eastAsia="zh-CN"/>
        </w:rPr>
        <w:t>式</w:t>
      </w:r>
      <w:r>
        <w:rPr>
          <w:spacing w:val="11"/>
          <w:lang w:eastAsia="zh-CN"/>
        </w:rPr>
        <w:t>深深扎</w:t>
      </w:r>
      <w:r>
        <w:rPr>
          <w:spacing w:val="9"/>
          <w:lang w:eastAsia="zh-CN"/>
        </w:rPr>
        <w:t>根</w:t>
      </w:r>
      <w:r>
        <w:rPr>
          <w:spacing w:val="11"/>
          <w:lang w:eastAsia="zh-CN"/>
        </w:rPr>
        <w:t>在每一</w:t>
      </w:r>
      <w:r>
        <w:rPr>
          <w:spacing w:val="9"/>
          <w:lang w:eastAsia="zh-CN"/>
        </w:rPr>
        <w:t>个</w:t>
      </w:r>
      <w:r>
        <w:rPr>
          <w:spacing w:val="11"/>
          <w:lang w:eastAsia="zh-CN"/>
        </w:rPr>
        <w:t>国人内</w:t>
      </w:r>
      <w:r>
        <w:rPr>
          <w:spacing w:val="9"/>
          <w:lang w:eastAsia="zh-CN"/>
        </w:rPr>
        <w:t>心</w:t>
      </w:r>
      <w:r>
        <w:rPr>
          <w:spacing w:val="11"/>
          <w:lang w:eastAsia="zh-CN"/>
        </w:rPr>
        <w:t>深处：范</w:t>
      </w:r>
      <w:r>
        <w:rPr>
          <w:spacing w:val="9"/>
          <w:lang w:eastAsia="zh-CN"/>
        </w:rPr>
        <w:t>仲</w:t>
      </w:r>
      <w:r>
        <w:rPr>
          <w:spacing w:val="11"/>
          <w:lang w:eastAsia="zh-CN"/>
        </w:rPr>
        <w:t>淹《岳</w:t>
      </w:r>
      <w:r>
        <w:rPr>
          <w:spacing w:val="9"/>
          <w:lang w:eastAsia="zh-CN"/>
        </w:rPr>
        <w:t>阳</w:t>
      </w:r>
      <w:r>
        <w:rPr>
          <w:spacing w:val="11"/>
          <w:lang w:eastAsia="zh-CN"/>
        </w:rPr>
        <w:t>楼记》</w:t>
      </w:r>
      <w:r>
        <w:rPr>
          <w:spacing w:val="9"/>
          <w:lang w:eastAsia="zh-CN"/>
        </w:rPr>
        <w:t>中</w:t>
      </w:r>
      <w:r>
        <w:rPr>
          <w:spacing w:val="10"/>
          <w:lang w:eastAsia="zh-CN"/>
        </w:rPr>
        <w:t>“（1）</w:t>
      </w:r>
      <w:r>
        <w:rPr>
          <w:spacing w:val="10"/>
          <w:u w:val="single"/>
          <w:lang w:eastAsia="zh-CN"/>
        </w:rPr>
        <w:t xml:space="preserve"> </w:t>
      </w:r>
      <w:r>
        <w:rPr>
          <w:spacing w:val="10"/>
          <w:u w:val="single"/>
          <w:lang w:eastAsia="zh-CN"/>
        </w:rPr>
        <w:tab/>
      </w:r>
      <w:r>
        <w:rPr>
          <w:spacing w:val="-17"/>
          <w:lang w:eastAsia="zh-CN"/>
        </w:rPr>
        <w:t>，</w:t>
      </w:r>
    </w:p>
    <w:p>
      <w:pPr>
        <w:pStyle w:val="3"/>
        <w:tabs>
          <w:tab w:val="left" w:pos="1696"/>
          <w:tab w:val="left" w:pos="2023"/>
          <w:tab w:val="left" w:pos="2608"/>
          <w:tab w:val="left" w:pos="3715"/>
          <w:tab w:val="left" w:pos="5463"/>
        </w:tabs>
        <w:spacing w:before="3" w:line="242" w:lineRule="auto"/>
        <w:ind w:right="107"/>
        <w:rPr>
          <w:lang w:eastAsia="zh-CN"/>
        </w:rPr>
      </w:pPr>
      <w:r>
        <w:rPr>
          <w:lang w:eastAsia="zh-CN"/>
        </w:rPr>
        <w:t>（2）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”一句，表现出为国家前途命运分愁担忧、为天下人民幸福出力的远大政治抱负</w:t>
      </w:r>
      <w:r>
        <w:rPr>
          <w:spacing w:val="-5"/>
          <w:lang w:eastAsia="zh-CN"/>
        </w:rPr>
        <w:t>；</w:t>
      </w:r>
      <w:r>
        <w:rPr>
          <w:lang w:eastAsia="zh-CN"/>
        </w:rPr>
        <w:t>苏</w:t>
      </w:r>
      <w:r>
        <w:rPr>
          <w:spacing w:val="-8"/>
          <w:lang w:eastAsia="zh-CN"/>
        </w:rPr>
        <w:t>轼</w:t>
      </w:r>
      <w:r>
        <w:rPr>
          <w:spacing w:val="-3"/>
          <w:lang w:eastAsia="zh-CN"/>
        </w:rPr>
        <w:t>（3）</w:t>
      </w:r>
      <w:r>
        <w:rPr>
          <w:spacing w:val="-3"/>
          <w:u w:val="single"/>
          <w:lang w:eastAsia="zh-CN"/>
        </w:rPr>
        <w:t xml:space="preserve"> </w:t>
      </w:r>
      <w:r>
        <w:rPr>
          <w:spacing w:val="-3"/>
          <w:u w:val="single"/>
          <w:lang w:eastAsia="zh-CN"/>
        </w:rPr>
        <w:tab/>
      </w:r>
      <w:r>
        <w:rPr>
          <w:spacing w:val="-3"/>
          <w:u w:val="single"/>
          <w:lang w:eastAsia="zh-CN"/>
        </w:rPr>
        <w:tab/>
      </w:r>
      <w:r>
        <w:rPr>
          <w:lang w:eastAsia="zh-CN"/>
        </w:rPr>
        <w:t>（篇名</w:t>
      </w:r>
      <w:r>
        <w:rPr>
          <w:spacing w:val="-8"/>
          <w:lang w:eastAsia="zh-CN"/>
        </w:rPr>
        <w:t>）</w:t>
      </w:r>
      <w:r>
        <w:rPr>
          <w:spacing w:val="-5"/>
          <w:lang w:eastAsia="zh-CN"/>
        </w:rPr>
        <w:t>中“（4）</w:t>
      </w:r>
      <w:r>
        <w:rPr>
          <w:spacing w:val="-5"/>
          <w:u w:val="single"/>
          <w:lang w:eastAsia="zh-CN"/>
        </w:rPr>
        <w:t xml:space="preserve"> </w:t>
      </w:r>
      <w:r>
        <w:rPr>
          <w:spacing w:val="-5"/>
          <w:u w:val="single"/>
          <w:lang w:eastAsia="zh-CN"/>
        </w:rPr>
        <w:tab/>
      </w:r>
      <w:r>
        <w:rPr>
          <w:spacing w:val="-8"/>
          <w:lang w:eastAsia="zh-CN"/>
        </w:rPr>
        <w:t>，</w:t>
      </w:r>
      <w:r>
        <w:rPr>
          <w:lang w:eastAsia="zh-CN"/>
        </w:rPr>
        <w:t>西北望</w:t>
      </w:r>
      <w:r>
        <w:rPr>
          <w:spacing w:val="-5"/>
          <w:lang w:eastAsia="zh-CN"/>
        </w:rPr>
        <w:t>，</w:t>
      </w:r>
      <w:r>
        <w:rPr>
          <w:lang w:eastAsia="zh-CN"/>
        </w:rPr>
        <w:t>射天狼</w:t>
      </w:r>
      <w:r>
        <w:rPr>
          <w:spacing w:val="-8"/>
          <w:lang w:eastAsia="zh-CN"/>
        </w:rPr>
        <w:t>”</w:t>
      </w:r>
      <w:r>
        <w:rPr>
          <w:lang w:eastAsia="zh-CN"/>
        </w:rPr>
        <w:t>一句</w:t>
      </w:r>
      <w:r>
        <w:rPr>
          <w:spacing w:val="-8"/>
          <w:lang w:eastAsia="zh-CN"/>
        </w:rPr>
        <w:t>，</w:t>
      </w:r>
      <w:r>
        <w:rPr>
          <w:lang w:eastAsia="zh-CN"/>
        </w:rPr>
        <w:t>表达</w:t>
      </w:r>
      <w:r>
        <w:rPr>
          <w:w w:val="95"/>
          <w:lang w:eastAsia="zh-CN"/>
        </w:rPr>
        <w:t>诗人渴望杀敌报国</w:t>
      </w:r>
      <w:r>
        <w:rPr>
          <w:spacing w:val="-39"/>
          <w:w w:val="95"/>
          <w:lang w:eastAsia="zh-CN"/>
        </w:rPr>
        <w:t>、</w:t>
      </w:r>
      <w:r>
        <w:rPr>
          <w:w w:val="95"/>
          <w:lang w:eastAsia="zh-CN"/>
        </w:rPr>
        <w:t>建功立业的雄心壮志</w:t>
      </w:r>
      <w:r>
        <w:rPr>
          <w:spacing w:val="-39"/>
          <w:w w:val="95"/>
          <w:lang w:eastAsia="zh-CN"/>
        </w:rPr>
        <w:t>；</w:t>
      </w:r>
      <w:r>
        <w:rPr>
          <w:w w:val="95"/>
          <w:lang w:eastAsia="zh-CN"/>
        </w:rPr>
        <w:t>辛弃疾</w:t>
      </w:r>
      <w:r>
        <w:rPr>
          <w:spacing w:val="-39"/>
          <w:w w:val="95"/>
          <w:lang w:eastAsia="zh-CN"/>
        </w:rPr>
        <w:t>在</w:t>
      </w:r>
      <w:r>
        <w:rPr>
          <w:w w:val="95"/>
          <w:lang w:eastAsia="zh-CN"/>
        </w:rPr>
        <w:t>《破阵子</w:t>
      </w:r>
      <w:r>
        <w:rPr>
          <w:spacing w:val="-39"/>
          <w:w w:val="95"/>
          <w:lang w:eastAsia="zh-CN"/>
        </w:rPr>
        <w:t>·</w:t>
      </w:r>
      <w:r>
        <w:rPr>
          <w:w w:val="95"/>
          <w:lang w:eastAsia="zh-CN"/>
        </w:rPr>
        <w:t>为陈同甫赋壮词以寄之</w:t>
      </w:r>
      <w:r>
        <w:rPr>
          <w:spacing w:val="-39"/>
          <w:w w:val="95"/>
          <w:lang w:eastAsia="zh-CN"/>
        </w:rPr>
        <w:t>》</w:t>
      </w:r>
      <w:r>
        <w:rPr>
          <w:w w:val="95"/>
          <w:lang w:eastAsia="zh-CN"/>
        </w:rPr>
        <w:t xml:space="preserve">中，   </w:t>
      </w:r>
      <w:r>
        <w:rPr>
          <w:spacing w:val="-29"/>
          <w:lang w:eastAsia="zh-CN"/>
        </w:rPr>
        <w:t>以</w:t>
      </w:r>
      <w:r>
        <w:rPr>
          <w:spacing w:val="-16"/>
          <w:lang w:eastAsia="zh-CN"/>
        </w:rPr>
        <w:t>“（5）</w:t>
      </w:r>
      <w:r>
        <w:rPr>
          <w:spacing w:val="-16"/>
          <w:u w:val="single"/>
          <w:lang w:eastAsia="zh-CN"/>
        </w:rPr>
        <w:t xml:space="preserve"> </w:t>
      </w:r>
      <w:r>
        <w:rPr>
          <w:spacing w:val="-16"/>
          <w:u w:val="single"/>
          <w:lang w:eastAsia="zh-CN"/>
        </w:rPr>
        <w:tab/>
      </w:r>
      <w:r>
        <w:rPr>
          <w:spacing w:val="-16"/>
          <w:u w:val="single"/>
          <w:lang w:eastAsia="zh-CN"/>
        </w:rPr>
        <w:tab/>
      </w:r>
      <w:r>
        <w:rPr>
          <w:spacing w:val="-24"/>
          <w:lang w:eastAsia="zh-CN"/>
        </w:rPr>
        <w:t>，（6）</w:t>
      </w:r>
      <w:r>
        <w:rPr>
          <w:spacing w:val="-24"/>
          <w:u w:val="single"/>
          <w:lang w:eastAsia="zh-CN"/>
        </w:rPr>
        <w:t xml:space="preserve"> </w:t>
      </w:r>
      <w:r>
        <w:rPr>
          <w:spacing w:val="-24"/>
          <w:u w:val="single"/>
          <w:lang w:eastAsia="zh-CN"/>
        </w:rPr>
        <w:tab/>
      </w:r>
      <w:r>
        <w:rPr>
          <w:spacing w:val="-32"/>
          <w:lang w:eastAsia="zh-CN"/>
        </w:rPr>
        <w:t>”</w:t>
      </w:r>
      <w:r>
        <w:rPr>
          <w:lang w:eastAsia="zh-CN"/>
        </w:rPr>
        <w:t>直抒胸臆</w:t>
      </w:r>
      <w:r>
        <w:rPr>
          <w:spacing w:val="-32"/>
          <w:lang w:eastAsia="zh-CN"/>
        </w:rPr>
        <w:t>，</w:t>
      </w:r>
      <w:r>
        <w:rPr>
          <w:lang w:eastAsia="zh-CN"/>
        </w:rPr>
        <w:t>表明自己的爱国激情和雄心壮志</w:t>
      </w:r>
      <w:r>
        <w:rPr>
          <w:spacing w:val="-13"/>
          <w:lang w:eastAsia="zh-CN"/>
        </w:rPr>
        <w:t>；（7）</w:t>
      </w:r>
    </w:p>
    <w:p>
      <w:pPr>
        <w:pStyle w:val="3"/>
        <w:tabs>
          <w:tab w:val="left" w:pos="5270"/>
        </w:tabs>
        <w:spacing w:before="3" w:line="242" w:lineRule="auto"/>
        <w:ind w:right="218"/>
        <w:rPr>
          <w:lang w:eastAsia="zh-CN"/>
        </w:rPr>
      </w:pPr>
      <w:r>
        <w:rPr>
          <w:lang w:eastAsia="zh-CN"/>
        </w:rPr>
        <w:t>（作者）在《别云间》中以铮铮誓言“（8）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，灵旗空际看”，给读者树立起</w:t>
      </w:r>
      <w:r>
        <w:rPr>
          <w:spacing w:val="-11"/>
          <w:lang w:eastAsia="zh-CN"/>
        </w:rPr>
        <w:t>一</w:t>
      </w:r>
      <w:r>
        <w:rPr>
          <w:lang w:eastAsia="zh-CN"/>
        </w:rPr>
        <w:t>座国家与民族利益高于一切的不朽丰碑。</w:t>
      </w:r>
    </w:p>
    <w:p>
      <w:pPr>
        <w:pStyle w:val="9"/>
        <w:numPr>
          <w:ilvl w:val="0"/>
          <w:numId w:val="2"/>
        </w:numPr>
        <w:tabs>
          <w:tab w:val="left" w:pos="280"/>
        </w:tabs>
        <w:spacing w:before="1"/>
        <w:ind w:left="279" w:hanging="160"/>
        <w:rPr>
          <w:rFonts w:ascii="Calibri" w:eastAsia="Calibri"/>
          <w:sz w:val="19"/>
          <w:lang w:eastAsia="zh-CN"/>
        </w:rPr>
      </w:pPr>
      <w:r>
        <w:rPr>
          <w:spacing w:val="-11"/>
          <w:sz w:val="21"/>
          <w:lang w:eastAsia="zh-CN"/>
        </w:rPr>
        <w:t xml:space="preserve">小高爸爸 </w:t>
      </w:r>
      <w:r>
        <w:rPr>
          <w:rFonts w:ascii="Calibri" w:eastAsia="Calibri"/>
          <w:sz w:val="21"/>
          <w:lang w:eastAsia="zh-CN"/>
        </w:rPr>
        <w:t>50</w:t>
      </w:r>
      <w:r>
        <w:rPr>
          <w:rFonts w:ascii="Calibri" w:eastAsia="Calibri"/>
          <w:spacing w:val="6"/>
          <w:sz w:val="21"/>
          <w:lang w:eastAsia="zh-CN"/>
        </w:rPr>
        <w:t xml:space="preserve"> </w:t>
      </w:r>
      <w:r>
        <w:rPr>
          <w:sz w:val="21"/>
          <w:lang w:eastAsia="zh-CN"/>
        </w:rPr>
        <w:t>岁生日将至，家人要她给爸爸写一篇生日祝词，以便在生日会上朗读。</w:t>
      </w:r>
    </w:p>
    <w:p>
      <w:pPr>
        <w:pStyle w:val="9"/>
        <w:numPr>
          <w:ilvl w:val="0"/>
          <w:numId w:val="3"/>
        </w:numPr>
        <w:tabs>
          <w:tab w:val="left" w:pos="648"/>
        </w:tabs>
        <w:spacing w:line="242" w:lineRule="auto"/>
        <w:ind w:right="219" w:firstLine="0"/>
        <w:rPr>
          <w:sz w:val="21"/>
        </w:rPr>
      </w:pPr>
      <w:r>
        <w:rPr>
          <w:sz w:val="21"/>
          <w:lang w:eastAsia="zh-CN"/>
        </w:rPr>
        <w:t>小高把祝寿词（如下）写好后，请你修改，你推敲后发现里面有几处用词不妥，请把它们挑了出来，并作出改正。</w:t>
      </w:r>
      <w:r>
        <w:rPr>
          <w:sz w:val="21"/>
        </w:rPr>
        <w:t>（</w:t>
      </w:r>
      <w:r>
        <w:rPr>
          <w:rFonts w:ascii="Calibri" w:eastAsia="Calibri"/>
          <w:sz w:val="21"/>
        </w:rPr>
        <w:t>2</w:t>
      </w:r>
      <w:r>
        <w:rPr>
          <w:rFonts w:ascii="Calibri" w:eastAsia="Calibri"/>
          <w:spacing w:val="4"/>
          <w:sz w:val="21"/>
        </w:rPr>
        <w:t xml:space="preserve"> </w:t>
      </w:r>
      <w:r>
        <w:rPr>
          <w:sz w:val="21"/>
        </w:rPr>
        <w:t>分）</w:t>
      </w:r>
    </w:p>
    <w:p>
      <w:pPr>
        <w:spacing w:line="242" w:lineRule="auto"/>
        <w:rPr>
          <w:sz w:val="21"/>
        </w:rPr>
        <w:sectPr>
          <w:type w:val="continuous"/>
          <w:pgSz w:w="11910" w:h="16840"/>
          <w:pgMar w:top="1380" w:right="1580" w:bottom="1180" w:left="1680" w:header="720" w:footer="981" w:gutter="0"/>
          <w:pgNumType w:start="1"/>
          <w:cols w:space="720" w:num="1"/>
        </w:sectPr>
      </w:pPr>
    </w:p>
    <w:p>
      <w:pPr>
        <w:pStyle w:val="3"/>
        <w:spacing w:before="42"/>
      </w:pPr>
      <w:r>
        <w:t>各位来宾：</w:t>
      </w:r>
    </w:p>
    <w:p>
      <w:pPr>
        <w:pStyle w:val="3"/>
        <w:spacing w:before="4" w:line="242" w:lineRule="auto"/>
        <w:ind w:right="218" w:firstLine="420"/>
        <w:jc w:val="both"/>
        <w:rPr>
          <w:lang w:eastAsia="zh-CN"/>
        </w:rPr>
      </w:pPr>
      <w:r>
        <w:rPr>
          <w:spacing w:val="-9"/>
          <w:w w:val="95"/>
          <w:lang w:eastAsia="zh-CN"/>
        </w:rPr>
        <w:t xml:space="preserve">向日阳光，瑞气满堂。感谢各位拜贺！家父为人踏踏实实，工作兢兢业业；对儿女亲爱   </w:t>
      </w:r>
      <w:r>
        <w:rPr>
          <w:spacing w:val="-10"/>
          <w:w w:val="95"/>
          <w:lang w:eastAsia="zh-CN"/>
        </w:rPr>
        <w:t xml:space="preserve">有加，对家庭尽心尽责。他是我们的好父亲，妻子的好丈夫，单位的好员工。让我们一起祝   </w:t>
      </w:r>
      <w:r>
        <w:rPr>
          <w:spacing w:val="-10"/>
          <w:lang w:eastAsia="zh-CN"/>
        </w:rPr>
        <w:t>福他生日快乐！</w:t>
      </w:r>
    </w:p>
    <w:p>
      <w:pPr>
        <w:pStyle w:val="3"/>
        <w:spacing w:before="1"/>
        <w:ind w:left="540"/>
        <w:rPr>
          <w:lang w:eastAsia="zh-CN"/>
        </w:rPr>
      </w:pPr>
      <w:r>
        <w:rPr>
          <w:lang w:eastAsia="zh-CN"/>
        </w:rPr>
        <w:t>欢迎大家参加家父的生日会！略备小礼品聊表谢意，还望笑纳，再次感谢各位的聆听！</w:t>
      </w:r>
    </w:p>
    <w:p>
      <w:pPr>
        <w:pStyle w:val="3"/>
        <w:spacing w:before="1"/>
        <w:ind w:left="0"/>
        <w:rPr>
          <w:sz w:val="15"/>
          <w:lang w:eastAsia="zh-CN"/>
        </w:rPr>
      </w:pPr>
      <w:r>
        <w:pict>
          <v:shape id="_x0000_s1026" o:spid="_x0000_s1026" style="position:absolute;left:0pt;margin-left:90pt;margin-top:11.9pt;height:0.1pt;width:415.2pt;mso-position-horizontal-relative:page;mso-wrap-distance-bottom:0pt;mso-wrap-distance-top:0pt;z-index:-251656192;mso-width-relative:page;mso-height-relative:page;" filled="f" coordorigin="1800,238" coordsize="8304,0" path="m1800,238l10104,238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3"/>
        </w:numPr>
        <w:tabs>
          <w:tab w:val="left" w:pos="645"/>
        </w:tabs>
        <w:ind w:left="644" w:hanging="525"/>
        <w:rPr>
          <w:sz w:val="21"/>
        </w:rPr>
      </w:pPr>
      <w:r>
        <w:rPr>
          <w:sz w:val="21"/>
          <w:lang w:eastAsia="zh-CN"/>
        </w:rPr>
        <w:t>你总觉得小高的祝词写得不太好。请给她提两条建议并阐述理由。</w:t>
      </w:r>
      <w:r>
        <w:rPr>
          <w:sz w:val="21"/>
        </w:rPr>
        <w:t>（2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ind w:left="0"/>
        <w:rPr>
          <w:rFonts w:ascii="宋体"/>
          <w:sz w:val="15"/>
        </w:rPr>
      </w:pPr>
      <w:r>
        <w:pict>
          <v:shape id="_x0000_s1027" o:spid="_x0000_s1027" style="position:absolute;left:0pt;margin-left:90pt;margin-top:11.85pt;height:0.1pt;width:415.2pt;mso-position-horizontal-relative:page;mso-wrap-distance-bottom:0pt;mso-wrap-distance-top:0pt;z-index:-251655168;mso-width-relative:page;mso-height-relative:page;" filled="f" coordorigin="1800,237" coordsize="8304,0" path="m1800,237l10104,237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3"/>
        <w:spacing w:before="1"/>
        <w:ind w:left="0"/>
        <w:rPr>
          <w:rFonts w:ascii="宋体"/>
          <w:sz w:val="6"/>
        </w:rPr>
      </w:pPr>
    </w:p>
    <w:p>
      <w:pPr>
        <w:rPr>
          <w:rFonts w:ascii="宋体"/>
          <w:sz w:val="6"/>
        </w:rPr>
        <w:sectPr>
          <w:pgSz w:w="11910" w:h="16840"/>
          <w:pgMar w:top="1380" w:right="1580" w:bottom="1180" w:left="1680" w:header="0" w:footer="981" w:gutter="0"/>
          <w:cols w:space="720" w:num="1"/>
        </w:sectPr>
      </w:pPr>
    </w:p>
    <w:p>
      <w:pPr>
        <w:pStyle w:val="3"/>
        <w:ind w:left="0"/>
        <w:rPr>
          <w:rFonts w:ascii="宋体"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（一）名著阅读（</w:t>
      </w:r>
      <w:r>
        <w:rPr>
          <w:rFonts w:ascii="Calibri" w:eastAsia="Calibri"/>
          <w:lang w:eastAsia="zh-CN"/>
        </w:rPr>
        <w:t xml:space="preserve">5 </w:t>
      </w:r>
      <w:r>
        <w:rPr>
          <w:lang w:eastAsia="zh-CN"/>
        </w:rPr>
        <w:t>分）</w:t>
      </w:r>
    </w:p>
    <w:p>
      <w:pPr>
        <w:spacing w:before="44"/>
        <w:ind w:left="120"/>
        <w:rPr>
          <w:rFonts w:ascii="微软雅黑" w:eastAsia="微软雅黑"/>
          <w:b/>
          <w:sz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微软雅黑" w:eastAsia="微软雅黑"/>
          <w:b/>
          <w:sz w:val="21"/>
          <w:lang w:eastAsia="zh-CN"/>
        </w:rPr>
        <w:t>第二部分（50 分）</w:t>
      </w:r>
    </w:p>
    <w:p>
      <w:pPr>
        <w:rPr>
          <w:rFonts w:ascii="微软雅黑" w:eastAsia="微软雅黑"/>
          <w:sz w:val="21"/>
          <w:lang w:eastAsia="zh-CN"/>
        </w:rPr>
        <w:sectPr>
          <w:type w:val="continuous"/>
          <w:pgSz w:w="11910" w:h="16840"/>
          <w:pgMar w:top="1380" w:right="1580" w:bottom="1180" w:left="1680" w:header="720" w:footer="720" w:gutter="0"/>
          <w:cols w:equalWidth="0" w:num="2">
            <w:col w:w="2426" w:space="835"/>
            <w:col w:w="5389"/>
          </w:cols>
        </w:sectPr>
      </w:pPr>
    </w:p>
    <w:p>
      <w:pPr>
        <w:pStyle w:val="9"/>
        <w:numPr>
          <w:ilvl w:val="0"/>
          <w:numId w:val="2"/>
        </w:numPr>
        <w:tabs>
          <w:tab w:val="left" w:pos="281"/>
        </w:tabs>
        <w:spacing w:line="242" w:lineRule="auto"/>
        <w:ind w:left="120" w:right="113" w:firstLine="0"/>
        <w:rPr>
          <w:rFonts w:ascii="Calibri" w:eastAsia="Calibri"/>
          <w:sz w:val="19"/>
          <w:lang w:eastAsia="zh-CN"/>
        </w:rPr>
      </w:pPr>
      <w:r>
        <w:rPr>
          <w:spacing w:val="-23"/>
          <w:sz w:val="21"/>
          <w:lang w:eastAsia="zh-CN"/>
        </w:rPr>
        <w:t xml:space="preserve">在 </w:t>
      </w:r>
      <w:r>
        <w:rPr>
          <w:rFonts w:ascii="Calibri" w:eastAsia="Calibri"/>
          <w:sz w:val="21"/>
          <w:lang w:eastAsia="zh-CN"/>
        </w:rPr>
        <w:t>1998</w:t>
      </w:r>
      <w:r>
        <w:rPr>
          <w:rFonts w:ascii="Calibri" w:eastAsia="Calibri"/>
          <w:spacing w:val="12"/>
          <w:sz w:val="21"/>
          <w:lang w:eastAsia="zh-CN"/>
        </w:rPr>
        <w:t xml:space="preserve"> </w:t>
      </w:r>
      <w:r>
        <w:rPr>
          <w:sz w:val="21"/>
          <w:lang w:eastAsia="zh-CN"/>
        </w:rPr>
        <w:t>版电视连续剧《水浒传》中有这样一个片段：高俅被俘梁山泊期间，林冲执刀闯</w:t>
      </w:r>
      <w:r>
        <w:rPr>
          <w:spacing w:val="-11"/>
          <w:sz w:val="21"/>
          <w:lang w:eastAsia="zh-CN"/>
        </w:rPr>
        <w:t>来，欲杀高俅。宋江大惊，抽剑挡在二人当中，后杨志、呼延灼等人赶来，抱走林冲。宋江送高俅下山之际，林冲和鲁智深骑马追至金沙滩但高俅已乘船远去。林冲口吐鲜血栽下马来，从此一病不起，并于梁山泊接受招安之日怒急攻心而亡。</w:t>
      </w:r>
    </w:p>
    <w:p>
      <w:pPr>
        <w:pStyle w:val="9"/>
        <w:numPr>
          <w:ilvl w:val="0"/>
          <w:numId w:val="4"/>
        </w:numPr>
        <w:tabs>
          <w:tab w:val="left" w:pos="648"/>
        </w:tabs>
        <w:spacing w:before="3" w:line="242" w:lineRule="auto"/>
        <w:ind w:right="218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原著中林冲的结局如何？电视剧中有林冲欲杀高俅并与鲁智深共同追击高俅的情节， </w:t>
      </w:r>
      <w:r>
        <w:rPr>
          <w:spacing w:val="-11"/>
          <w:sz w:val="21"/>
          <w:lang w:eastAsia="zh-CN"/>
        </w:rPr>
        <w:t>但原著中只写到林冲等人“</w:t>
      </w:r>
      <w:r>
        <w:rPr>
          <w:rFonts w:hint="eastAsia"/>
          <w:spacing w:val="-11"/>
          <w:sz w:val="21"/>
          <w:lang w:eastAsia="zh-CN"/>
        </w:rPr>
        <w:t>怒目而视，有欲要发作之色</w:t>
      </w:r>
      <w:r>
        <w:rPr>
          <w:spacing w:val="-11"/>
          <w:sz w:val="21"/>
          <w:lang w:eastAsia="zh-CN"/>
        </w:rPr>
        <w:t xml:space="preserve">”，你觉得原著写得好还是电视剧改  </w:t>
      </w:r>
      <w:r>
        <w:rPr>
          <w:spacing w:val="-7"/>
          <w:w w:val="95"/>
          <w:sz w:val="21"/>
          <w:lang w:eastAsia="zh-CN"/>
        </w:rPr>
        <w:t xml:space="preserve"> </w:t>
      </w:r>
      <w:r>
        <w:rPr>
          <w:spacing w:val="-7"/>
          <w:sz w:val="21"/>
          <w:lang w:eastAsia="zh-CN"/>
        </w:rPr>
        <w:t>编得好，并给出你的理由？（</w:t>
      </w:r>
      <w:r>
        <w:rPr>
          <w:rFonts w:ascii="Calibri" w:hAnsi="Calibri" w:eastAsia="Calibri"/>
          <w:spacing w:val="-7"/>
          <w:sz w:val="21"/>
          <w:lang w:eastAsia="zh-CN"/>
        </w:rPr>
        <w:t>3</w:t>
      </w:r>
      <w:r>
        <w:rPr>
          <w:rFonts w:ascii="Calibri" w:hAnsi="Calibri" w:eastAsia="Calibri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3"/>
        <w:spacing w:before="11"/>
        <w:ind w:left="0"/>
        <w:rPr>
          <w:rFonts w:ascii="宋体"/>
          <w:sz w:val="13"/>
          <w:lang w:eastAsia="zh-CN"/>
        </w:rPr>
      </w:pPr>
      <w:r>
        <w:pict>
          <v:shape id="_x0000_s1028" o:spid="_x0000_s1028" style="position:absolute;left:0pt;margin-left:90pt;margin-top:11.1pt;height:0.1pt;width:415.2pt;mso-position-horizontal-relative:page;mso-wrap-distance-bottom:0pt;mso-wrap-distance-top:0pt;z-index:-251654144;mso-width-relative:page;mso-height-relative:page;" filled="f" coordorigin="1800,222" coordsize="8304,0" path="m1800,222l10104,222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3"/>
        <w:spacing w:before="2"/>
        <w:rPr>
          <w:rFonts w:hint="eastAsia" w:ascii="宋体" w:eastAsia="宋体"/>
          <w:lang w:eastAsia="zh-CN"/>
        </w:rPr>
      </w:pPr>
      <w:r>
        <w:rPr>
          <w:rFonts w:hint="eastAsia" w:ascii="宋体" w:eastAsia="宋体"/>
          <w:lang w:eastAsia="zh-CN"/>
        </w:rPr>
        <w:t>在电影《简爱》中有这样的对话：</w:t>
      </w:r>
    </w:p>
    <w:p>
      <w:pPr>
        <w:pStyle w:val="3"/>
        <w:spacing w:before="2" w:line="244" w:lineRule="auto"/>
        <w:ind w:left="540" w:right="965"/>
        <w:rPr>
          <w:lang w:eastAsia="zh-CN"/>
        </w:rPr>
      </w:pPr>
      <w:r>
        <w:rPr>
          <w:w w:val="95"/>
          <w:lang w:eastAsia="zh-CN"/>
        </w:rPr>
        <w:t xml:space="preserve">简爱：“可你一句话都没有提到爱情……我爱过人，圣约翰，我要去找他！”  </w:t>
      </w:r>
      <w:r>
        <w:rPr>
          <w:lang w:eastAsia="zh-CN"/>
        </w:rPr>
        <w:t>圣约翰：“简，你舍弃了上帝！”</w:t>
      </w:r>
    </w:p>
    <w:p>
      <w:pPr>
        <w:pStyle w:val="3"/>
        <w:spacing w:line="265" w:lineRule="exact"/>
        <w:ind w:left="540"/>
        <w:rPr>
          <w:lang w:eastAsia="zh-CN"/>
        </w:rPr>
      </w:pPr>
      <w:r>
        <w:rPr>
          <w:lang w:eastAsia="zh-CN"/>
        </w:rPr>
        <w:t>简爱：“不，我发现了上帝！”</w:t>
      </w:r>
    </w:p>
    <w:p>
      <w:pPr>
        <w:pStyle w:val="9"/>
        <w:numPr>
          <w:ilvl w:val="0"/>
          <w:numId w:val="4"/>
        </w:numPr>
        <w:tabs>
          <w:tab w:val="left" w:pos="647"/>
        </w:tabs>
        <w:ind w:left="646" w:hanging="527"/>
        <w:rPr>
          <w:sz w:val="21"/>
          <w:lang w:eastAsia="zh-CN"/>
        </w:rPr>
      </w:pPr>
      <w:r>
        <w:rPr>
          <w:sz w:val="21"/>
          <w:lang w:eastAsia="zh-CN"/>
        </w:rPr>
        <w:t>选段中简爱所说的“上帝”指什么？从中你能看出简爱怎样的形象？（</w:t>
      </w:r>
      <w:r>
        <w:rPr>
          <w:rFonts w:ascii="Calibri" w:hAnsi="Calibri" w:eastAsia="Calibri"/>
          <w:sz w:val="21"/>
          <w:lang w:eastAsia="zh-CN"/>
        </w:rPr>
        <w:t>2</w:t>
      </w:r>
      <w:r>
        <w:rPr>
          <w:rFonts w:ascii="Calibri" w:hAnsi="Calibri" w:eastAsia="Calibri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分）</w:t>
      </w:r>
    </w:p>
    <w:p>
      <w:pPr>
        <w:pStyle w:val="3"/>
        <w:spacing w:before="12"/>
        <w:ind w:left="0"/>
        <w:rPr>
          <w:rFonts w:ascii="宋体"/>
          <w:sz w:val="13"/>
          <w:lang w:eastAsia="zh-CN"/>
        </w:rPr>
      </w:pPr>
      <w:r>
        <w:pict>
          <v:shape id="_x0000_s1029" o:spid="_x0000_s1029" style="position:absolute;left:0pt;margin-left:90pt;margin-top:11.15pt;height:0.1pt;width:415.2pt;mso-position-horizontal-relative:page;mso-wrap-distance-bottom:0pt;mso-wrap-distance-top:0pt;z-index:-251653120;mso-width-relative:page;mso-height-relative:page;" filled="f" coordorigin="1800,223" coordsize="8304,0" path="m1800,223l10104,223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3"/>
        <w:spacing w:before="10"/>
        <w:ind w:left="0"/>
        <w:rPr>
          <w:rFonts w:ascii="宋体"/>
          <w:sz w:val="14"/>
          <w:lang w:eastAsia="zh-CN"/>
        </w:rPr>
      </w:pPr>
    </w:p>
    <w:p>
      <w:pPr>
        <w:rPr>
          <w:rFonts w:ascii="宋体"/>
          <w:sz w:val="14"/>
          <w:lang w:eastAsia="zh-CN"/>
        </w:rPr>
        <w:sectPr>
          <w:type w:val="continuous"/>
          <w:pgSz w:w="11910" w:h="16840"/>
          <w:pgMar w:top="1380" w:right="1580" w:bottom="1180" w:left="1680" w:header="720" w:footer="720" w:gutter="0"/>
          <w:cols w:space="720" w:num="1"/>
        </w:sectPr>
      </w:pPr>
    </w:p>
    <w:p>
      <w:pPr>
        <w:pStyle w:val="2"/>
        <w:spacing w:before="70"/>
        <w:rPr>
          <w:lang w:eastAsia="zh-CN"/>
        </w:rPr>
      </w:pPr>
      <w:r>
        <w:rPr>
          <w:lang w:eastAsia="zh-CN"/>
        </w:rPr>
        <w:t>（二）古诗文阅读</w:t>
      </w:r>
    </w:p>
    <w:p>
      <w:pPr>
        <w:spacing w:before="2"/>
        <w:ind w:left="120"/>
        <w:rPr>
          <w:rFonts w:hint="eastAsia" w:ascii="宋体" w:eastAsia="宋体"/>
          <w:b/>
          <w:sz w:val="21"/>
          <w:lang w:eastAsia="zh-CN"/>
        </w:rPr>
      </w:pPr>
      <w:r>
        <w:rPr>
          <w:rFonts w:hint="eastAsia" w:ascii="宋体" w:eastAsia="宋体"/>
          <w:b/>
          <w:sz w:val="21"/>
          <w:lang w:eastAsia="zh-CN"/>
        </w:rPr>
        <w:t>阅读下面的文字，完成题目。（16</w:t>
      </w:r>
      <w:r>
        <w:rPr>
          <w:rFonts w:hint="eastAsia" w:ascii="宋体" w:eastAsia="宋体"/>
          <w:b/>
          <w:spacing w:val="-29"/>
          <w:sz w:val="21"/>
          <w:lang w:eastAsia="zh-CN"/>
        </w:rPr>
        <w:t xml:space="preserve"> 分</w:t>
      </w:r>
      <w:r>
        <w:rPr>
          <w:rFonts w:hint="eastAsia" w:ascii="宋体" w:eastAsia="宋体"/>
          <w:b/>
          <w:spacing w:val="-16"/>
          <w:sz w:val="21"/>
          <w:lang w:eastAsia="zh-CN"/>
        </w:rPr>
        <w:t>）</w:t>
      </w:r>
    </w:p>
    <w:p>
      <w:pPr>
        <w:pStyle w:val="3"/>
        <w:ind w:left="0"/>
        <w:rPr>
          <w:rFonts w:ascii="宋体"/>
          <w:b/>
          <w:sz w:val="20"/>
          <w:lang w:eastAsia="zh-CN"/>
        </w:rPr>
      </w:pPr>
      <w:r>
        <w:rPr>
          <w:lang w:eastAsia="zh-CN"/>
        </w:rPr>
        <w:br w:type="column"/>
      </w:r>
    </w:p>
    <w:p>
      <w:pPr>
        <w:pStyle w:val="3"/>
        <w:spacing w:before="10"/>
        <w:ind w:left="0"/>
        <w:rPr>
          <w:rFonts w:ascii="宋体"/>
          <w:b/>
          <w:sz w:val="27"/>
          <w:lang w:eastAsia="zh-CN"/>
        </w:rPr>
      </w:pPr>
    </w:p>
    <w:p>
      <w:pPr>
        <w:ind w:left="38" w:right="3930"/>
        <w:jc w:val="center"/>
        <w:rPr>
          <w:rFonts w:hint="eastAsia" w:ascii="宋体" w:eastAsia="宋体"/>
          <w:b/>
          <w:sz w:val="21"/>
          <w:lang w:eastAsia="zh-CN"/>
        </w:rPr>
      </w:pPr>
      <w:r>
        <w:rPr>
          <w:rFonts w:hint="eastAsia" w:ascii="宋体" w:eastAsia="宋体"/>
          <w:b/>
          <w:sz w:val="21"/>
          <w:lang w:eastAsia="zh-CN"/>
        </w:rPr>
        <w:t>（一）</w:t>
      </w:r>
    </w:p>
    <w:p>
      <w:pPr>
        <w:pStyle w:val="3"/>
        <w:spacing w:before="4"/>
        <w:ind w:left="38" w:right="3935"/>
        <w:jc w:val="center"/>
        <w:rPr>
          <w:lang w:eastAsia="zh-CN"/>
        </w:rPr>
      </w:pPr>
      <w:r>
        <w:rPr>
          <w:lang w:eastAsia="zh-CN"/>
        </w:rPr>
        <w:t>水调歌头</w:t>
      </w:r>
    </w:p>
    <w:p>
      <w:pPr>
        <w:jc w:val="center"/>
        <w:rPr>
          <w:lang w:eastAsia="zh-CN"/>
        </w:rPr>
        <w:sectPr>
          <w:type w:val="continuous"/>
          <w:pgSz w:w="11910" w:h="16840"/>
          <w:pgMar w:top="1380" w:right="1580" w:bottom="1180" w:left="1680" w:header="720" w:footer="720" w:gutter="0"/>
          <w:cols w:equalWidth="0" w:num="2">
            <w:col w:w="3757" w:space="40"/>
            <w:col w:w="4853"/>
          </w:cols>
        </w:sectPr>
      </w:pPr>
    </w:p>
    <w:p>
      <w:pPr>
        <w:pStyle w:val="3"/>
        <w:spacing w:before="5"/>
        <w:ind w:left="3537"/>
        <w:rPr>
          <w:lang w:eastAsia="zh-CN"/>
        </w:rPr>
      </w:pPr>
      <w:r>
        <w:rPr>
          <w:lang w:eastAsia="zh-CN"/>
        </w:rPr>
        <w:t>（南宋）范成大</w:t>
      </w:r>
    </w:p>
    <w:p>
      <w:pPr>
        <w:pStyle w:val="3"/>
        <w:spacing w:before="2" w:line="244" w:lineRule="auto"/>
        <w:ind w:right="218" w:firstLine="420"/>
        <w:rPr>
          <w:lang w:eastAsia="zh-CN"/>
        </w:rPr>
      </w:pPr>
      <w:r>
        <w:rPr>
          <w:w w:val="99"/>
          <w:lang w:eastAsia="zh-CN"/>
        </w:rPr>
        <w:t>细数十年事，十处过中秋。今年新梦，忽到黄鹤旧山头。老子个中不浅</w:t>
      </w:r>
      <w:r>
        <w:rPr>
          <w:w w:val="106"/>
          <w:position w:val="11"/>
          <w:sz w:val="10"/>
          <w:lang w:eastAsia="zh-CN"/>
        </w:rPr>
        <w:t>①</w:t>
      </w:r>
      <w:r>
        <w:rPr>
          <w:w w:val="99"/>
          <w:lang w:eastAsia="zh-CN"/>
        </w:rPr>
        <w:t>，此会天教重</w:t>
      </w:r>
      <w:r>
        <w:rPr>
          <w:lang w:eastAsia="zh-CN"/>
        </w:rPr>
        <w:t>见，今古一南楼。星汉淡无色，玉镜独空浮。</w:t>
      </w:r>
    </w:p>
    <w:p>
      <w:pPr>
        <w:pStyle w:val="3"/>
        <w:spacing w:line="244" w:lineRule="auto"/>
        <w:ind w:right="221" w:firstLine="420"/>
        <w:rPr>
          <w:lang w:eastAsia="zh-CN"/>
        </w:rPr>
      </w:pPr>
      <w:r>
        <w:rPr>
          <w:spacing w:val="-1"/>
          <w:w w:val="99"/>
          <w:lang w:eastAsia="zh-CN"/>
        </w:rPr>
        <w:t>敛秦烟，收楚雾，熨江流。关河离合</w:t>
      </w:r>
      <w:r>
        <w:rPr>
          <w:spacing w:val="-3"/>
          <w:w w:val="106"/>
          <w:position w:val="11"/>
          <w:sz w:val="10"/>
          <w:lang w:eastAsia="zh-CN"/>
        </w:rPr>
        <w:t>②</w:t>
      </w:r>
      <w:r>
        <w:rPr>
          <w:spacing w:val="-1"/>
          <w:w w:val="99"/>
          <w:lang w:eastAsia="zh-CN"/>
        </w:rPr>
        <w:t>，南北依旧照清愁。想见姮娥冷眼，应笑归来霜鬓，空敝黑貂裘</w:t>
      </w:r>
      <w:r>
        <w:rPr>
          <w:spacing w:val="-1"/>
          <w:w w:val="106"/>
          <w:position w:val="11"/>
          <w:sz w:val="10"/>
          <w:lang w:eastAsia="zh-CN"/>
        </w:rPr>
        <w:t>③</w:t>
      </w:r>
      <w:r>
        <w:rPr>
          <w:spacing w:val="-1"/>
          <w:w w:val="99"/>
          <w:lang w:eastAsia="zh-CN"/>
        </w:rPr>
        <w:t>。酾酒问蟾兔，肯去伴沧洲</w:t>
      </w:r>
      <w:r>
        <w:rPr>
          <w:spacing w:val="-1"/>
          <w:w w:val="106"/>
          <w:position w:val="11"/>
          <w:sz w:val="10"/>
          <w:lang w:eastAsia="zh-CN"/>
        </w:rPr>
        <w:t>④</w:t>
      </w:r>
      <w:r>
        <w:rPr>
          <w:w w:val="99"/>
          <w:lang w:eastAsia="zh-CN"/>
        </w:rPr>
        <w:t>？</w:t>
      </w:r>
    </w:p>
    <w:p>
      <w:pPr>
        <w:pStyle w:val="2"/>
        <w:spacing w:line="265" w:lineRule="exact"/>
        <w:ind w:left="3957"/>
        <w:rPr>
          <w:rFonts w:ascii="楷体" w:eastAsia="楷体"/>
          <w:lang w:eastAsia="zh-CN"/>
        </w:rPr>
      </w:pPr>
      <w:r>
        <w:rPr>
          <w:rFonts w:hint="eastAsia" w:ascii="楷体" w:eastAsia="楷体"/>
          <w:w w:val="95"/>
          <w:lang w:eastAsia="zh-CN"/>
        </w:rPr>
        <w:t>（二）</w:t>
      </w:r>
    </w:p>
    <w:p>
      <w:pPr>
        <w:pStyle w:val="3"/>
        <w:spacing w:line="242" w:lineRule="auto"/>
        <w:ind w:right="216" w:firstLine="420"/>
        <w:jc w:val="both"/>
        <w:rPr>
          <w:lang w:eastAsia="zh-CN"/>
        </w:rPr>
      </w:pPr>
      <w:r>
        <w:rPr>
          <w:spacing w:val="-10"/>
          <w:w w:val="95"/>
          <w:lang w:eastAsia="zh-CN"/>
        </w:rPr>
        <w:t>壬午。晚，遂集南楼。楼在州治前黄鹤山上。轮奂高寒，甲于湖外。下临南市，邑屋鳞</w:t>
      </w:r>
      <w:r>
        <w:rPr>
          <w:spacing w:val="-6"/>
          <w:w w:val="95"/>
          <w:lang w:eastAsia="zh-CN"/>
        </w:rPr>
        <w:t>次。岷江自西南斜抱郡城东下。</w:t>
      </w:r>
      <w:r>
        <w:rPr>
          <w:spacing w:val="-6"/>
          <w:w w:val="95"/>
          <w:u w:val="single"/>
          <w:lang w:eastAsia="zh-CN"/>
        </w:rPr>
        <w:t>天无纤云，月色奇甚。</w:t>
      </w:r>
      <w:r>
        <w:rPr>
          <w:spacing w:val="-5"/>
          <w:w w:val="95"/>
          <w:lang w:eastAsia="zh-CN"/>
        </w:rPr>
        <w:t>江面如练，空水吞吐。平生所遇中秋</w:t>
      </w:r>
      <w:r>
        <w:rPr>
          <w:spacing w:val="-5"/>
          <w:lang w:eastAsia="zh-CN"/>
        </w:rPr>
        <w:t>佳月，似此夕亦有数。</w:t>
      </w:r>
    </w:p>
    <w:p>
      <w:pPr>
        <w:pStyle w:val="3"/>
        <w:spacing w:before="1" w:line="242" w:lineRule="auto"/>
        <w:ind w:right="218" w:firstLine="420"/>
        <w:jc w:val="both"/>
        <w:rPr>
          <w:lang w:eastAsia="zh-CN"/>
        </w:rPr>
      </w:pPr>
      <w:r>
        <w:rPr>
          <w:spacing w:val="-8"/>
          <w:w w:val="95"/>
          <w:lang w:eastAsia="zh-CN"/>
        </w:rPr>
        <w:t>向在桂林时，默数九年之间，九处见中秋，其间相去或万里，不胜漂泊之叹，尝作一赋</w:t>
      </w:r>
      <w:r>
        <w:rPr>
          <w:spacing w:val="-10"/>
          <w:w w:val="95"/>
          <w:lang w:eastAsia="zh-CN"/>
        </w:rPr>
        <w:t>以自广。</w:t>
      </w:r>
      <w:r>
        <w:rPr>
          <w:spacing w:val="-3"/>
          <w:w w:val="95"/>
          <w:u w:val="single"/>
          <w:lang w:eastAsia="zh-CN"/>
        </w:rPr>
        <w:t>及徙成都，两秋皆略见月</w:t>
      </w:r>
      <w:r>
        <w:rPr>
          <w:b/>
          <w:spacing w:val="-15"/>
          <w:w w:val="95"/>
          <w:u w:val="single"/>
          <w:lang w:eastAsia="zh-CN"/>
        </w:rPr>
        <w:t>。</w:t>
      </w:r>
      <w:r>
        <w:rPr>
          <w:spacing w:val="-6"/>
          <w:w w:val="95"/>
          <w:lang w:eastAsia="zh-CN"/>
        </w:rPr>
        <w:t>十二年间，十处见中秋。去年尝题数语于大慈楼上，今</w:t>
      </w:r>
      <w:r>
        <w:rPr>
          <w:w w:val="99"/>
          <w:lang w:eastAsia="zh-CN"/>
        </w:rPr>
        <w:t>年又</w:t>
      </w:r>
      <w:r>
        <w:rPr>
          <w:spacing w:val="-8"/>
          <w:w w:val="99"/>
          <w:lang w:eastAsia="zh-CN"/>
        </w:rPr>
        <w:t>忽至此。通计十三年间，十一处见中秋，亦可以谓之游子。然余以病丐骸骨</w:t>
      </w:r>
      <w:r>
        <w:rPr>
          <w:spacing w:val="-1"/>
          <w:w w:val="106"/>
          <w:position w:val="11"/>
          <w:sz w:val="10"/>
          <w:lang w:eastAsia="zh-CN"/>
        </w:rPr>
        <w:t>⑤</w:t>
      </w:r>
      <w:r>
        <w:rPr>
          <w:spacing w:val="-9"/>
          <w:w w:val="99"/>
          <w:lang w:eastAsia="zh-CN"/>
        </w:rPr>
        <w:t>，傥</w:t>
      </w:r>
      <w:r>
        <w:rPr>
          <w:spacing w:val="-3"/>
          <w:w w:val="106"/>
          <w:position w:val="11"/>
          <w:sz w:val="10"/>
          <w:lang w:eastAsia="zh-CN"/>
        </w:rPr>
        <w:t>⑥</w:t>
      </w:r>
      <w:r>
        <w:rPr>
          <w:spacing w:val="-1"/>
          <w:w w:val="99"/>
          <w:lang w:eastAsia="zh-CN"/>
        </w:rPr>
        <w:t>恩旨</w:t>
      </w:r>
      <w:r>
        <w:rPr>
          <w:lang w:eastAsia="zh-CN"/>
        </w:rPr>
        <w:t>垂允，自此归田园，带月荷锄，得遂此生矣。</w:t>
      </w:r>
    </w:p>
    <w:p>
      <w:pPr>
        <w:pStyle w:val="3"/>
        <w:spacing w:before="3"/>
        <w:ind w:left="5904"/>
        <w:rPr>
          <w:lang w:eastAsia="zh-CN"/>
        </w:rPr>
      </w:pPr>
      <w:r>
        <w:rPr>
          <w:lang w:eastAsia="zh-CN"/>
        </w:rPr>
        <w:t>（选自范成大《吴船录》）</w:t>
      </w:r>
    </w:p>
    <w:p>
      <w:pPr>
        <w:pStyle w:val="3"/>
        <w:spacing w:before="2" w:line="242" w:lineRule="auto"/>
        <w:ind w:right="125"/>
      </w:pPr>
      <w:r>
        <w:rPr>
          <w:spacing w:val="-9"/>
          <w:lang w:eastAsia="zh-CN"/>
        </w:rPr>
        <w:t>【注释】①东晋庾亮镇武昌时，曾与僚属殷浩等人秋夜登南楼，曰：“老子于此处，兴复不</w:t>
      </w:r>
      <w:r>
        <w:rPr>
          <w:spacing w:val="-9"/>
          <w:w w:val="95"/>
          <w:lang w:eastAsia="zh-CN"/>
        </w:rPr>
        <w:t>浅”。②关河离合：关河，山河；离合，这里指分裂。③空敝黑貂裘：用《战国策·秦策》的故事。苏秦游说秦王，十次上书均未被采纳，资用乏绝，所穿黑貂皮衣服也已破旧不堪，</w:t>
      </w:r>
      <w:r>
        <w:rPr>
          <w:spacing w:val="-13"/>
          <w:lang w:eastAsia="zh-CN"/>
        </w:rPr>
        <w:t>只好离秦返家。④沧洲，水边之地，隐者所居。此指故乡。⑤丐骸骨：官员乞求年老退休的代词。</w:t>
      </w:r>
      <w:r>
        <w:rPr>
          <w:spacing w:val="-13"/>
        </w:rPr>
        <w:t>⑥傥：同“倘”，如果。</w:t>
      </w:r>
    </w:p>
    <w:p>
      <w:pPr>
        <w:spacing w:line="242" w:lineRule="auto"/>
        <w:sectPr>
          <w:type w:val="continuous"/>
          <w:pgSz w:w="11910" w:h="16840"/>
          <w:pgMar w:top="1380" w:right="1580" w:bottom="118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332"/>
        </w:tabs>
        <w:spacing w:before="42"/>
        <w:rPr>
          <w:sz w:val="19"/>
          <w:lang w:eastAsia="zh-CN"/>
        </w:rPr>
      </w:pPr>
      <w:r>
        <w:rPr>
          <w:sz w:val="21"/>
          <w:lang w:eastAsia="zh-CN"/>
        </w:rPr>
        <w:t>根据语境，给加点字选择正确的义项。（</w:t>
      </w:r>
      <w:r>
        <w:rPr>
          <w:spacing w:val="-147"/>
          <w:sz w:val="21"/>
          <w:lang w:eastAsia="zh-CN"/>
        </w:rPr>
        <w:t>填</w:t>
      </w:r>
      <w:r>
        <w:rPr>
          <w:spacing w:val="-63"/>
          <w:position w:val="-7"/>
          <w:sz w:val="21"/>
          <w:lang w:eastAsia="zh-CN"/>
        </w:rPr>
        <w:t>．</w:t>
      </w:r>
      <w:r>
        <w:rPr>
          <w:spacing w:val="-146"/>
          <w:sz w:val="21"/>
          <w:lang w:eastAsia="zh-CN"/>
        </w:rPr>
        <w:t>序</w:t>
      </w:r>
      <w:r>
        <w:rPr>
          <w:spacing w:val="-62"/>
          <w:position w:val="-7"/>
          <w:sz w:val="21"/>
          <w:lang w:eastAsia="zh-CN"/>
        </w:rPr>
        <w:t>．</w:t>
      </w:r>
      <w:r>
        <w:rPr>
          <w:spacing w:val="-147"/>
          <w:sz w:val="21"/>
          <w:lang w:eastAsia="zh-CN"/>
        </w:rPr>
        <w:t>号</w:t>
      </w:r>
      <w:r>
        <w:rPr>
          <w:spacing w:val="-15"/>
          <w:position w:val="-7"/>
          <w:sz w:val="21"/>
          <w:lang w:eastAsia="zh-CN"/>
        </w:rPr>
        <w:t>．</w:t>
      </w:r>
      <w:r>
        <w:rPr>
          <w:spacing w:val="-15"/>
          <w:sz w:val="21"/>
          <w:lang w:eastAsia="zh-CN"/>
        </w:rPr>
        <w:t>）（4</w:t>
      </w:r>
      <w:r>
        <w:rPr>
          <w:spacing w:val="-28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</w:p>
    <w:tbl>
      <w:tblPr>
        <w:tblStyle w:val="8"/>
        <w:tblW w:w="6985" w:type="dxa"/>
        <w:tblInd w:w="7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8"/>
        <w:gridCol w:w="3979"/>
        <w:gridCol w:w="1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38" w:type="dxa"/>
          </w:tcPr>
          <w:p>
            <w:pPr>
              <w:pStyle w:val="10"/>
              <w:spacing w:line="253" w:lineRule="exact"/>
              <w:ind w:left="107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加点字</w:t>
            </w:r>
          </w:p>
        </w:tc>
        <w:tc>
          <w:tcPr>
            <w:tcW w:w="3979" w:type="dxa"/>
          </w:tcPr>
          <w:p>
            <w:pPr>
              <w:pStyle w:val="10"/>
              <w:spacing w:line="253" w:lineRule="exact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《古代汉语词典》常用义</w:t>
            </w:r>
          </w:p>
        </w:tc>
        <w:tc>
          <w:tcPr>
            <w:tcW w:w="1168" w:type="dxa"/>
          </w:tcPr>
          <w:p>
            <w:pPr>
              <w:pStyle w:val="10"/>
              <w:spacing w:line="253" w:lineRule="exac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字义选项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38" w:type="dxa"/>
          </w:tcPr>
          <w:p>
            <w:pPr>
              <w:pStyle w:val="10"/>
              <w:spacing w:before="11" w:line="204" w:lineRule="auto"/>
              <w:ind w:left="107"/>
              <w:rPr>
                <w:sz w:val="21"/>
              </w:rPr>
            </w:pPr>
            <w:r>
              <w:rPr>
                <w:spacing w:val="-74"/>
                <w:sz w:val="21"/>
              </w:rPr>
              <w:t>遂集</w:t>
            </w:r>
            <w:r>
              <w:rPr>
                <w:rFonts w:hint="eastAsia" w:ascii="宋体" w:eastAsia="宋体"/>
                <w:spacing w:val="-61"/>
                <w:position w:val="-7"/>
                <w:sz w:val="21"/>
              </w:rPr>
              <w:t>．</w:t>
            </w:r>
            <w:r>
              <w:rPr>
                <w:sz w:val="21"/>
              </w:rPr>
              <w:t>南楼</w:t>
            </w:r>
          </w:p>
        </w:tc>
        <w:tc>
          <w:tcPr>
            <w:tcW w:w="3979" w:type="dxa"/>
          </w:tcPr>
          <w:p>
            <w:pPr>
              <w:pStyle w:val="10"/>
              <w:spacing w:line="261" w:lineRule="exact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①聚会 ②停息 ③召集 ④集中</w:t>
            </w:r>
          </w:p>
        </w:tc>
        <w:tc>
          <w:tcPr>
            <w:tcW w:w="1168" w:type="dxa"/>
          </w:tcPr>
          <w:p>
            <w:pPr>
              <w:pStyle w:val="10"/>
              <w:ind w:left="0"/>
              <w:rPr>
                <w:rFonts w:ascii="Times New Roman"/>
                <w:sz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38" w:type="dxa"/>
          </w:tcPr>
          <w:p>
            <w:pPr>
              <w:pStyle w:val="10"/>
              <w:spacing w:before="10" w:line="204" w:lineRule="auto"/>
              <w:ind w:left="107"/>
              <w:rPr>
                <w:sz w:val="21"/>
              </w:rPr>
            </w:pPr>
            <w:r>
              <w:rPr>
                <w:sz w:val="21"/>
              </w:rPr>
              <w:t>其间相去</w:t>
            </w:r>
            <w:r>
              <w:rPr>
                <w:spacing w:val="-147"/>
                <w:sz w:val="21"/>
              </w:rPr>
              <w:t>或</w:t>
            </w:r>
            <w:r>
              <w:rPr>
                <w:rFonts w:hint="eastAsia" w:ascii="宋体" w:eastAsia="宋体"/>
                <w:spacing w:val="-63"/>
                <w:position w:val="-7"/>
                <w:sz w:val="21"/>
              </w:rPr>
              <w:t>．</w:t>
            </w:r>
            <w:r>
              <w:rPr>
                <w:sz w:val="21"/>
              </w:rPr>
              <w:t>万里</w:t>
            </w:r>
          </w:p>
        </w:tc>
        <w:tc>
          <w:tcPr>
            <w:tcW w:w="3979" w:type="dxa"/>
          </w:tcPr>
          <w:p>
            <w:pPr>
              <w:pStyle w:val="10"/>
              <w:spacing w:line="261" w:lineRule="exact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①有的 ②有时 ③或许，也许 ④或者</w:t>
            </w:r>
          </w:p>
        </w:tc>
        <w:tc>
          <w:tcPr>
            <w:tcW w:w="1168" w:type="dxa"/>
          </w:tcPr>
          <w:p>
            <w:pPr>
              <w:pStyle w:val="10"/>
              <w:ind w:left="0"/>
              <w:rPr>
                <w:rFonts w:ascii="Times New Roman"/>
                <w:sz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38" w:type="dxa"/>
          </w:tcPr>
          <w:p>
            <w:pPr>
              <w:pStyle w:val="10"/>
              <w:spacing w:before="11" w:line="204" w:lineRule="auto"/>
              <w:ind w:left="107"/>
              <w:rPr>
                <w:sz w:val="21"/>
              </w:rPr>
            </w:pPr>
            <w:r>
              <w:rPr>
                <w:sz w:val="21"/>
              </w:rPr>
              <w:t>亦可以</w:t>
            </w:r>
            <w:r>
              <w:rPr>
                <w:spacing w:val="-147"/>
                <w:sz w:val="21"/>
              </w:rPr>
              <w:t>谓</w:t>
            </w:r>
            <w:r>
              <w:rPr>
                <w:rFonts w:hint="eastAsia" w:ascii="宋体" w:eastAsia="宋体"/>
                <w:spacing w:val="-61"/>
                <w:position w:val="-7"/>
                <w:sz w:val="21"/>
              </w:rPr>
              <w:t>．</w:t>
            </w:r>
            <w:r>
              <w:rPr>
                <w:sz w:val="21"/>
              </w:rPr>
              <w:t>之游子</w:t>
            </w:r>
          </w:p>
        </w:tc>
        <w:tc>
          <w:tcPr>
            <w:tcW w:w="3979" w:type="dxa"/>
          </w:tcPr>
          <w:p>
            <w:pPr>
              <w:pStyle w:val="10"/>
              <w:spacing w:line="260" w:lineRule="exact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①对……说 ②叫做，称为 ③是 ④告诉</w:t>
            </w:r>
          </w:p>
        </w:tc>
        <w:tc>
          <w:tcPr>
            <w:tcW w:w="1168" w:type="dxa"/>
          </w:tcPr>
          <w:p>
            <w:pPr>
              <w:pStyle w:val="10"/>
              <w:ind w:left="0"/>
              <w:rPr>
                <w:rFonts w:ascii="Times New Roman"/>
                <w:sz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838" w:type="dxa"/>
          </w:tcPr>
          <w:p>
            <w:pPr>
              <w:pStyle w:val="10"/>
              <w:spacing w:before="11" w:line="204" w:lineRule="auto"/>
              <w:ind w:left="107"/>
              <w:rPr>
                <w:sz w:val="21"/>
              </w:rPr>
            </w:pPr>
            <w:r>
              <w:rPr>
                <w:spacing w:val="-74"/>
                <w:sz w:val="21"/>
              </w:rPr>
              <w:t>得遂</w:t>
            </w:r>
            <w:r>
              <w:rPr>
                <w:rFonts w:hint="eastAsia" w:ascii="宋体" w:eastAsia="宋体"/>
                <w:spacing w:val="-61"/>
                <w:position w:val="-7"/>
                <w:sz w:val="21"/>
              </w:rPr>
              <w:t>．</w:t>
            </w:r>
            <w:r>
              <w:rPr>
                <w:sz w:val="21"/>
              </w:rPr>
              <w:t>此生矣</w:t>
            </w:r>
          </w:p>
        </w:tc>
        <w:tc>
          <w:tcPr>
            <w:tcW w:w="3979" w:type="dxa"/>
          </w:tcPr>
          <w:p>
            <w:pPr>
              <w:pStyle w:val="10"/>
              <w:spacing w:line="261" w:lineRule="exact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①于是，就 ②最终 ③顺心，称意④成功</w:t>
            </w:r>
          </w:p>
        </w:tc>
        <w:tc>
          <w:tcPr>
            <w:tcW w:w="1168" w:type="dxa"/>
          </w:tcPr>
          <w:p>
            <w:pPr>
              <w:pStyle w:val="10"/>
              <w:ind w:left="0"/>
              <w:rPr>
                <w:rFonts w:ascii="Times New Roman"/>
                <w:sz w:val="20"/>
                <w:lang w:eastAsia="zh-CN"/>
              </w:rPr>
            </w:pPr>
          </w:p>
        </w:tc>
      </w:tr>
    </w:tbl>
    <w:p>
      <w:pPr>
        <w:pStyle w:val="9"/>
        <w:numPr>
          <w:ilvl w:val="0"/>
          <w:numId w:val="2"/>
        </w:numPr>
        <w:tabs>
          <w:tab w:val="left" w:pos="332"/>
        </w:tabs>
        <w:spacing w:before="0"/>
        <w:rPr>
          <w:sz w:val="19"/>
        </w:rPr>
      </w:pPr>
      <w:r>
        <w:rPr>
          <w:sz w:val="21"/>
          <w:lang w:eastAsia="zh-CN"/>
        </w:rPr>
        <w:t>把文中的划线句子翻译成现代汉语。</w:t>
      </w:r>
      <w:r>
        <w:rPr>
          <w:sz w:val="21"/>
        </w:rPr>
        <w:t>（4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9"/>
        <w:numPr>
          <w:ilvl w:val="0"/>
          <w:numId w:val="5"/>
        </w:numPr>
        <w:tabs>
          <w:tab w:val="left" w:pos="646"/>
        </w:tabs>
        <w:spacing w:before="2"/>
        <w:rPr>
          <w:rFonts w:ascii="楷体" w:eastAsia="楷体"/>
          <w:sz w:val="19"/>
        </w:rPr>
      </w:pPr>
      <w:r>
        <w:rPr>
          <w:rFonts w:hint="eastAsia" w:ascii="楷体" w:eastAsia="楷体"/>
          <w:sz w:val="21"/>
        </w:rPr>
        <w:t>下临南市，邑屋鳞次。</w:t>
      </w:r>
    </w:p>
    <w:p>
      <w:pPr>
        <w:pStyle w:val="3"/>
        <w:ind w:left="0"/>
        <w:rPr>
          <w:sz w:val="15"/>
        </w:rPr>
      </w:pPr>
      <w:r>
        <w:pict>
          <v:shape id="_x0000_s1030" o:spid="_x0000_s1030" style="position:absolute;left:0pt;margin-left:90pt;margin-top:11.85pt;height:0.1pt;width:404.25pt;mso-position-horizontal-relative:page;mso-wrap-distance-bottom:0pt;mso-wrap-distance-top:0pt;z-index:-251652096;mso-width-relative:page;mso-height-relative:page;" filled="f" coordorigin="1800,237" coordsize="8085,0" path="m1800,237l9885,237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5"/>
        </w:numPr>
        <w:tabs>
          <w:tab w:val="left" w:pos="645"/>
        </w:tabs>
        <w:spacing w:before="5"/>
        <w:ind w:left="644" w:hanging="525"/>
        <w:rPr>
          <w:rFonts w:ascii="楷体" w:eastAsia="楷体"/>
          <w:sz w:val="19"/>
          <w:lang w:eastAsia="zh-CN"/>
        </w:rPr>
      </w:pPr>
      <w:r>
        <w:rPr>
          <w:rFonts w:hint="eastAsia" w:ascii="楷体" w:eastAsia="楷体"/>
          <w:sz w:val="21"/>
          <w:lang w:eastAsia="zh-CN"/>
        </w:rPr>
        <w:t>及徙成都，两秋皆略见月。</w:t>
      </w:r>
    </w:p>
    <w:p>
      <w:pPr>
        <w:pStyle w:val="3"/>
        <w:ind w:left="0"/>
        <w:rPr>
          <w:sz w:val="15"/>
          <w:lang w:eastAsia="zh-CN"/>
        </w:rPr>
      </w:pPr>
      <w:r>
        <w:pict>
          <v:shape id="_x0000_s1031" o:spid="_x0000_s1031" style="position:absolute;left:0pt;margin-left:90pt;margin-top:11.85pt;height:0.1pt;width:404.25pt;mso-position-horizontal-relative:page;mso-wrap-distance-bottom:0pt;mso-wrap-distance-top:0pt;z-index:-251651072;mso-width-relative:page;mso-height-relative:page;" filled="f" coordorigin="1800,237" coordsize="8085,0" path="m1800,237l9885,237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2"/>
        </w:numPr>
        <w:tabs>
          <w:tab w:val="left" w:pos="332"/>
        </w:tabs>
        <w:spacing w:before="5" w:line="244" w:lineRule="auto"/>
        <w:ind w:left="120" w:right="218" w:firstLine="0"/>
        <w:rPr>
          <w:spacing w:val="-11"/>
          <w:sz w:val="21"/>
          <w:lang w:eastAsia="zh-CN"/>
        </w:rPr>
      </w:pPr>
      <w:r>
        <w:rPr>
          <w:spacing w:val="-11"/>
          <w:sz w:val="21"/>
          <w:lang w:eastAsia="zh-CN"/>
        </w:rPr>
        <w:t>文段中</w:t>
      </w:r>
      <w:r>
        <w:rPr>
          <w:rFonts w:hint="eastAsia"/>
          <w:spacing w:val="-11"/>
          <w:sz w:val="21"/>
          <w:lang w:eastAsia="zh-CN"/>
        </w:rPr>
        <w:t>“自此归田园，带月荷锄，得遂此生矣”</w:t>
      </w:r>
      <w:r>
        <w:rPr>
          <w:spacing w:val="-11"/>
          <w:sz w:val="21"/>
          <w:lang w:eastAsia="zh-CN"/>
        </w:rPr>
        <w:t>对应《水调歌头》中的哪一句？结合词文   分析其产生此想法的原因。（4 分）</w:t>
      </w:r>
    </w:p>
    <w:p>
      <w:pPr>
        <w:pStyle w:val="3"/>
        <w:spacing w:before="4"/>
        <w:ind w:left="0"/>
        <w:rPr>
          <w:rFonts w:ascii="宋体"/>
          <w:sz w:val="14"/>
        </w:rPr>
      </w:pPr>
      <w:r>
        <w:pict>
          <v:shape id="_x0000_s1032" o:spid="_x0000_s1032" style="position:absolute;left:0pt;margin-left:90pt;margin-top:11.4pt;height:0.1pt;width:404.25pt;mso-position-horizontal-relative:page;mso-wrap-distance-bottom:0pt;mso-wrap-distance-top:0pt;z-index:-251650048;mso-width-relative:page;mso-height-relative:page;" filled="f" coordorigin="1800,228" coordsize="8085,0" path="m1800,228l9885,228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2"/>
        </w:numPr>
        <w:tabs>
          <w:tab w:val="left" w:pos="435"/>
        </w:tabs>
        <w:spacing w:before="7" w:line="242" w:lineRule="auto"/>
        <w:ind w:left="120" w:right="221" w:firstLine="0"/>
        <w:rPr>
          <w:sz w:val="19"/>
          <w:lang w:eastAsia="zh-CN"/>
        </w:rPr>
      </w:pPr>
      <w:r>
        <w:rPr>
          <w:spacing w:val="-1"/>
          <w:sz w:val="21"/>
          <w:lang w:eastAsia="zh-CN"/>
        </w:rPr>
        <w:t>月本无情。结合《水调歌头》和下词对月的描写，分别说一说作者是怎样以无情之物表达有情之思的？（4</w:t>
      </w:r>
      <w:r>
        <w:rPr>
          <w:spacing w:val="-28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</w:p>
    <w:p>
      <w:pPr>
        <w:pStyle w:val="2"/>
        <w:spacing w:before="1"/>
        <w:rPr>
          <w:rFonts w:ascii="楷体" w:eastAsia="楷体"/>
          <w:lang w:eastAsia="zh-CN"/>
        </w:rPr>
      </w:pPr>
      <w:r>
        <w:rPr>
          <w:rFonts w:hint="eastAsia" w:ascii="楷体" w:eastAsia="楷体"/>
          <w:lang w:eastAsia="zh-CN"/>
        </w:rPr>
        <w:t>链接材料：</w:t>
      </w:r>
    </w:p>
    <w:p>
      <w:pPr>
        <w:pStyle w:val="3"/>
        <w:spacing w:before="2"/>
        <w:ind w:left="0" w:right="103"/>
        <w:jc w:val="center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太常引·建康中秋夜为吕叔潜赋</w:t>
      </w:r>
    </w:p>
    <w:p>
      <w:pPr>
        <w:pStyle w:val="3"/>
        <w:spacing w:before="5"/>
        <w:ind w:left="3957"/>
        <w:rPr>
          <w:lang w:eastAsia="zh-CN"/>
        </w:rPr>
      </w:pPr>
      <w:r>
        <w:rPr>
          <w:lang w:eastAsia="zh-CN"/>
        </w:rPr>
        <w:t>辛弃疾</w:t>
      </w:r>
    </w:p>
    <w:p>
      <w:pPr>
        <w:pStyle w:val="3"/>
        <w:spacing w:before="2" w:line="244" w:lineRule="auto"/>
        <w:ind w:left="1017" w:right="1116" w:firstLine="208"/>
        <w:rPr>
          <w:lang w:eastAsia="zh-CN"/>
        </w:rPr>
      </w:pPr>
      <w:r>
        <w:rPr>
          <w:lang w:eastAsia="zh-CN"/>
        </w:rPr>
        <w:t xml:space="preserve">一轮秋影转金波。飞镜又重磨。把酒问姮娥。被白发、欺人奈何。 </w:t>
      </w:r>
      <w:r>
        <w:rPr>
          <w:w w:val="95"/>
          <w:lang w:eastAsia="zh-CN"/>
        </w:rPr>
        <w:t>乘风好去，长空万里，直下看山河。斫去桂婆娑。人道是，清光更多。</w:t>
      </w:r>
    </w:p>
    <w:p>
      <w:pPr>
        <w:pStyle w:val="3"/>
        <w:spacing w:before="5"/>
        <w:ind w:left="0"/>
        <w:rPr>
          <w:sz w:val="14"/>
          <w:lang w:eastAsia="zh-CN"/>
        </w:rPr>
      </w:pPr>
      <w:r>
        <w:pict>
          <v:shape id="_x0000_s1033" o:spid="_x0000_s1033" style="position:absolute;left:0pt;margin-left:90pt;margin-top:11.4pt;height:0.1pt;width:415.2pt;mso-position-horizontal-relative:page;mso-wrap-distance-bottom:0pt;mso-wrap-distance-top:0pt;z-index:-251649024;mso-width-relative:page;mso-height-relative:page;" filled="f" coordorigin="1800,228" coordsize="8304,0" path="m1800,228l10104,228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2"/>
        <w:spacing w:before="5"/>
        <w:rPr>
          <w:lang w:eastAsia="zh-CN"/>
        </w:rPr>
      </w:pPr>
      <w:r>
        <w:rPr>
          <w:lang w:eastAsia="zh-CN"/>
        </w:rPr>
        <w:t>（三）现代文阅读</w:t>
      </w:r>
    </w:p>
    <w:p>
      <w:pPr>
        <w:spacing w:before="4"/>
        <w:ind w:left="120"/>
        <w:rPr>
          <w:rFonts w:hint="eastAsia" w:ascii="宋体" w:eastAsia="宋体"/>
          <w:b/>
          <w:sz w:val="21"/>
          <w:lang w:eastAsia="zh-CN"/>
        </w:rPr>
      </w:pPr>
      <w:r>
        <w:rPr>
          <w:rFonts w:hint="eastAsia" w:ascii="宋体" w:eastAsia="宋体"/>
          <w:b/>
          <w:sz w:val="21"/>
          <w:lang w:eastAsia="zh-CN"/>
        </w:rPr>
        <w:t>阅读下面三则材料，回答 11-13 题（9 分）</w:t>
      </w:r>
    </w:p>
    <w:p>
      <w:pPr>
        <w:spacing w:before="24"/>
        <w:ind w:left="120"/>
        <w:rPr>
          <w:b/>
          <w:sz w:val="21"/>
          <w:lang w:eastAsia="zh-CN"/>
        </w:rPr>
      </w:pPr>
      <w:r>
        <w:rPr>
          <w:b/>
          <w:sz w:val="21"/>
          <w:lang w:eastAsia="zh-CN"/>
        </w:rPr>
        <w:t>材料一：</w:t>
      </w:r>
    </w:p>
    <w:p>
      <w:pPr>
        <w:pStyle w:val="3"/>
        <w:spacing w:before="43" w:line="278" w:lineRule="auto"/>
        <w:ind w:right="125" w:firstLine="420"/>
        <w:rPr>
          <w:lang w:eastAsia="zh-CN"/>
        </w:rPr>
      </w:pPr>
      <w:r>
        <w:rPr>
          <w:lang w:eastAsia="zh-CN"/>
        </w:rPr>
        <w:t>口袋公园也称袖珍公园，最早由美国风景园林师罗伯特</w:t>
      </w:r>
      <w:r>
        <w:rPr>
          <w:rFonts w:hint="eastAsia" w:ascii="宋体" w:hAnsi="宋体" w:eastAsia="宋体"/>
          <w:lang w:eastAsia="zh-CN"/>
        </w:rPr>
        <w:t>·</w:t>
      </w:r>
      <w:r>
        <w:rPr>
          <w:spacing w:val="-13"/>
          <w:lang w:eastAsia="zh-CN"/>
        </w:rPr>
        <w:t xml:space="preserve">泽恩于 </w:t>
      </w:r>
      <w:r>
        <w:rPr>
          <w:lang w:eastAsia="zh-CN"/>
        </w:rPr>
        <w:t>1963</w:t>
      </w:r>
      <w:r>
        <w:rPr>
          <w:spacing w:val="-37"/>
          <w:lang w:eastAsia="zh-CN"/>
        </w:rPr>
        <w:t xml:space="preserve"> 年 </w:t>
      </w:r>
      <w:r>
        <w:rPr>
          <w:lang w:eastAsia="zh-CN"/>
        </w:rPr>
        <w:t>5</w:t>
      </w:r>
      <w:r>
        <w:rPr>
          <w:spacing w:val="-10"/>
          <w:lang w:eastAsia="zh-CN"/>
        </w:rPr>
        <w:t xml:space="preserve"> 月纽约公园</w:t>
      </w:r>
      <w:r>
        <w:rPr>
          <w:spacing w:val="-14"/>
          <w:lang w:eastAsia="zh-CN"/>
        </w:rPr>
        <w:t>协会组织的展览会上提出，指规模很小的城市开放空间，常呈斑块状散落或隐藏在城市结构</w:t>
      </w:r>
      <w:r>
        <w:rPr>
          <w:spacing w:val="-11"/>
          <w:lang w:eastAsia="zh-CN"/>
        </w:rPr>
        <w:t>中，为当地居民服务。城市中的各种小型绿地、小公园、街心花园、社区小型运动场所等都</w:t>
      </w:r>
      <w:r>
        <w:rPr>
          <w:spacing w:val="-11"/>
          <w:w w:val="95"/>
          <w:lang w:eastAsia="zh-CN"/>
        </w:rPr>
        <w:t>是身边常见的口袋公园。作为城市公园的良好补充，散落在城市各个角落的“口袋公园”，</w:t>
      </w:r>
      <w:r>
        <w:rPr>
          <w:spacing w:val="-14"/>
          <w:lang w:eastAsia="zh-CN"/>
        </w:rPr>
        <w:t>不仅盘活了碎地块、闲置地，增加了城市的“绿度”，也拓展了居民的公共活动空间。建设好、管理好、维护好“口袋公园”，对于完善城市功能具有重要意义。</w:t>
      </w:r>
    </w:p>
    <w:p>
      <w:pPr>
        <w:pStyle w:val="2"/>
        <w:spacing w:line="268" w:lineRule="exact"/>
        <w:rPr>
          <w:rFonts w:ascii="楷体" w:eastAsia="楷体"/>
          <w:lang w:eastAsia="zh-CN"/>
        </w:rPr>
      </w:pPr>
      <w:r>
        <w:rPr>
          <w:rFonts w:hint="eastAsia" w:ascii="楷体" w:eastAsia="楷体"/>
          <w:lang w:eastAsia="zh-CN"/>
        </w:rPr>
        <w:t>材料二：</w:t>
      </w:r>
    </w:p>
    <w:p>
      <w:pPr>
        <w:pStyle w:val="3"/>
        <w:spacing w:before="43" w:line="278" w:lineRule="auto"/>
        <w:ind w:right="216" w:firstLine="420"/>
        <w:jc w:val="both"/>
        <w:rPr>
          <w:lang w:eastAsia="zh-CN"/>
        </w:rPr>
      </w:pPr>
      <w:r>
        <w:rPr>
          <w:spacing w:val="-8"/>
          <w:w w:val="95"/>
          <w:lang w:eastAsia="zh-CN"/>
        </w:rPr>
        <w:t>记者考察了市内部分“口袋公园”，发现有口袋公园郁郁葱葱的灌木丛中藏着烟头、包</w:t>
      </w:r>
      <w:r>
        <w:rPr>
          <w:spacing w:val="-12"/>
          <w:w w:val="95"/>
          <w:lang w:eastAsia="zh-CN"/>
        </w:rPr>
        <w:t>装袋、饮料瓶，堆满被淘汰的桌椅、组合柜、沙发，植被因虫害、水土不服而枯萎，照明不</w:t>
      </w:r>
      <w:r>
        <w:rPr>
          <w:spacing w:val="-16"/>
          <w:w w:val="95"/>
          <w:lang w:eastAsia="zh-CN"/>
        </w:rPr>
        <w:t>足致使居民没办法晚上活动……这些现象，说明个别“口袋公园”依然存在卫生环境差、绿</w:t>
      </w:r>
      <w:r>
        <w:rPr>
          <w:w w:val="99"/>
          <w:lang w:eastAsia="zh-CN"/>
        </w:rPr>
        <w:t>化管</w:t>
      </w:r>
      <w:r>
        <w:rPr>
          <w:spacing w:val="-15"/>
          <w:w w:val="99"/>
          <w:lang w:eastAsia="zh-CN"/>
        </w:rPr>
        <w:t>护不到位等问题难题。甚至有的地方只规划了用地，却没有座椅、公厕等配套设施，“只</w:t>
      </w:r>
      <w:r>
        <w:rPr>
          <w:lang w:eastAsia="zh-CN"/>
        </w:rPr>
        <w:t>能看、没法用”，既浪费又让人尴尬。</w:t>
      </w:r>
    </w:p>
    <w:p>
      <w:pPr>
        <w:pStyle w:val="3"/>
        <w:spacing w:line="278" w:lineRule="auto"/>
        <w:ind w:right="218" w:firstLine="420"/>
        <w:jc w:val="both"/>
        <w:rPr>
          <w:lang w:eastAsia="zh-CN"/>
        </w:rPr>
      </w:pPr>
      <w:r>
        <w:rPr>
          <w:spacing w:val="-7"/>
          <w:w w:val="95"/>
          <w:lang w:eastAsia="zh-CN"/>
        </w:rPr>
        <w:t>“口袋公园”考验着一个城市的精细化管理水平和公共服务品质，建好更要管好、维护</w:t>
      </w:r>
      <w:r>
        <w:rPr>
          <w:spacing w:val="-10"/>
          <w:w w:val="95"/>
          <w:lang w:eastAsia="zh-CN"/>
        </w:rPr>
        <w:t>好。比如，建立完善管护制度，加强日常巡查管理；探索推行口袋公园园长制、志愿服务等</w:t>
      </w:r>
      <w:r>
        <w:rPr>
          <w:spacing w:val="-12"/>
          <w:w w:val="95"/>
          <w:lang w:eastAsia="zh-CN"/>
        </w:rPr>
        <w:t>管理模式，责任到人。此外，还要注重开展持续的宣传教育，让居民主动去珍爱城市留白空</w:t>
      </w:r>
      <w:r>
        <w:rPr>
          <w:spacing w:val="-12"/>
          <w:lang w:eastAsia="zh-CN"/>
        </w:rPr>
        <w:t>间，杜绝不文明行为。</w:t>
      </w:r>
    </w:p>
    <w:p>
      <w:pPr>
        <w:pStyle w:val="2"/>
        <w:spacing w:line="269" w:lineRule="exact"/>
        <w:rPr>
          <w:rFonts w:ascii="楷体" w:eastAsia="楷体"/>
          <w:lang w:eastAsia="zh-CN"/>
        </w:rPr>
      </w:pPr>
      <w:r>
        <w:rPr>
          <w:rFonts w:hint="eastAsia" w:ascii="楷体" w:eastAsia="楷体"/>
          <w:lang w:eastAsia="zh-CN"/>
        </w:rPr>
        <w:t>材料三</w:t>
      </w:r>
    </w:p>
    <w:p>
      <w:pPr>
        <w:pStyle w:val="3"/>
        <w:spacing w:before="42" w:line="278" w:lineRule="auto"/>
        <w:ind w:right="218" w:firstLine="420"/>
        <w:jc w:val="both"/>
        <w:rPr>
          <w:lang w:eastAsia="zh-CN"/>
        </w:rPr>
      </w:pPr>
      <w:r>
        <w:rPr>
          <w:spacing w:val="-4"/>
          <w:w w:val="95"/>
          <w:lang w:eastAsia="zh-CN"/>
        </w:rPr>
        <w:t>公园是缓解繁忙拥挤的都市生活对人造成不良影响的重要场所。这种缓解作用是通过将</w:t>
      </w:r>
      <w:r>
        <w:rPr>
          <w:spacing w:val="-9"/>
          <w:w w:val="95"/>
          <w:lang w:eastAsia="zh-CN"/>
        </w:rPr>
        <w:t>原始、自然的环境引入城市,提供人与自然亲近的机会,从而成为人们逃离现代都市喧嚣、释</w:t>
      </w:r>
      <w:r>
        <w:rPr>
          <w:spacing w:val="-9"/>
          <w:lang w:eastAsia="zh-CN"/>
        </w:rPr>
        <w:t>放压力、缓解精神紧张、实现精神康复和体力再生的地方。而口袋公园,正是基于解决高密度城市中心区人们对休憩环境的需求而产生的。</w:t>
      </w:r>
    </w:p>
    <w:p>
      <w:pPr>
        <w:spacing w:line="278" w:lineRule="auto"/>
        <w:jc w:val="both"/>
        <w:rPr>
          <w:lang w:eastAsia="zh-CN"/>
        </w:rPr>
        <w:sectPr>
          <w:pgSz w:w="11910" w:h="16840"/>
          <w:pgMar w:top="1380" w:right="1580" w:bottom="1180" w:left="1680" w:header="0" w:footer="981" w:gutter="0"/>
          <w:cols w:space="720" w:num="1"/>
        </w:sectPr>
      </w:pPr>
    </w:p>
    <w:p>
      <w:pPr>
        <w:pStyle w:val="3"/>
        <w:spacing w:before="43" w:line="278" w:lineRule="auto"/>
        <w:ind w:right="216" w:firstLine="420"/>
        <w:jc w:val="both"/>
        <w:rPr>
          <w:lang w:eastAsia="zh-CN"/>
        </w:rPr>
      </w:pPr>
      <w:r>
        <w:rPr>
          <w:spacing w:val="-7"/>
          <w:w w:val="95"/>
          <w:lang w:eastAsia="zh-CN"/>
        </w:rPr>
        <w:t>北京王府井街道口袋公园，设计师采用“墙上痕”、“树下荫”的北京寻常的细部，在</w:t>
      </w:r>
      <w:r>
        <w:rPr>
          <w:spacing w:val="-13"/>
          <w:w w:val="95"/>
          <w:lang w:eastAsia="zh-CN"/>
        </w:rPr>
        <w:t>建筑实践中复辟关于旧城的记忆。这种立足文化的主题设计为口袋公园的设计提供了有价值</w:t>
      </w:r>
      <w:r>
        <w:rPr>
          <w:spacing w:val="-12"/>
          <w:w w:val="95"/>
          <w:lang w:eastAsia="zh-CN"/>
        </w:rPr>
        <w:t>的借鉴，成为当前“口袋公园”设计的风尚。该公园将北京传统建筑中的砖墙作为图像提取的对象，翻转砖墙的构造、得到砖缝的负形，借此复原存留在北京人脑海中的，儿时对古老</w:t>
      </w:r>
      <w:r>
        <w:rPr>
          <w:spacing w:val="-16"/>
          <w:w w:val="95"/>
          <w:lang w:eastAsia="zh-CN"/>
        </w:rPr>
        <w:t>砖墙在阳光照射下的明暗、光影变化的印象。“墙上痕”提示出的情景，是对消失的胡同与</w:t>
      </w:r>
      <w:r>
        <w:rPr>
          <w:spacing w:val="-16"/>
          <w:lang w:eastAsia="zh-CN"/>
        </w:rPr>
        <w:t>四合院的留恋，并兼顾了当代性的观念表达。</w:t>
      </w:r>
    </w:p>
    <w:p>
      <w:pPr>
        <w:pStyle w:val="2"/>
        <w:spacing w:line="268" w:lineRule="exact"/>
        <w:rPr>
          <w:rFonts w:ascii="楷体" w:eastAsia="楷体"/>
          <w:lang w:eastAsia="zh-CN"/>
        </w:rPr>
      </w:pPr>
      <w:r>
        <w:rPr>
          <w:rFonts w:hint="eastAsia" w:ascii="楷体" w:eastAsia="楷体"/>
          <w:lang w:eastAsia="zh-CN"/>
        </w:rPr>
        <w:t>材料四</w:t>
      </w:r>
    </w:p>
    <w:p>
      <w:pPr>
        <w:pStyle w:val="3"/>
        <w:spacing w:before="43" w:line="278" w:lineRule="auto"/>
        <w:ind w:right="113" w:firstLine="420"/>
        <w:rPr>
          <w:lang w:eastAsia="zh-CN"/>
        </w:rPr>
      </w:pPr>
      <w:r>
        <w:rPr>
          <w:lang w:eastAsia="zh-CN"/>
        </w:rPr>
        <w:t xml:space="preserve">口袋公园中不同的活动需要不同性质的空间承载。由于活动性质的不同,这些功能空间应相对独立,同时又相互联系。这些不同功能空间之间的界定就是功能分区。为了避免各种活动相互的交叉干扰,在口袋公园的规划设计中应因地制宜，根据各项活动和内容的不同, </w:t>
      </w:r>
      <w:r>
        <w:rPr>
          <w:spacing w:val="-7"/>
          <w:lang w:eastAsia="zh-CN"/>
        </w:rPr>
        <w:t>设定不同的功能区，比如入口区、安静游览区、文化娱乐区、儿童活动区、绿化区等。各区</w:t>
      </w:r>
      <w:r>
        <w:rPr>
          <w:spacing w:val="-13"/>
          <w:lang w:eastAsia="zh-CN"/>
        </w:rPr>
        <w:t>域划分应该遵循舒适原则、便捷原则和主次原则。比如安静游览区应该设计在远离人群的区</w:t>
      </w:r>
      <w:r>
        <w:rPr>
          <w:spacing w:val="-10"/>
          <w:lang w:eastAsia="zh-CN"/>
        </w:rPr>
        <w:t>域，绿植以乔木和灌木间种，有助于形成舒适的空间。儿童活动区要注意场地可达性，一般</w:t>
      </w:r>
      <w:r>
        <w:rPr>
          <w:spacing w:val="-18"/>
          <w:w w:val="95"/>
          <w:lang w:eastAsia="zh-CN"/>
        </w:rPr>
        <w:t>靠近居住区域。布局灵活多变，设置沙坑、画板等儿童游乐设施，满足儿童游戏活动的需要。</w:t>
      </w:r>
      <w:r>
        <w:rPr>
          <w:spacing w:val="-21"/>
          <w:lang w:eastAsia="zh-CN"/>
        </w:rPr>
        <w:t>文化休闲区很多时候是口袋公园的核心片区，其建筑、园艺是口袋公园的主体，大多数规划在公园的中心区域，是游览者主要活动场所。</w:t>
      </w:r>
    </w:p>
    <w:p>
      <w:pPr>
        <w:pStyle w:val="3"/>
        <w:spacing w:line="278" w:lineRule="auto"/>
        <w:ind w:right="219" w:firstLine="2004"/>
        <w:jc w:val="both"/>
        <w:rPr>
          <w:rFonts w:hint="eastAsia" w:ascii="宋体" w:eastAsia="宋体"/>
          <w:lang w:eastAsia="zh-CN"/>
        </w:rPr>
      </w:pPr>
      <w:r>
        <w:rPr>
          <w:w w:val="95"/>
          <w:lang w:eastAsia="zh-CN"/>
        </w:rPr>
        <w:t>（综合《姑苏晚报》、《国家林业行业标准》《北京晚报》等信息）</w:t>
      </w:r>
      <w:r>
        <w:rPr>
          <w:rFonts w:hint="eastAsia"/>
          <w:w w:val="95"/>
          <w:lang w:eastAsia="zh-CN"/>
        </w:rPr>
        <w:t xml:space="preserve"> </w:t>
      </w:r>
      <w:r>
        <w:rPr>
          <w:w w:val="95"/>
          <w:lang w:eastAsia="zh-CN"/>
        </w:rPr>
        <w:t xml:space="preserve"> </w:t>
      </w:r>
      <w:r>
        <w:rPr>
          <w:rFonts w:hint="eastAsia" w:ascii="宋体" w:eastAsia="宋体"/>
          <w:lang w:eastAsia="zh-CN"/>
        </w:rPr>
        <w:t>11.小高认为建设口袋公园浪费资源、没有意义。如果你是小新，在阅读了上面的材料后， 你会对小新怎样劝说？（3</w:t>
      </w:r>
      <w:r>
        <w:rPr>
          <w:rFonts w:hint="eastAsia" w:ascii="宋体" w:eastAsia="宋体"/>
          <w:spacing w:val="-27"/>
          <w:lang w:eastAsia="zh-CN"/>
        </w:rPr>
        <w:t xml:space="preserve"> 分</w:t>
      </w:r>
      <w:r>
        <w:rPr>
          <w:rFonts w:hint="eastAsia" w:ascii="宋体" w:eastAsia="宋体"/>
          <w:lang w:eastAsia="zh-CN"/>
        </w:rPr>
        <w:t>）</w:t>
      </w:r>
    </w:p>
    <w:p>
      <w:pPr>
        <w:pStyle w:val="3"/>
        <w:spacing w:before="8"/>
        <w:ind w:left="0"/>
        <w:rPr>
          <w:rFonts w:ascii="宋体"/>
          <w:sz w:val="14"/>
          <w:lang w:eastAsia="zh-CN"/>
        </w:rPr>
      </w:pPr>
      <w:r>
        <w:pict>
          <v:shape id="_x0000_s1034" o:spid="_x0000_s1034" style="position:absolute;left:0pt;margin-left:90pt;margin-top:11.6pt;height:0.1pt;width:415.2pt;mso-position-horizontal-relative:page;mso-wrap-distance-bottom:0pt;mso-wrap-distance-top:0pt;z-index:-251648000;mso-width-relative:page;mso-height-relative:page;" filled="f" coordorigin="1800,232" coordsize="8304,0" path="m1800,232l10104,232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437"/>
        </w:tabs>
        <w:spacing w:before="45"/>
        <w:rPr>
          <w:sz w:val="19"/>
        </w:rPr>
      </w:pPr>
      <w:r>
        <w:rPr>
          <w:sz w:val="21"/>
          <w:lang w:eastAsia="zh-CN"/>
        </w:rPr>
        <w:t>高新区要建设口袋公园，请你给建设部门提出中肯的建议。</w:t>
      </w:r>
      <w:r>
        <w:rPr>
          <w:sz w:val="21"/>
        </w:rPr>
        <w:t>（3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spacing w:before="1"/>
        <w:ind w:left="0"/>
        <w:rPr>
          <w:rFonts w:ascii="宋体"/>
          <w:sz w:val="18"/>
        </w:rPr>
      </w:pPr>
      <w:r>
        <w:pict>
          <v:shape id="_x0000_s1035" o:spid="_x0000_s1035" style="position:absolute;left:0pt;margin-left:90pt;margin-top:13.8pt;height:0.1pt;width:415.2pt;mso-position-horizontal-relative:page;mso-wrap-distance-bottom:0pt;mso-wrap-distance-top:0pt;z-index:-251646976;mso-width-relative:page;mso-height-relative:page;" filled="f" coordorigin="1800,276" coordsize="8304,0" path="m1800,276l10104,276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437"/>
        </w:tabs>
        <w:spacing w:before="45" w:after="53" w:line="278" w:lineRule="auto"/>
        <w:ind w:left="120" w:right="113" w:firstLine="0"/>
        <w:rPr>
          <w:spacing w:val="-11"/>
          <w:sz w:val="21"/>
          <w:lang w:eastAsia="zh-CN"/>
        </w:rPr>
      </w:pPr>
      <w:r>
        <w:rPr>
          <w:spacing w:val="-11"/>
          <w:sz w:val="21"/>
          <w:lang w:eastAsia="zh-CN"/>
        </w:rPr>
        <w:t>小高家周边要建设一个“口袋公园”（如下图），其中规划了一处供小朋友活动的区域，   你觉得该区域应该规划在图（二）的哪一处，并说明理由。（3 分）</w:t>
      </w:r>
    </w:p>
    <w:p>
      <w:pPr>
        <w:tabs>
          <w:tab w:val="left" w:pos="4497"/>
        </w:tabs>
        <w:ind w:left="837"/>
        <w:rPr>
          <w:rFonts w:ascii="宋体"/>
          <w:sz w:val="20"/>
        </w:rPr>
      </w:pPr>
      <w:r>
        <w:rPr>
          <w:rFonts w:ascii="宋体"/>
          <w:sz w:val="20"/>
        </w:rPr>
        <w:drawing>
          <wp:inline distT="0" distB="0" distL="0" distR="0">
            <wp:extent cx="2174875" cy="1894205"/>
            <wp:effectExtent l="0" t="0" r="0" b="0"/>
            <wp:docPr id="1" name="image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5485" cy="189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/>
          <w:sz w:val="20"/>
        </w:rPr>
        <w:tab/>
      </w:r>
      <w:r>
        <w:rPr>
          <w:rFonts w:ascii="宋体"/>
          <w:sz w:val="20"/>
        </w:rPr>
        <w:drawing>
          <wp:inline distT="0" distB="0" distL="0" distR="0">
            <wp:extent cx="2050415" cy="1743075"/>
            <wp:effectExtent l="0" t="0" r="0" b="0"/>
            <wp:docPr id="3" name="image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672" cy="1743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988"/>
        </w:tabs>
        <w:spacing w:before="81"/>
        <w:ind w:left="0" w:right="101"/>
        <w:jc w:val="center"/>
        <w:rPr>
          <w:lang w:eastAsia="zh-CN"/>
        </w:rPr>
      </w:pPr>
      <w:r>
        <w:rPr>
          <w:lang w:eastAsia="zh-CN"/>
        </w:rPr>
        <w:t>图（一）</w:t>
      </w:r>
      <w:r>
        <w:rPr>
          <w:lang w:eastAsia="zh-CN"/>
        </w:rPr>
        <w:tab/>
      </w:r>
      <w:r>
        <w:rPr>
          <w:lang w:eastAsia="zh-CN"/>
        </w:rPr>
        <w:t>图（二）</w:t>
      </w:r>
    </w:p>
    <w:p>
      <w:pPr>
        <w:pStyle w:val="3"/>
        <w:ind w:left="0"/>
        <w:rPr>
          <w:sz w:val="18"/>
          <w:lang w:eastAsia="zh-CN"/>
        </w:rPr>
      </w:pPr>
      <w:r>
        <w:pict>
          <v:shape id="_x0000_s1036" o:spid="_x0000_s1036" style="position:absolute;left:0pt;margin-left:90pt;margin-top:13.8pt;height:0.1pt;width:415.2pt;mso-position-horizontal-relative:page;mso-wrap-distance-bottom:0pt;mso-wrap-distance-top:0pt;z-index:-251645952;mso-width-relative:page;mso-height-relative:page;" filled="f" coordorigin="1800,276" coordsize="8304,0" path="m1800,276l10104,276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2"/>
        <w:spacing w:before="24"/>
        <w:rPr>
          <w:lang w:eastAsia="zh-CN"/>
        </w:rPr>
      </w:pPr>
      <w:r>
        <w:rPr>
          <w:lang w:eastAsia="zh-CN"/>
        </w:rPr>
        <w:t>阅读下面的文章，回答问题。（20 分）</w:t>
      </w:r>
    </w:p>
    <w:p>
      <w:pPr>
        <w:spacing w:before="4" w:line="242" w:lineRule="auto"/>
        <w:ind w:left="4005" w:right="3314" w:hanging="785"/>
        <w:rPr>
          <w:sz w:val="21"/>
          <w:lang w:eastAsia="zh-CN"/>
        </w:rPr>
      </w:pPr>
      <w:r>
        <w:rPr>
          <w:b/>
          <w:sz w:val="21"/>
          <w:lang w:eastAsia="zh-CN"/>
        </w:rPr>
        <w:t>江流在不停地浣洗自己</w:t>
      </w:r>
      <w:r>
        <w:rPr>
          <w:sz w:val="21"/>
          <w:lang w:eastAsia="zh-CN"/>
        </w:rPr>
        <w:t>汤世杰</w:t>
      </w:r>
    </w:p>
    <w:p>
      <w:pPr>
        <w:pStyle w:val="3"/>
        <w:spacing w:before="1" w:line="242" w:lineRule="auto"/>
        <w:ind w:right="219" w:firstLine="451"/>
        <w:rPr>
          <w:lang w:eastAsia="zh-CN"/>
        </w:rPr>
      </w:pP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母亲说，看你手脏的，真该去大河里洗它一河水！我道，把一河水洗脏了怎么办？ 母亲说，就是千万双手，也洗不脏一条大河，大河会自己洗自己的。</w:t>
      </w:r>
    </w:p>
    <w:p>
      <w:pPr>
        <w:pStyle w:val="3"/>
        <w:spacing w:before="2"/>
        <w:ind w:left="571"/>
        <w:rPr>
          <w:lang w:eastAsia="zh-CN"/>
        </w:rPr>
      </w:pPr>
      <w:r>
        <w:rPr>
          <w:rFonts w:ascii="Calibri" w:hAnsi="Calibri" w:eastAsia="Calibri"/>
          <w:lang w:eastAsia="zh-CN"/>
        </w:rPr>
        <w:t>②</w:t>
      </w:r>
      <w:r>
        <w:rPr>
          <w:lang w:eastAsia="zh-CN"/>
        </w:rPr>
        <w:t>多年后的那个早晨，我才确认母亲的话堪称真理。</w:t>
      </w:r>
    </w:p>
    <w:p>
      <w:pPr>
        <w:pStyle w:val="3"/>
        <w:spacing w:before="4" w:line="242" w:lineRule="auto"/>
        <w:ind w:right="125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③</w:t>
      </w:r>
      <w:r>
        <w:rPr>
          <w:lang w:eastAsia="zh-CN"/>
        </w:rPr>
        <w:t>春夏之交，原应温润恰好，孰料今春雨水多。昨夜下雨，打雷扯闪，我没睡好，有</w:t>
      </w:r>
      <w:r>
        <w:rPr>
          <w:spacing w:val="-22"/>
          <w:w w:val="95"/>
          <w:lang w:eastAsia="zh-CN"/>
        </w:rPr>
        <w:t xml:space="preserve">梦：大江涨水，一派浑黄。先读了会儿老杜，《夏夜叹》中的“昊天出华月，茂林延疏光。……   物情无巨细，自适固其常”倒蛮应景，怎么笔锋一转，又吟叹“念彼荷戈士，穷年守边疆。   </w:t>
      </w:r>
      <w:r>
        <w:rPr>
          <w:spacing w:val="-22"/>
          <w:lang w:eastAsia="zh-CN"/>
        </w:rPr>
        <w:t>何由一洗濯，执热互相望”呢？没想明白，放下书，抄起伞，去江边。</w:t>
      </w:r>
    </w:p>
    <w:p>
      <w:pPr>
        <w:spacing w:line="242" w:lineRule="auto"/>
        <w:rPr>
          <w:lang w:eastAsia="zh-CN"/>
        </w:rPr>
        <w:sectPr>
          <w:pgSz w:w="11910" w:h="16840"/>
          <w:pgMar w:top="1400" w:right="1580" w:bottom="1180" w:left="1680" w:header="0" w:footer="981" w:gutter="0"/>
          <w:cols w:space="720" w:num="1"/>
        </w:sectPr>
      </w:pPr>
    </w:p>
    <w:p>
      <w:pPr>
        <w:pStyle w:val="3"/>
        <w:spacing w:before="44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④</w:t>
      </w:r>
      <w:r>
        <w:rPr>
          <w:lang w:eastAsia="zh-CN"/>
        </w:rPr>
        <w:t>江水浩荡，真涨水了，倒没浑。在我眼里，每个去江边者，都是去浣洗自己的，洗</w:t>
      </w:r>
      <w:r>
        <w:rPr>
          <w:spacing w:val="-9"/>
          <w:lang w:eastAsia="zh-CN"/>
        </w:rPr>
        <w:t>眼，洗面，洗肺，洗心，而大江依然。清早的江天，没有雾气，通透洁净，青山，流水，有</w:t>
      </w:r>
      <w:r>
        <w:rPr>
          <w:spacing w:val="-18"/>
          <w:w w:val="95"/>
          <w:lang w:eastAsia="zh-CN"/>
        </w:rPr>
        <w:t>着丽人浴后的清丽。有人立在江边，定定做个观者。一把撑开的红伞，一个面向江流的女士，</w:t>
      </w:r>
      <w:r>
        <w:rPr>
          <w:spacing w:val="-21"/>
          <w:w w:val="95"/>
          <w:lang w:eastAsia="zh-CN"/>
        </w:rPr>
        <w:t xml:space="preserve">古典到仿若为清绿的江流，配了朵如花淡红静静开放。情调这东西怪，浓一分淡一分都会错。   </w:t>
      </w:r>
      <w:r>
        <w:rPr>
          <w:spacing w:val="-21"/>
          <w:lang w:eastAsia="zh-CN"/>
        </w:rPr>
        <w:t>而眼前这幅清流红伞图，便如天赐。只不知那个人，是在洗什么呢？</w:t>
      </w:r>
    </w:p>
    <w:p>
      <w:pPr>
        <w:pStyle w:val="3"/>
        <w:spacing w:before="2" w:line="242" w:lineRule="auto"/>
        <w:ind w:right="218" w:firstLine="451"/>
        <w:jc w:val="both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⑤</w:t>
      </w:r>
      <w:r>
        <w:rPr>
          <w:lang w:eastAsia="zh-CN"/>
        </w:rPr>
        <w:t xml:space="preserve">继续走，又飘起了雾雨，像浴室的热气蒸腾。对岸青山顿时隐去了山尖。靠这边， </w:t>
      </w:r>
      <w:r>
        <w:rPr>
          <w:spacing w:val="-7"/>
          <w:w w:val="95"/>
          <w:lang w:eastAsia="zh-CN"/>
        </w:rPr>
        <w:t>一位钓者独自在江边，手一扬，将一线钓钩甩出好远。钓鱼是有瘾的。瘾不在鱼，在独对江</w:t>
      </w:r>
      <w:r>
        <w:rPr>
          <w:spacing w:val="-10"/>
          <w:w w:val="95"/>
          <w:lang w:eastAsia="zh-CN"/>
        </w:rPr>
        <w:t>流，默默的一场对峙、较量，无锣鼓敲击，无吆喝，胜负都在一念间，考人得很。如此，他</w:t>
      </w:r>
      <w:r>
        <w:rPr>
          <w:spacing w:val="-10"/>
          <w:lang w:eastAsia="zh-CN"/>
        </w:rPr>
        <w:t>是在以那番淡定，洗却世事的嚣烦么？</w:t>
      </w:r>
    </w:p>
    <w:p>
      <w:pPr>
        <w:pStyle w:val="3"/>
        <w:tabs>
          <w:tab w:val="left" w:pos="2114"/>
        </w:tabs>
        <w:spacing w:before="3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0"/>
        </w:rPr>
        <w:t>⑥</w:t>
      </w:r>
      <w:r>
        <w:t>再往上游走，雨大了。</w:t>
      </w:r>
      <w:r>
        <w:rPr>
          <w:lang w:eastAsia="zh-CN"/>
        </w:rPr>
        <w:t>这时的长江，活脱莲蓬头哗哗水流下的浴者，享受。步道上已不见人</w:t>
      </w:r>
      <w:r>
        <w:rPr>
          <w:spacing w:val="-17"/>
          <w:lang w:eastAsia="zh-CN"/>
        </w:rPr>
        <w:t>。</w:t>
      </w:r>
      <w:r>
        <w:rPr>
          <w:lang w:eastAsia="zh-CN"/>
        </w:rPr>
        <w:t>不舍这般清寂</w:t>
      </w:r>
      <w:r>
        <w:rPr>
          <w:spacing w:val="-20"/>
          <w:lang w:eastAsia="zh-CN"/>
        </w:rPr>
        <w:t>，</w:t>
      </w:r>
      <w:r>
        <w:rPr>
          <w:lang w:eastAsia="zh-CN"/>
        </w:rPr>
        <w:t>忙往江滨大树下走</w:t>
      </w:r>
      <w:r>
        <w:rPr>
          <w:spacing w:val="-17"/>
          <w:lang w:eastAsia="zh-CN"/>
        </w:rPr>
        <w:t>，</w:t>
      </w:r>
      <w:r>
        <w:rPr>
          <w:lang w:eastAsia="zh-CN"/>
        </w:rPr>
        <w:t>想找个石凳坐一会儿</w:t>
      </w:r>
      <w:r>
        <w:rPr>
          <w:spacing w:val="-17"/>
          <w:lang w:eastAsia="zh-CN"/>
        </w:rPr>
        <w:t>，</w:t>
      </w:r>
      <w:r>
        <w:rPr>
          <w:lang w:eastAsia="zh-CN"/>
        </w:rPr>
        <w:t>也避避雨</w:t>
      </w:r>
      <w:r>
        <w:rPr>
          <w:spacing w:val="-20"/>
          <w:lang w:eastAsia="zh-CN"/>
        </w:rPr>
        <w:t>。</w:t>
      </w:r>
      <w:r>
        <w:rPr>
          <w:lang w:eastAsia="zh-CN"/>
        </w:rPr>
        <w:t>那棵栾树</w:t>
      </w:r>
      <w:r>
        <w:rPr>
          <w:w w:val="95"/>
          <w:lang w:eastAsia="zh-CN"/>
        </w:rPr>
        <w:t>好大</w:t>
      </w:r>
      <w:r>
        <w:rPr>
          <w:spacing w:val="-39"/>
          <w:w w:val="95"/>
          <w:lang w:eastAsia="zh-CN"/>
        </w:rPr>
        <w:t>，</w:t>
      </w:r>
      <w:r>
        <w:rPr>
          <w:w w:val="95"/>
          <w:lang w:eastAsia="zh-CN"/>
        </w:rPr>
        <w:t>护住了一方世界</w:t>
      </w:r>
      <w:r>
        <w:rPr>
          <w:spacing w:val="-39"/>
          <w:w w:val="95"/>
          <w:lang w:eastAsia="zh-CN"/>
        </w:rPr>
        <w:t>，</w:t>
      </w:r>
      <w:r>
        <w:rPr>
          <w:w w:val="95"/>
          <w:lang w:eastAsia="zh-CN"/>
        </w:rPr>
        <w:t>到底没护住几条石凳</w:t>
      </w:r>
      <w:r>
        <w:rPr>
          <w:spacing w:val="-41"/>
          <w:w w:val="95"/>
          <w:lang w:eastAsia="zh-CN"/>
        </w:rPr>
        <w:t>，</w:t>
      </w:r>
      <w:r>
        <w:rPr>
          <w:w w:val="95"/>
          <w:lang w:eastAsia="zh-CN"/>
        </w:rPr>
        <w:t>湿得没法坐</w:t>
      </w:r>
      <w:r>
        <w:rPr>
          <w:spacing w:val="-39"/>
          <w:w w:val="95"/>
          <w:lang w:eastAsia="zh-CN"/>
        </w:rPr>
        <w:t>。</w:t>
      </w:r>
      <w:r>
        <w:rPr>
          <w:w w:val="95"/>
          <w:lang w:eastAsia="zh-CN"/>
        </w:rPr>
        <w:t>大树能挡挡小雨</w:t>
      </w:r>
      <w:r>
        <w:rPr>
          <w:spacing w:val="-39"/>
          <w:w w:val="95"/>
          <w:lang w:eastAsia="zh-CN"/>
        </w:rPr>
        <w:t>，</w:t>
      </w:r>
      <w:r>
        <w:rPr>
          <w:w w:val="95"/>
          <w:lang w:eastAsia="zh-CN"/>
        </w:rPr>
        <w:t xml:space="preserve">挡不住大雨。   </w:t>
      </w:r>
      <w:r>
        <w:rPr>
          <w:lang w:eastAsia="zh-CN"/>
        </w:rPr>
        <w:t>如今城市都娇贵</w:t>
      </w:r>
      <w:r>
        <w:rPr>
          <w:spacing w:val="-17"/>
          <w:lang w:eastAsia="zh-CN"/>
        </w:rPr>
        <w:t>，</w:t>
      </w:r>
      <w:r>
        <w:rPr>
          <w:lang w:eastAsia="zh-CN"/>
        </w:rPr>
        <w:t>一场雨</w:t>
      </w:r>
      <w:r>
        <w:rPr>
          <w:spacing w:val="-20"/>
          <w:lang w:eastAsia="zh-CN"/>
        </w:rPr>
        <w:t>，</w:t>
      </w:r>
      <w:r>
        <w:rPr>
          <w:lang w:eastAsia="zh-CN"/>
        </w:rPr>
        <w:t>弄不好就打得道途阻断</w:t>
      </w:r>
      <w:r>
        <w:rPr>
          <w:spacing w:val="-17"/>
          <w:lang w:eastAsia="zh-CN"/>
        </w:rPr>
        <w:t>，</w:t>
      </w:r>
      <w:r>
        <w:rPr>
          <w:lang w:eastAsia="zh-CN"/>
        </w:rPr>
        <w:t>花枝失色</w:t>
      </w:r>
      <w:r>
        <w:rPr>
          <w:spacing w:val="-20"/>
          <w:lang w:eastAsia="zh-CN"/>
        </w:rPr>
        <w:t>。</w:t>
      </w:r>
      <w:r>
        <w:rPr>
          <w:lang w:eastAsia="zh-CN"/>
        </w:rPr>
        <w:t>而我竟以为</w:t>
      </w:r>
      <w:r>
        <w:rPr>
          <w:spacing w:val="-20"/>
          <w:lang w:eastAsia="zh-CN"/>
        </w:rPr>
        <w:t>，</w:t>
      </w:r>
      <w:r>
        <w:rPr>
          <w:lang w:eastAsia="zh-CN"/>
        </w:rPr>
        <w:t>石凳还会有干处可坐，傻不傻（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spacing w:before="2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⑦</w:t>
      </w:r>
      <w:r>
        <w:rPr>
          <w:lang w:eastAsia="zh-CN"/>
        </w:rPr>
        <w:t>转身，有两人朝这边走来，各撑一把伞，时而聚拢说话，时而分开并行。当两个身</w:t>
      </w:r>
      <w:r>
        <w:rPr>
          <w:spacing w:val="-9"/>
          <w:w w:val="95"/>
          <w:lang w:eastAsia="zh-CN"/>
        </w:rPr>
        <w:t xml:space="preserve">影从步道栏杆黑白电影胶片似的光影中拂过时，闪闪烁烁的韵味，如同旧时影像。他们脚下， </w:t>
      </w:r>
      <w:r>
        <w:rPr>
          <w:spacing w:val="-9"/>
          <w:lang w:eastAsia="zh-CN"/>
        </w:rPr>
        <w:t>干干净净的步道映着红光，没一片落叶，没一团泥土。偶有一小汪积水，他们竟故意去踩，</w:t>
      </w:r>
      <w:r>
        <w:rPr>
          <w:spacing w:val="-12"/>
          <w:lang w:eastAsia="zh-CN"/>
        </w:rPr>
        <w:t>水便轻轻溅开，一时纷纭如春花绽放。间或，他们又俯身护栏，朝江心眺望——也是在看那道江流吧？</w:t>
      </w:r>
    </w:p>
    <w:p>
      <w:pPr>
        <w:pStyle w:val="3"/>
        <w:spacing w:before="4" w:line="242" w:lineRule="auto"/>
        <w:ind w:right="219" w:firstLine="451"/>
        <w:rPr>
          <w:lang w:eastAsia="zh-CN"/>
        </w:rPr>
      </w:pPr>
      <w:r>
        <w:rPr>
          <w:rFonts w:ascii="Calibri" w:hAnsi="Calibri" w:eastAsia="Calibri"/>
          <w:lang w:eastAsia="zh-CN"/>
        </w:rPr>
        <w:t>⑧</w:t>
      </w:r>
      <w:r>
        <w:rPr>
          <w:lang w:eastAsia="zh-CN"/>
        </w:rPr>
        <w:t>待雨稍小些，我从大树下起身，沿江往回走。那年轻钓者，早已披件深绿雨披，跟</w:t>
      </w:r>
      <w:r>
        <w:rPr>
          <w:w w:val="95"/>
          <w:lang w:eastAsia="zh-CN"/>
        </w:rPr>
        <w:t>江流的颜色更谐调了些，只不知他鱼钓得怎样了。那位观者居然还是没动，她是来洗眼的么？</w:t>
      </w:r>
    </w:p>
    <w:p>
      <w:pPr>
        <w:pStyle w:val="3"/>
        <w:tabs>
          <w:tab w:val="left" w:pos="6945"/>
        </w:tabs>
        <w:spacing w:before="1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⑨</w:t>
      </w:r>
      <w:r>
        <w:rPr>
          <w:lang w:eastAsia="zh-CN"/>
        </w:rPr>
        <w:t>往回走到一半，见一艘运汽车的灰白驳船，正打大桥下驶过，五层，如一幢威武大</w:t>
      </w:r>
      <w:r>
        <w:rPr>
          <w:w w:val="95"/>
          <w:lang w:eastAsia="zh-CN"/>
        </w:rPr>
        <w:t>楼</w:t>
      </w:r>
      <w:r>
        <w:rPr>
          <w:spacing w:val="-49"/>
          <w:w w:val="95"/>
          <w:lang w:eastAsia="zh-CN"/>
        </w:rPr>
        <w:t>。</w:t>
      </w:r>
      <w:r>
        <w:rPr>
          <w:w w:val="95"/>
          <w:lang w:eastAsia="zh-CN"/>
        </w:rPr>
        <w:t>有船员在拖洗甲板</w:t>
      </w:r>
      <w:r>
        <w:rPr>
          <w:spacing w:val="-49"/>
          <w:w w:val="95"/>
          <w:lang w:eastAsia="zh-CN"/>
        </w:rPr>
        <w:t>，</w:t>
      </w:r>
      <w:r>
        <w:rPr>
          <w:w w:val="95"/>
          <w:lang w:eastAsia="zh-CN"/>
        </w:rPr>
        <w:t>为的是不弄脏大江么？这黄金水道</w:t>
      </w:r>
      <w:r>
        <w:rPr>
          <w:spacing w:val="-49"/>
          <w:w w:val="95"/>
          <w:lang w:eastAsia="zh-CN"/>
        </w:rPr>
        <w:t>，</w:t>
      </w:r>
      <w:r>
        <w:rPr>
          <w:w w:val="95"/>
          <w:lang w:eastAsia="zh-CN"/>
        </w:rPr>
        <w:t>没一天不繁忙</w:t>
      </w:r>
      <w:r>
        <w:rPr>
          <w:spacing w:val="-49"/>
          <w:w w:val="95"/>
          <w:lang w:eastAsia="zh-CN"/>
        </w:rPr>
        <w:t>。</w:t>
      </w:r>
      <w:r>
        <w:rPr>
          <w:w w:val="95"/>
          <w:lang w:eastAsia="zh-CN"/>
        </w:rPr>
        <w:t xml:space="preserve">正想拍幅照片，   </w:t>
      </w:r>
      <w:r>
        <w:rPr>
          <w:lang w:eastAsia="zh-CN"/>
        </w:rPr>
        <w:t>就见步道上</w:t>
      </w:r>
      <w:r>
        <w:rPr>
          <w:spacing w:val="-22"/>
          <w:lang w:eastAsia="zh-CN"/>
        </w:rPr>
        <w:t>，</w:t>
      </w:r>
      <w:r>
        <w:rPr>
          <w:lang w:eastAsia="zh-CN"/>
        </w:rPr>
        <w:t>几个穿橘黄雨衣的环卫工</w:t>
      </w:r>
      <w:r>
        <w:rPr>
          <w:spacing w:val="-22"/>
          <w:lang w:eastAsia="zh-CN"/>
        </w:rPr>
        <w:t>，</w:t>
      </w:r>
      <w:r>
        <w:rPr>
          <w:lang w:eastAsia="zh-CN"/>
        </w:rPr>
        <w:t>骑着三轮车回环卫管理站了</w:t>
      </w:r>
      <w:r>
        <w:rPr>
          <w:spacing w:val="-22"/>
          <w:lang w:eastAsia="zh-CN"/>
        </w:rPr>
        <w:t>。</w:t>
      </w:r>
      <w:r>
        <w:rPr>
          <w:lang w:eastAsia="zh-CN"/>
        </w:rPr>
        <w:t>他们脚带泥泞</w:t>
      </w:r>
      <w:r>
        <w:rPr>
          <w:spacing w:val="-25"/>
          <w:lang w:eastAsia="zh-CN"/>
        </w:rPr>
        <w:t>，</w:t>
      </w:r>
      <w:r>
        <w:rPr>
          <w:lang w:eastAsia="zh-CN"/>
        </w:rPr>
        <w:t>车兜</w:t>
      </w:r>
      <w:r>
        <w:rPr>
          <w:w w:val="95"/>
          <w:lang w:eastAsia="zh-CN"/>
        </w:rPr>
        <w:t>里尽是断枝落叶</w:t>
      </w:r>
      <w:r>
        <w:rPr>
          <w:spacing w:val="-101"/>
          <w:w w:val="95"/>
          <w:lang w:eastAsia="zh-CN"/>
        </w:rPr>
        <w:t>，</w:t>
      </w:r>
      <w:r>
        <w:rPr>
          <w:w w:val="95"/>
          <w:lang w:eastAsia="zh-CN"/>
        </w:rPr>
        <w:t>想必都是昨夜雷雨的杰作</w:t>
      </w:r>
      <w:r>
        <w:rPr>
          <w:spacing w:val="-101"/>
          <w:w w:val="95"/>
          <w:lang w:eastAsia="zh-CN"/>
        </w:rPr>
        <w:t>。</w:t>
      </w:r>
      <w:r>
        <w:rPr>
          <w:w w:val="95"/>
          <w:lang w:eastAsia="zh-CN"/>
        </w:rPr>
        <w:t>又想起流离中的老杜写于大旱时那</w:t>
      </w:r>
      <w:r>
        <w:rPr>
          <w:spacing w:val="-99"/>
          <w:w w:val="95"/>
          <w:lang w:eastAsia="zh-CN"/>
        </w:rPr>
        <w:t>首</w:t>
      </w:r>
      <w:r>
        <w:rPr>
          <w:spacing w:val="-3"/>
          <w:w w:val="95"/>
          <w:lang w:eastAsia="zh-CN"/>
        </w:rPr>
        <w:t>《</w:t>
      </w:r>
      <w:r>
        <w:rPr>
          <w:w w:val="95"/>
          <w:lang w:eastAsia="zh-CN"/>
        </w:rPr>
        <w:t>夏夜叹</w:t>
      </w:r>
      <w:r>
        <w:rPr>
          <w:spacing w:val="-104"/>
          <w:w w:val="95"/>
          <w:lang w:eastAsia="zh-CN"/>
        </w:rPr>
        <w:t>》</w:t>
      </w:r>
      <w:r>
        <w:rPr>
          <w:w w:val="95"/>
          <w:lang w:eastAsia="zh-CN"/>
        </w:rPr>
        <w:t xml:space="preserve">，   </w:t>
      </w:r>
      <w:r>
        <w:rPr>
          <w:lang w:eastAsia="zh-CN"/>
        </w:rPr>
        <w:t>这才明白，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spacing w:before="2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2"/>
          <w:lang w:eastAsia="zh-CN"/>
        </w:rPr>
        <w:t>⑩</w:t>
      </w:r>
      <w:r>
        <w:rPr>
          <w:lang w:eastAsia="zh-CN"/>
        </w:rPr>
        <w:t xml:space="preserve">这时，先前那两位行者又走回来了，双肩包宽檐帽，像旅游者。他们指着大江说: </w:t>
      </w:r>
      <w:r>
        <w:rPr>
          <w:spacing w:val="-14"/>
          <w:w w:val="95"/>
          <w:lang w:eastAsia="zh-CN"/>
        </w:rPr>
        <w:t>“干净！”那两个字一下划亮了我思绪的暗夜。是啊，这一早上，我看见的一切都是干净的。</w:t>
      </w:r>
      <w:r>
        <w:rPr>
          <w:spacing w:val="-14"/>
          <w:lang w:eastAsia="zh-CN"/>
        </w:rPr>
        <w:t>而这一切的干净，都有赖江水的干净。</w:t>
      </w:r>
    </w:p>
    <w:p>
      <w:pPr>
        <w:pStyle w:val="3"/>
        <w:spacing w:before="1" w:line="242" w:lineRule="auto"/>
        <w:ind w:right="125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⑪</w:t>
      </w:r>
      <w:r>
        <w:rPr>
          <w:lang w:eastAsia="zh-CN"/>
        </w:rPr>
        <w:t>这样的雨天，因昨夜下得透澈淋漓，雨雾散尽，便通透清丽。大片大片的云，在头</w:t>
      </w:r>
      <w:r>
        <w:rPr>
          <w:spacing w:val="-8"/>
          <w:lang w:eastAsia="zh-CN"/>
        </w:rPr>
        <w:t>顶飞快飘移，偶有一束光，柔柔照到这里，照到那里，叫人有一惊一乍的欢喜。我是在大江</w:t>
      </w:r>
      <w:r>
        <w:rPr>
          <w:spacing w:val="-11"/>
          <w:lang w:eastAsia="zh-CN"/>
        </w:rPr>
        <w:t>上游待过的，人们为这条大江的洁净付出的牺牲，我皆了然。经过大坝的澄积，江水依然淡绿着，加之天光云影的闪烁不定，对岸山影的浓淡不一，甚或江底礁石沙堆的高低变幻，那</w:t>
      </w:r>
      <w:r>
        <w:rPr>
          <w:spacing w:val="-11"/>
          <w:w w:val="95"/>
          <w:lang w:eastAsia="zh-CN"/>
        </w:rPr>
        <w:t>一江清绿流水，颜色和反光也是不定的，却自个儿调适着，或平匀或翻卷，或澄明或雅淡。</w:t>
      </w:r>
      <w:r>
        <w:rPr>
          <w:spacing w:val="-15"/>
          <w:lang w:eastAsia="zh-CN"/>
        </w:rPr>
        <w:t>于是大片大片深浅不一的江水，一如画家笔下的大块面色彩，在雨中静静流着。雨线将雨脚</w:t>
      </w:r>
      <w:r>
        <w:rPr>
          <w:spacing w:val="-15"/>
          <w:w w:val="95"/>
          <w:lang w:eastAsia="zh-CN"/>
        </w:rPr>
        <w:t xml:space="preserve">密集地扎在江面，似有千万绣工，在星星点点地刺绣，那无规则的粗粝质感，让一条江流，   </w:t>
      </w:r>
      <w:r>
        <w:rPr>
          <w:spacing w:val="-17"/>
          <w:lang w:eastAsia="zh-CN"/>
        </w:rPr>
        <w:t>像一匹无限长的淡绿色亚麻布，自个儿浣洗着，尔后一直铺向远方——那样的江流，无论观者、钓者和行者，都该看到了的。</w:t>
      </w:r>
    </w:p>
    <w:p>
      <w:pPr>
        <w:pStyle w:val="3"/>
        <w:spacing w:before="7" w:line="242" w:lineRule="auto"/>
        <w:ind w:right="113" w:firstLine="451"/>
        <w:rPr>
          <w:lang w:eastAsia="zh-CN"/>
        </w:rPr>
      </w:pPr>
      <w:r>
        <w:rPr>
          <w:rFonts w:ascii="Calibri" w:hAnsi="Calibri" w:eastAsia="Calibri"/>
          <w:spacing w:val="10"/>
          <w:lang w:eastAsia="zh-CN"/>
        </w:rPr>
        <w:t>⑫</w:t>
      </w:r>
      <w:r>
        <w:rPr>
          <w:lang w:eastAsia="zh-CN"/>
        </w:rPr>
        <w:t>一条浩荡的大江，因了自身的巨大包容，及不停的浣洗，就难有污浊不堪的时候。</w:t>
      </w:r>
      <w:r>
        <w:rPr>
          <w:spacing w:val="-9"/>
          <w:lang w:eastAsia="zh-CN"/>
        </w:rPr>
        <w:t>“流水不腐，户枢不蠹，动也。”人工的清洁固然必要，但江河若自己停滞了，又有何用？</w:t>
      </w:r>
      <w:r>
        <w:rPr>
          <w:spacing w:val="-13"/>
          <w:lang w:eastAsia="zh-CN"/>
        </w:rPr>
        <w:t>大自然与人世最大的不同，就在大自然从来都有一种隐秘甚至神奇的自洁能力。即便夏日洪</w:t>
      </w:r>
      <w:r>
        <w:rPr>
          <w:spacing w:val="-17"/>
          <w:w w:val="95"/>
          <w:lang w:eastAsia="zh-CN"/>
        </w:rPr>
        <w:t>水猛烈，它也让重浊顽劣的泥沙沉底，把浮荡的朽枝败叶抛到岸边，更靠着自己不息的流动，</w:t>
      </w:r>
      <w:r>
        <w:rPr>
          <w:spacing w:val="-16"/>
          <w:lang w:eastAsia="zh-CN"/>
        </w:rPr>
        <w:t>不停地浣洗自己。孟德斯鸠有谓，“美必须干干净净，清清白白，在形象上如此，在内心中</w:t>
      </w:r>
      <w:r>
        <w:rPr>
          <w:spacing w:val="-14"/>
          <w:lang w:eastAsia="zh-CN"/>
        </w:rPr>
        <w:t>更是如此。”当人与世事跟江流一样，都不停地浣洗自己时，江流的清碧就更有指望了。钓者、观者和行者，包括我那天享用的那份干净，都是那些干干净净的心。</w:t>
      </w:r>
    </w:p>
    <w:p>
      <w:pPr>
        <w:pStyle w:val="3"/>
        <w:spacing w:before="3"/>
        <w:ind w:left="571"/>
        <w:rPr>
          <w:lang w:eastAsia="zh-CN"/>
        </w:rPr>
      </w:pPr>
      <w:r>
        <w:rPr>
          <w:rFonts w:ascii="Calibri" w:hAnsi="Calibri" w:eastAsia="Calibri"/>
          <w:lang w:eastAsia="zh-CN"/>
        </w:rPr>
        <w:t>⑬</w:t>
      </w:r>
      <w:r>
        <w:rPr>
          <w:lang w:eastAsia="zh-CN"/>
        </w:rPr>
        <w:t>如是，那个初夏之晨，我也算到江边洗过心了。</w:t>
      </w:r>
    </w:p>
    <w:p>
      <w:pPr>
        <w:pStyle w:val="3"/>
        <w:spacing w:before="3"/>
        <w:ind w:left="4017"/>
        <w:rPr>
          <w:lang w:eastAsia="zh-CN"/>
        </w:rPr>
      </w:pPr>
      <w:r>
        <w:rPr>
          <w:lang w:eastAsia="zh-CN"/>
        </w:rPr>
        <w:t>（</w:t>
      </w:r>
      <w:r>
        <w:rPr>
          <w:spacing w:val="-18"/>
          <w:lang w:eastAsia="zh-CN"/>
        </w:rPr>
        <w:t xml:space="preserve">选自 </w:t>
      </w:r>
      <w:r>
        <w:rPr>
          <w:lang w:eastAsia="zh-CN"/>
        </w:rPr>
        <w:t>2021</w:t>
      </w:r>
      <w:r>
        <w:rPr>
          <w:spacing w:val="-36"/>
          <w:lang w:eastAsia="zh-CN"/>
        </w:rPr>
        <w:t xml:space="preserve"> 年 </w:t>
      </w:r>
      <w:r>
        <w:rPr>
          <w:lang w:eastAsia="zh-CN"/>
        </w:rPr>
        <w:t>6</w:t>
      </w:r>
      <w:r>
        <w:rPr>
          <w:spacing w:val="-36"/>
          <w:lang w:eastAsia="zh-CN"/>
        </w:rPr>
        <w:t xml:space="preserve"> 月 </w:t>
      </w:r>
      <w:r>
        <w:rPr>
          <w:lang w:eastAsia="zh-CN"/>
        </w:rPr>
        <w:t>10</w:t>
      </w:r>
      <w:r>
        <w:rPr>
          <w:spacing w:val="-8"/>
          <w:lang w:eastAsia="zh-CN"/>
        </w:rPr>
        <w:t xml:space="preserve"> 日《文汇报》，有删改</w:t>
      </w:r>
      <w:r>
        <w:rPr>
          <w:lang w:eastAsia="zh-CN"/>
        </w:rPr>
        <w:t>）</w:t>
      </w:r>
    </w:p>
    <w:p>
      <w:pPr>
        <w:pStyle w:val="9"/>
        <w:numPr>
          <w:ilvl w:val="0"/>
          <w:numId w:val="6"/>
        </w:numPr>
        <w:tabs>
          <w:tab w:val="left" w:pos="437"/>
        </w:tabs>
        <w:rPr>
          <w:sz w:val="19"/>
          <w:lang w:eastAsia="zh-CN"/>
        </w:rPr>
      </w:pPr>
      <w:r>
        <w:rPr>
          <w:sz w:val="21"/>
          <w:lang w:eastAsia="zh-CN"/>
        </w:rPr>
        <w:t>结合全文，分析为什么“我”在那个早晨“</w:t>
      </w:r>
      <w:r>
        <w:rPr>
          <w:rFonts w:hint="eastAsia" w:ascii="楷体" w:hAnsi="楷体" w:eastAsia="楷体"/>
          <w:sz w:val="21"/>
          <w:lang w:eastAsia="zh-CN"/>
        </w:rPr>
        <w:t>确认了母亲的话堪称真理</w:t>
      </w:r>
      <w:r>
        <w:rPr>
          <w:sz w:val="21"/>
          <w:lang w:eastAsia="zh-CN"/>
        </w:rPr>
        <w:t>”？（3</w:t>
      </w:r>
      <w:r>
        <w:rPr>
          <w:spacing w:val="-28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</w:p>
    <w:p>
      <w:pPr>
        <w:pStyle w:val="3"/>
        <w:spacing w:before="11"/>
        <w:ind w:left="0"/>
        <w:rPr>
          <w:rFonts w:ascii="宋体"/>
          <w:sz w:val="14"/>
          <w:lang w:eastAsia="zh-CN"/>
        </w:rPr>
      </w:pPr>
      <w:r>
        <w:pict>
          <v:shape id="_x0000_s1037" o:spid="_x0000_s1037" style="position:absolute;left:0pt;margin-left:90pt;margin-top:11.75pt;height:0.1pt;width:391.2pt;mso-position-horizontal-relative:page;mso-wrap-distance-bottom:0pt;mso-wrap-distance-top:0pt;z-index:-251644928;mso-width-relative:page;mso-height-relative:page;" filled="f" coordorigin="1800,235" coordsize="7824,0" path="m1800,235l9624,235e">
            <v:path arrowok="t"/>
            <v:fill on="f" focussize="0,0"/>
            <v:stroke weight="0.48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437"/>
        </w:tabs>
        <w:spacing w:before="5"/>
        <w:rPr>
          <w:sz w:val="19"/>
          <w:lang w:eastAsia="zh-CN"/>
        </w:rPr>
      </w:pPr>
      <w:r>
        <w:rPr>
          <w:sz w:val="21"/>
          <w:lang w:eastAsia="zh-CN"/>
        </w:rPr>
        <w:t>小高和小新对文中的“雨”有不同的看法。请帮助小新补充理由。（4</w:t>
      </w:r>
      <w:r>
        <w:rPr>
          <w:spacing w:val="-27"/>
          <w:sz w:val="21"/>
          <w:lang w:eastAsia="zh-CN"/>
        </w:rPr>
        <w:t xml:space="preserve"> 分</w:t>
      </w:r>
      <w:r>
        <w:rPr>
          <w:sz w:val="21"/>
          <w:lang w:eastAsia="zh-CN"/>
        </w:rPr>
        <w:t>）</w:t>
      </w:r>
    </w:p>
    <w:p>
      <w:pPr>
        <w:rPr>
          <w:sz w:val="19"/>
          <w:lang w:eastAsia="zh-CN"/>
        </w:rPr>
        <w:sectPr>
          <w:pgSz w:w="11910" w:h="16840"/>
          <w:pgMar w:top="1380" w:right="1580" w:bottom="1180" w:left="1680" w:header="0" w:footer="981" w:gutter="0"/>
          <w:cols w:space="720" w:num="1"/>
        </w:sectPr>
      </w:pPr>
    </w:p>
    <w:p>
      <w:pPr>
        <w:pStyle w:val="3"/>
        <w:ind w:left="1896"/>
        <w:rPr>
          <w:rFonts w:ascii="宋体"/>
          <w:sz w:val="20"/>
        </w:rPr>
      </w:pPr>
      <w:r>
        <w:rPr>
          <w:rFonts w:ascii="宋体"/>
          <w:sz w:val="20"/>
        </w:rPr>
        <w:drawing>
          <wp:inline distT="0" distB="0" distL="0" distR="0">
            <wp:extent cx="3117215" cy="911860"/>
            <wp:effectExtent l="0" t="0" r="0" b="0"/>
            <wp:docPr id="5" name="image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7654" cy="912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5"/>
        <w:ind w:left="0"/>
        <w:rPr>
          <w:rFonts w:ascii="宋体"/>
        </w:rPr>
      </w:pPr>
      <w:r>
        <w:pict>
          <v:shape id="_x0000_s1038" o:spid="_x0000_s1038" style="position:absolute;left:0pt;margin-left:90pt;margin-top:16.1pt;height:0.1pt;width:404.25pt;mso-position-horizontal-relative:page;mso-wrap-distance-bottom:0pt;mso-wrap-distance-top:0pt;z-index:-251643904;mso-width-relative:page;mso-height-relative:page;" filled="f" coordorigin="1800,322" coordsize="8085,0" path="m1800,322l9885,322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387"/>
        </w:tabs>
        <w:spacing w:before="37" w:line="278" w:lineRule="auto"/>
        <w:ind w:left="120" w:right="179" w:firstLine="0"/>
        <w:rPr>
          <w:rFonts w:ascii="Calibri" w:hAnsi="Calibri" w:eastAsia="Calibri"/>
          <w:sz w:val="19"/>
        </w:rPr>
      </w:pPr>
      <w:r>
        <w:rPr>
          <w:sz w:val="21"/>
          <w:lang w:eastAsia="zh-CN"/>
        </w:rPr>
        <w:t>意象叠加法是一种摄影方法。请仿照第④段，为第⑤段、第⑦段的画面命名，并参照知识卡片和示例，为第⑤段</w:t>
      </w:r>
      <w:r>
        <w:rPr>
          <w:spacing w:val="-147"/>
          <w:sz w:val="21"/>
          <w:lang w:eastAsia="zh-CN"/>
        </w:rPr>
        <w:t>或</w:t>
      </w:r>
      <w:r>
        <w:rPr>
          <w:spacing w:val="-61"/>
          <w:position w:val="-7"/>
          <w:sz w:val="21"/>
          <w:lang w:eastAsia="zh-CN"/>
        </w:rPr>
        <w:t>．</w:t>
      </w:r>
      <w:r>
        <w:rPr>
          <w:sz w:val="21"/>
          <w:lang w:eastAsia="zh-CN"/>
        </w:rPr>
        <w:t>第⑦段的画面选择拍摄方法，并阐述采用此法的原因。</w:t>
      </w:r>
      <w:r>
        <w:rPr>
          <w:sz w:val="21"/>
        </w:rPr>
        <w:t>（4</w:t>
      </w:r>
      <w:r>
        <w:rPr>
          <w:spacing w:val="-40"/>
          <w:sz w:val="21"/>
        </w:rPr>
        <w:t xml:space="preserve"> 分</w:t>
      </w:r>
      <w:r>
        <w:rPr>
          <w:sz w:val="21"/>
        </w:rPr>
        <w:t>）</w:t>
      </w: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ind w:left="0"/>
        <w:rPr>
          <w:rFonts w:ascii="宋体"/>
          <w:sz w:val="20"/>
        </w:rPr>
      </w:pPr>
    </w:p>
    <w:p>
      <w:pPr>
        <w:pStyle w:val="3"/>
        <w:spacing w:before="11"/>
        <w:ind w:left="0"/>
        <w:rPr>
          <w:rFonts w:ascii="宋体"/>
          <w:sz w:val="29"/>
        </w:rPr>
      </w:pPr>
    </w:p>
    <w:tbl>
      <w:tblPr>
        <w:tblStyle w:val="8"/>
        <w:tblW w:w="7248" w:type="dxa"/>
        <w:tblInd w:w="8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2336"/>
        <w:gridCol w:w="2146"/>
        <w:gridCol w:w="15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168" w:type="dxa"/>
          </w:tcPr>
          <w:p>
            <w:pPr>
              <w:pStyle w:val="10"/>
              <w:spacing w:before="21"/>
              <w:ind w:left="351" w:right="347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段落</w:t>
            </w:r>
          </w:p>
        </w:tc>
        <w:tc>
          <w:tcPr>
            <w:tcW w:w="2336" w:type="dxa"/>
          </w:tcPr>
          <w:p>
            <w:pPr>
              <w:pStyle w:val="10"/>
              <w:spacing w:before="21"/>
              <w:ind w:left="621" w:right="612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第</w:t>
            </w:r>
            <w:r>
              <w:rPr>
                <w:rFonts w:ascii="Calibri" w:hAnsi="Calibri" w:eastAsia="Calibri"/>
                <w:sz w:val="21"/>
              </w:rPr>
              <w:t>④</w:t>
            </w:r>
            <w:r>
              <w:rPr>
                <w:rFonts w:hint="eastAsia" w:ascii="宋体" w:hAnsi="宋体" w:eastAsia="宋体"/>
                <w:sz w:val="21"/>
              </w:rPr>
              <w:t>段</w:t>
            </w:r>
          </w:p>
        </w:tc>
        <w:tc>
          <w:tcPr>
            <w:tcW w:w="2146" w:type="dxa"/>
          </w:tcPr>
          <w:p>
            <w:pPr>
              <w:pStyle w:val="10"/>
              <w:spacing w:before="21"/>
              <w:ind w:left="702" w:right="694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第</w:t>
            </w:r>
            <w:r>
              <w:rPr>
                <w:rFonts w:ascii="Calibri" w:hAnsi="Calibri" w:eastAsia="Calibri"/>
                <w:sz w:val="21"/>
              </w:rPr>
              <w:t>⑤</w:t>
            </w:r>
            <w:r>
              <w:rPr>
                <w:rFonts w:hint="eastAsia" w:ascii="宋体" w:hAnsi="宋体" w:eastAsia="宋体"/>
                <w:sz w:val="21"/>
              </w:rPr>
              <w:t>段</w:t>
            </w:r>
          </w:p>
        </w:tc>
        <w:tc>
          <w:tcPr>
            <w:tcW w:w="1598" w:type="dxa"/>
          </w:tcPr>
          <w:p>
            <w:pPr>
              <w:pStyle w:val="10"/>
              <w:spacing w:before="21"/>
              <w:ind w:left="67" w:right="59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第</w:t>
            </w:r>
            <w:r>
              <w:rPr>
                <w:rFonts w:ascii="Calibri" w:hAnsi="Calibri" w:eastAsia="Calibri"/>
                <w:sz w:val="21"/>
              </w:rPr>
              <w:t>⑦</w:t>
            </w:r>
            <w:r>
              <w:rPr>
                <w:rFonts w:hint="eastAsia" w:ascii="宋体" w:hAnsi="宋体" w:eastAsia="宋体"/>
                <w:sz w:val="21"/>
              </w:rPr>
              <w:t>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68" w:type="dxa"/>
          </w:tcPr>
          <w:p>
            <w:pPr>
              <w:pStyle w:val="10"/>
              <w:spacing w:before="21"/>
              <w:ind w:left="351" w:right="347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人物</w:t>
            </w:r>
          </w:p>
        </w:tc>
        <w:tc>
          <w:tcPr>
            <w:tcW w:w="2336" w:type="dxa"/>
          </w:tcPr>
          <w:p>
            <w:pPr>
              <w:pStyle w:val="10"/>
              <w:spacing w:before="21"/>
              <w:ind w:left="618" w:right="614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观者</w:t>
            </w:r>
          </w:p>
        </w:tc>
        <w:tc>
          <w:tcPr>
            <w:tcW w:w="2146" w:type="dxa"/>
          </w:tcPr>
          <w:p>
            <w:pPr>
              <w:pStyle w:val="10"/>
              <w:spacing w:before="21"/>
              <w:ind w:left="700" w:right="694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钓者</w:t>
            </w:r>
          </w:p>
        </w:tc>
        <w:tc>
          <w:tcPr>
            <w:tcW w:w="1598" w:type="dxa"/>
          </w:tcPr>
          <w:p>
            <w:pPr>
              <w:pStyle w:val="10"/>
              <w:spacing w:before="21"/>
              <w:ind w:left="65" w:right="59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行者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68" w:type="dxa"/>
          </w:tcPr>
          <w:p>
            <w:pPr>
              <w:pStyle w:val="10"/>
              <w:spacing w:before="20"/>
              <w:ind w:left="351" w:right="347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画面</w:t>
            </w:r>
          </w:p>
        </w:tc>
        <w:tc>
          <w:tcPr>
            <w:tcW w:w="2336" w:type="dxa"/>
          </w:tcPr>
          <w:p>
            <w:pPr>
              <w:pStyle w:val="10"/>
              <w:spacing w:before="20"/>
              <w:ind w:left="621" w:right="614"/>
              <w:jc w:val="center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清流红伞图</w:t>
            </w:r>
          </w:p>
        </w:tc>
        <w:tc>
          <w:tcPr>
            <w:tcW w:w="2146" w:type="dxa"/>
          </w:tcPr>
          <w:p>
            <w:pPr>
              <w:pStyle w:val="10"/>
              <w:tabs>
                <w:tab w:val="left" w:pos="1631"/>
              </w:tabs>
              <w:spacing w:before="23" w:line="269" w:lineRule="exact"/>
              <w:ind w:left="317"/>
              <w:rPr>
                <w:rFonts w:ascii="Times New Roman" w:eastAsia="Times New Roman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1</w:t>
            </w:r>
            <w:r>
              <w:rPr>
                <w:rFonts w:hint="eastAsia" w:ascii="宋体" w:eastAsia="宋体"/>
                <w:sz w:val="21"/>
              </w:rPr>
              <w:t>）</w:t>
            </w:r>
            <w:r>
              <w:rPr>
                <w:rFonts w:ascii="Times New Roman" w:eastAsia="Times New Roman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</w:tc>
        <w:tc>
          <w:tcPr>
            <w:tcW w:w="1598" w:type="dxa"/>
          </w:tcPr>
          <w:p>
            <w:pPr>
              <w:pStyle w:val="10"/>
              <w:tabs>
                <w:tab w:val="left" w:pos="1311"/>
              </w:tabs>
              <w:spacing w:before="23" w:line="269" w:lineRule="exact"/>
              <w:ind w:left="0" w:right="59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（</w:t>
            </w:r>
            <w:r>
              <w:rPr>
                <w:rFonts w:ascii="Calibri" w:eastAsia="Calibri"/>
                <w:sz w:val="21"/>
              </w:rPr>
              <w:t>2</w:t>
            </w:r>
            <w:r>
              <w:rPr>
                <w:rFonts w:hint="eastAsia" w:ascii="宋体" w:eastAsia="宋体"/>
                <w:sz w:val="21"/>
              </w:rPr>
              <w:t>）</w:t>
            </w:r>
            <w:r>
              <w:rPr>
                <w:rFonts w:ascii="Times New Roman" w:eastAsia="Times New Roman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</w:p>
        </w:tc>
      </w:tr>
    </w:tbl>
    <w:p>
      <w:pPr>
        <w:pStyle w:val="3"/>
        <w:spacing w:before="3"/>
        <w:ind w:left="0"/>
        <w:rPr>
          <w:rFonts w:ascii="宋体"/>
          <w:sz w:val="19"/>
        </w:rPr>
      </w:pPr>
    </w:p>
    <w:p>
      <w:pPr>
        <w:pStyle w:val="9"/>
        <w:numPr>
          <w:ilvl w:val="0"/>
          <w:numId w:val="5"/>
        </w:numPr>
        <w:tabs>
          <w:tab w:val="left" w:pos="647"/>
          <w:tab w:val="left" w:pos="2639"/>
          <w:tab w:val="left" w:pos="8475"/>
        </w:tabs>
        <w:spacing w:before="79"/>
        <w:ind w:left="646" w:hanging="527"/>
        <w:rPr>
          <w:sz w:val="19"/>
          <w:lang w:eastAsia="zh-CN"/>
        </w:rPr>
      </w:pPr>
      <w:r>
        <w:pict>
          <v:group id="_x0000_s1039" o:spid="_x0000_s1039" o:spt="203" style="position:absolute;left:0pt;margin-left:123.25pt;margin-top:-183.95pt;height:111.9pt;width:365.65pt;mso-position-horizontal-relative:page;z-index:251676672;mso-width-relative:page;mso-height-relative:page;" coordorigin="2465,-3679" coordsize="7313,2238">
            <o:lock v:ext="edit"/>
            <v:shape id="_x0000_s1040" o:spid="_x0000_s1040" o:spt="100" style="position:absolute;left:2465;top:-3679;height:2238;width:7244;" fillcolor="#000000" filled="t" stroked="f" coordorigin="2465,-3679" coordsize="7244,2238" adj="," path="m9709,-1441l2465,-1441,2465,-3679,9709,-3679,9709,-3669,2485,-3669,2475,-3659,2485,-3659,2485,-1461,2475,-1461,2485,-1451,9709,-1451,9709,-1441xm2485,-3659l2475,-3659,2485,-3669,2485,-3659xm9689,-3659l2485,-3659,2485,-3669,9689,-3669,9689,-3659xm9689,-1451l9689,-3669,9699,-3659,9709,-3659,9709,-1461,9699,-1461,9689,-1451xm9709,-3659l9699,-3659,9689,-3669,9709,-3669,9709,-3659xm2485,-1451l2475,-1461,2485,-1461,2485,-1451xm9689,-1451l2485,-1451,2485,-1461,9689,-1461,9689,-1451xm9709,-1451l9689,-1451,9699,-1461,9709,-1461,9709,-1451xe">
              <v:path arrowok="t" o:connecttype="segments"/>
              <v:fill on="t" focussize="0,0"/>
              <v:stroke on="f" joinstyle="round"/>
              <v:imagedata o:title=""/>
              <o:lock v:ext="edit"/>
            </v:shape>
            <v:shape id="_x0000_s1041" o:spid="_x0000_s1041" o:spt="202" type="#_x0000_t202" style="position:absolute;left:2465;top:-3679;height:2238;width:73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/>
                      <w:ind w:left="175"/>
                      <w:rPr>
                        <w:rFonts w:hint="eastAsia" w:ascii="宋体" w:eastAsia="宋体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hint="eastAsia" w:ascii="宋体" w:eastAsia="宋体"/>
                        <w:b/>
                        <w:sz w:val="21"/>
                        <w:lang w:eastAsia="zh-CN"/>
                      </w:rPr>
                      <w:t>知识卡片</w:t>
                    </w:r>
                  </w:p>
                  <w:p>
                    <w:pPr>
                      <w:spacing w:before="43"/>
                      <w:ind w:left="3466" w:right="2962"/>
                      <w:jc w:val="center"/>
                      <w:rPr>
                        <w:rFonts w:hint="eastAsia" w:ascii="宋体" w:eastAsia="宋体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hint="eastAsia" w:ascii="宋体" w:eastAsia="宋体"/>
                        <w:b/>
                        <w:sz w:val="21"/>
                        <w:lang w:eastAsia="zh-CN"/>
                      </w:rPr>
                      <w:t>意象叠加</w:t>
                    </w:r>
                  </w:p>
                  <w:p>
                    <w:pPr>
                      <w:spacing w:before="43"/>
                      <w:ind w:left="175"/>
                      <w:rPr>
                        <w:sz w:val="21"/>
                        <w:lang w:eastAsia="zh-CN"/>
                      </w:rPr>
                    </w:pPr>
                    <w:r>
                      <w:rPr>
                        <w:w w:val="95"/>
                        <w:sz w:val="21"/>
                        <w:lang w:eastAsia="zh-CN"/>
                      </w:rPr>
                      <w:t>把多个不同的意象并置在一起，使它们产生交汇、融和效果的意象组合方法。</w:t>
                    </w:r>
                  </w:p>
                  <w:p>
                    <w:pPr>
                      <w:spacing w:before="43"/>
                      <w:ind w:left="3466" w:right="2962"/>
                      <w:jc w:val="center"/>
                      <w:rPr>
                        <w:rFonts w:hint="eastAsia" w:ascii="宋体" w:eastAsia="宋体"/>
                        <w:b/>
                        <w:sz w:val="21"/>
                      </w:rPr>
                    </w:pPr>
                    <w:r>
                      <w:rPr>
                        <w:rFonts w:hint="eastAsia" w:ascii="宋体" w:eastAsia="宋体"/>
                        <w:b/>
                        <w:sz w:val="21"/>
                      </w:rPr>
                      <w:t>镜头分类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val="left" w:pos="387"/>
                      </w:tabs>
                      <w:spacing w:before="43"/>
                      <w:rPr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远景:有开阔的视野,除了拍摄人物,还可以拍摄环境等,以便渲染气氛。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val="left" w:pos="387"/>
                      </w:tabs>
                      <w:spacing w:before="43"/>
                      <w:rPr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近景:表现人物和景物局部面貌的画面。</w:t>
                    </w:r>
                  </w:p>
                  <w:p>
                    <w:pPr>
                      <w:numPr>
                        <w:ilvl w:val="0"/>
                        <w:numId w:val="7"/>
                      </w:numPr>
                      <w:tabs>
                        <w:tab w:val="left" w:pos="387"/>
                      </w:tabs>
                      <w:spacing w:before="43"/>
                      <w:rPr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特写:聚焦人物的某个细节,如外貌、动作、色彩等。</w:t>
                    </w:r>
                  </w:p>
                </w:txbxContent>
              </v:textbox>
            </v:shape>
          </v:group>
        </w:pict>
      </w:r>
      <w:r>
        <w:rPr>
          <w:sz w:val="21"/>
          <w:lang w:eastAsia="zh-CN"/>
        </w:rPr>
        <w:t>选择镜头：第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w w:val="95"/>
          <w:sz w:val="21"/>
          <w:lang w:eastAsia="zh-CN"/>
        </w:rPr>
        <w:t>段，拍摄方法及原因：</w:t>
      </w:r>
      <w:r>
        <w:rPr>
          <w:rFonts w:ascii="Times New Roman" w:eastAsia="Times New Roman"/>
          <w:w w:val="95"/>
          <w:sz w:val="21"/>
          <w:u w:val="single"/>
          <w:lang w:eastAsia="zh-CN"/>
        </w:rPr>
        <w:t xml:space="preserve"> </w:t>
      </w:r>
      <w:r>
        <w:rPr>
          <w:rFonts w:ascii="Times New Roman" w:eastAsia="Times New Roman"/>
          <w:sz w:val="21"/>
          <w:u w:val="single"/>
          <w:lang w:eastAsia="zh-CN"/>
        </w:rPr>
        <w:tab/>
      </w:r>
    </w:p>
    <w:p>
      <w:pPr>
        <w:pStyle w:val="3"/>
        <w:spacing w:before="43" w:line="278" w:lineRule="auto"/>
        <w:ind w:right="219" w:firstLine="420"/>
        <w:jc w:val="both"/>
        <w:rPr>
          <w:lang w:eastAsia="zh-CN"/>
        </w:rPr>
      </w:pPr>
      <w:r>
        <w:rPr>
          <w:lang w:eastAsia="zh-CN"/>
        </w:rPr>
        <w:t>示例：第</w:t>
      </w:r>
      <w:r>
        <w:rPr>
          <w:rFonts w:ascii="Calibri" w:hAnsi="Calibri" w:eastAsia="Calibri"/>
          <w:spacing w:val="3"/>
          <w:lang w:eastAsia="zh-CN"/>
        </w:rPr>
        <w:t>④</w:t>
      </w:r>
      <w:r>
        <w:rPr>
          <w:spacing w:val="-1"/>
          <w:lang w:eastAsia="zh-CN"/>
        </w:rPr>
        <w:t>段：远景镜头。伞面江流，一红一绿，一静一动，一微渺一阔大，宛若风</w:t>
      </w:r>
      <w:r>
        <w:rPr>
          <w:spacing w:val="-6"/>
          <w:w w:val="95"/>
          <w:lang w:eastAsia="zh-CN"/>
        </w:rPr>
        <w:t>中摇曳的绿叶从中绽开了一朵红粉的花，在强烈的反差和恰到好处的留白中流淌出古典的情</w:t>
      </w:r>
      <w:r>
        <w:rPr>
          <w:spacing w:val="-6"/>
          <w:lang w:eastAsia="zh-CN"/>
        </w:rPr>
        <w:t>调，牵出作者关于“她在洗什么”的疑惑思绪。</w:t>
      </w:r>
    </w:p>
    <w:p>
      <w:pPr>
        <w:pStyle w:val="9"/>
        <w:numPr>
          <w:ilvl w:val="0"/>
          <w:numId w:val="6"/>
        </w:numPr>
        <w:tabs>
          <w:tab w:val="left" w:pos="385"/>
        </w:tabs>
        <w:spacing w:before="0" w:line="278" w:lineRule="auto"/>
        <w:ind w:left="120" w:right="216" w:firstLine="0"/>
        <w:rPr>
          <w:rFonts w:ascii="Calibri" w:hAnsi="Calibri" w:eastAsia="Calibri"/>
          <w:sz w:val="19"/>
        </w:rPr>
      </w:pPr>
      <w:r>
        <w:rPr>
          <w:spacing w:val="-11"/>
          <w:sz w:val="21"/>
          <w:lang w:eastAsia="zh-CN"/>
        </w:rPr>
        <w:t xml:space="preserve">小高发现文章第⑥段末尾有污损，应该是一个标点符号丢失了。你觉得此处应该填写什  </w:t>
      </w:r>
      <w:r>
        <w:rPr>
          <w:spacing w:val="-2"/>
          <w:w w:val="95"/>
          <w:sz w:val="21"/>
          <w:lang w:eastAsia="zh-CN"/>
        </w:rPr>
        <w:t xml:space="preserve"> </w:t>
      </w:r>
      <w:r>
        <w:rPr>
          <w:spacing w:val="-2"/>
          <w:sz w:val="21"/>
          <w:lang w:eastAsia="zh-CN"/>
        </w:rPr>
        <w:t>么标点符号，阐述你的理由。</w:t>
      </w:r>
      <w:r>
        <w:rPr>
          <w:spacing w:val="-2"/>
          <w:sz w:val="21"/>
        </w:rPr>
        <w:t>（</w:t>
      </w:r>
      <w:r>
        <w:rPr>
          <w:rFonts w:ascii="Calibri" w:hAnsi="Calibri" w:eastAsia="Calibri"/>
          <w:spacing w:val="-2"/>
          <w:sz w:val="21"/>
        </w:rPr>
        <w:t>3</w:t>
      </w:r>
      <w:r>
        <w:rPr>
          <w:rFonts w:ascii="Calibri" w:hAnsi="Calibri" w:eastAsia="Calibri"/>
          <w:spacing w:val="4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spacing w:before="7"/>
        <w:ind w:left="0"/>
        <w:rPr>
          <w:rFonts w:ascii="宋体"/>
          <w:sz w:val="14"/>
        </w:rPr>
      </w:pPr>
      <w:r>
        <w:pict>
          <v:shape id="_x0000_s1042" o:spid="_x0000_s1042" style="position:absolute;left:0pt;margin-left:90pt;margin-top:11.7pt;height:0.1pt;width:409.4pt;mso-position-horizontal-relative:page;mso-wrap-distance-bottom:0pt;mso-wrap-distance-top:0pt;z-index:-251642880;mso-width-relative:page;mso-height-relative:page;" filled="f" coordorigin="1800,234" coordsize="8188,0" path="m1800,234l9988,234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385"/>
        </w:tabs>
        <w:spacing w:before="40"/>
        <w:ind w:left="384" w:hanging="265"/>
        <w:rPr>
          <w:rFonts w:ascii="Calibri" w:hAnsi="Calibri" w:eastAsia="Calibri"/>
          <w:sz w:val="19"/>
        </w:rPr>
      </w:pPr>
      <w:r>
        <w:rPr>
          <w:spacing w:val="-2"/>
          <w:sz w:val="21"/>
          <w:lang w:eastAsia="zh-CN"/>
        </w:rPr>
        <w:t>根据上下文内容，揣摩作者在第</w:t>
      </w:r>
      <w:r>
        <w:rPr>
          <w:rFonts w:ascii="Calibri" w:hAnsi="Calibri" w:eastAsia="Calibri"/>
          <w:sz w:val="21"/>
          <w:lang w:eastAsia="zh-CN"/>
        </w:rPr>
        <w:t>⑨</w:t>
      </w:r>
      <w:r>
        <w:rPr>
          <w:spacing w:val="-4"/>
          <w:sz w:val="21"/>
          <w:lang w:eastAsia="zh-CN"/>
        </w:rPr>
        <w:t>段中明白了什么，在横线处补上合适的内容。</w:t>
      </w:r>
      <w:r>
        <w:rPr>
          <w:sz w:val="21"/>
        </w:rPr>
        <w:t>（</w:t>
      </w:r>
      <w:r>
        <w:rPr>
          <w:rFonts w:ascii="Calibri" w:hAnsi="Calibri" w:eastAsia="Calibri"/>
          <w:sz w:val="21"/>
        </w:rPr>
        <w:t>3</w:t>
      </w:r>
      <w:r>
        <w:rPr>
          <w:rFonts w:ascii="Calibri" w:hAnsi="Calibri" w:eastAsia="Calibri"/>
          <w:spacing w:val="-1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ind w:left="0"/>
        <w:rPr>
          <w:rFonts w:ascii="宋体"/>
          <w:sz w:val="18"/>
        </w:rPr>
      </w:pPr>
      <w:r>
        <w:pict>
          <v:shape id="_x0000_s1043" o:spid="_x0000_s1043" style="position:absolute;left:0pt;margin-left:95.25pt;margin-top:13.9pt;height:0.1pt;width:409.95pt;mso-position-horizontal-relative:page;mso-wrap-distance-bottom:0pt;mso-wrap-distance-top:0pt;z-index:-251641856;mso-width-relative:page;mso-height-relative:page;" filled="f" coordorigin="1905,278" coordsize="8199,0" path="m1905,278l10104,278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9"/>
        <w:numPr>
          <w:ilvl w:val="0"/>
          <w:numId w:val="6"/>
        </w:numPr>
        <w:tabs>
          <w:tab w:val="left" w:pos="387"/>
        </w:tabs>
        <w:spacing w:before="40" w:line="278" w:lineRule="auto"/>
        <w:ind w:left="120" w:right="218" w:firstLine="0"/>
        <w:rPr>
          <w:rFonts w:ascii="Calibri" w:hAnsi="Calibri" w:eastAsia="Calibri"/>
          <w:sz w:val="19"/>
        </w:rPr>
      </w:pPr>
      <w:r>
        <w:rPr>
          <w:sz w:val="21"/>
          <w:lang w:eastAsia="zh-CN"/>
        </w:rPr>
        <w:t>评论家农为平认为汤世杰的散文，体现了他“</w:t>
      </w:r>
      <w:r>
        <w:rPr>
          <w:rFonts w:hint="eastAsia" w:ascii="楷体" w:hAnsi="楷体" w:eastAsia="楷体"/>
          <w:sz w:val="21"/>
          <w:lang w:eastAsia="zh-CN"/>
        </w:rPr>
        <w:t>对自然的推崇和敬畏</w:t>
      </w:r>
      <w:r>
        <w:rPr>
          <w:sz w:val="21"/>
          <w:lang w:eastAsia="zh-CN"/>
        </w:rPr>
        <w:t>”</w:t>
      </w:r>
      <w:r>
        <w:rPr>
          <w:rFonts w:hint="eastAsia" w:ascii="楷体" w:hAnsi="楷体" w:eastAsia="楷体"/>
          <w:sz w:val="21"/>
          <w:lang w:eastAsia="zh-CN"/>
        </w:rPr>
        <w:t>，</w:t>
      </w:r>
      <w:r>
        <w:rPr>
          <w:sz w:val="21"/>
          <w:lang w:eastAsia="zh-CN"/>
        </w:rPr>
        <w:t>并且出现了“</w:t>
      </w:r>
      <w:r>
        <w:rPr>
          <w:rFonts w:hint="eastAsia" w:ascii="楷体" w:hAnsi="楷体" w:eastAsia="楷体"/>
          <w:sz w:val="21"/>
          <w:lang w:eastAsia="zh-CN"/>
        </w:rPr>
        <w:t>自然关照人类社会生活的思想倾向</w:t>
      </w:r>
      <w:r>
        <w:rPr>
          <w:sz w:val="21"/>
          <w:lang w:eastAsia="zh-CN"/>
        </w:rPr>
        <w:t>”。结合文章内容，说说你对此评论的理解。</w:t>
      </w:r>
      <w:r>
        <w:rPr>
          <w:sz w:val="21"/>
        </w:rPr>
        <w:t>（</w:t>
      </w:r>
      <w:r>
        <w:rPr>
          <w:rFonts w:ascii="Calibri" w:hAnsi="Calibri" w:eastAsia="Calibri"/>
          <w:sz w:val="21"/>
        </w:rPr>
        <w:t>3</w:t>
      </w:r>
      <w:r>
        <w:rPr>
          <w:rFonts w:ascii="Calibri" w:hAnsi="Calibri" w:eastAsia="Calibri"/>
          <w:spacing w:val="1"/>
          <w:sz w:val="21"/>
        </w:rPr>
        <w:t xml:space="preserve"> </w:t>
      </w:r>
      <w:r>
        <w:rPr>
          <w:sz w:val="21"/>
        </w:rPr>
        <w:t>分）</w:t>
      </w:r>
    </w:p>
    <w:p>
      <w:pPr>
        <w:pStyle w:val="3"/>
        <w:ind w:left="0"/>
        <w:rPr>
          <w:rFonts w:ascii="宋体"/>
          <w:sz w:val="15"/>
        </w:rPr>
      </w:pPr>
      <w:r>
        <w:pict>
          <v:shape id="_x0000_s1044" o:spid="_x0000_s1044" style="position:absolute;left:0pt;margin-left:90pt;margin-top:12pt;height:0.1pt;width:414.7pt;mso-position-horizontal-relative:page;mso-wrap-distance-bottom:0pt;mso-wrap-distance-top:0pt;z-index:-251640832;mso-width-relative:page;mso-height-relative:page;" filled="f" coordorigin="1800,240" coordsize="8294,0" path="m1800,240l10094,240e">
            <v:path arrowok="t"/>
            <v:fill on="f" focussize="0,0"/>
            <v:stroke weight="0.72pt"/>
            <v:imagedata o:title=""/>
            <o:lock v:ext="edit"/>
            <w10:wrap type="topAndBottom"/>
          </v:shape>
        </w:pict>
      </w:r>
    </w:p>
    <w:p>
      <w:pPr>
        <w:pStyle w:val="3"/>
        <w:spacing w:before="10"/>
        <w:ind w:left="0"/>
        <w:rPr>
          <w:rFonts w:ascii="宋体"/>
          <w:sz w:val="6"/>
        </w:rPr>
      </w:pPr>
    </w:p>
    <w:p>
      <w:pPr>
        <w:pStyle w:val="2"/>
        <w:spacing w:before="44"/>
        <w:ind w:left="0" w:right="101"/>
        <w:jc w:val="center"/>
        <w:rPr>
          <w:rFonts w:ascii="微软雅黑" w:eastAsia="微软雅黑"/>
        </w:rPr>
      </w:pPr>
      <w:r>
        <w:rPr>
          <w:rFonts w:hint="eastAsia" w:ascii="微软雅黑" w:eastAsia="微软雅黑"/>
        </w:rPr>
        <w:t>第三部分（60 分）</w:t>
      </w:r>
    </w:p>
    <w:p>
      <w:pPr>
        <w:pStyle w:val="9"/>
        <w:numPr>
          <w:ilvl w:val="0"/>
          <w:numId w:val="6"/>
        </w:numPr>
        <w:tabs>
          <w:tab w:val="left" w:pos="437"/>
        </w:tabs>
        <w:spacing w:before="138"/>
        <w:rPr>
          <w:sz w:val="19"/>
        </w:rPr>
      </w:pPr>
      <w:r>
        <w:rPr>
          <w:sz w:val="21"/>
        </w:rPr>
        <w:t>根据要求写作文：</w:t>
      </w:r>
    </w:p>
    <w:p>
      <w:pPr>
        <w:pStyle w:val="3"/>
        <w:spacing w:before="43" w:line="278" w:lineRule="auto"/>
        <w:ind w:right="218" w:firstLine="420"/>
        <w:rPr>
          <w:lang w:eastAsia="zh-CN"/>
        </w:rPr>
      </w:pPr>
      <w:r>
        <w:rPr>
          <w:spacing w:val="-5"/>
          <w:w w:val="95"/>
          <w:lang w:eastAsia="zh-CN"/>
        </w:rPr>
        <w:t>北京冬奥会花样滑冰赛场，被观众寄予厚望的世界顶级选手比赛失利，痛失金牌。比赛</w:t>
      </w:r>
      <w:r>
        <w:rPr>
          <w:spacing w:val="-5"/>
          <w:lang w:eastAsia="zh-CN"/>
        </w:rPr>
        <w:t>结束后，该运动员泪流满面地说：“我恨这项运动，我再也不要滑冰了。”</w:t>
      </w:r>
    </w:p>
    <w:p>
      <w:pPr>
        <w:pStyle w:val="3"/>
        <w:spacing w:line="278" w:lineRule="auto"/>
        <w:ind w:right="545"/>
        <w:rPr>
          <w:rFonts w:hint="eastAsia" w:ascii="宋体" w:eastAsia="宋体"/>
          <w:lang w:eastAsia="zh-CN"/>
        </w:rPr>
      </w:pPr>
      <w:r>
        <w:rPr>
          <w:rFonts w:hint="eastAsia" w:ascii="宋体" w:hAnsi="宋体" w:eastAsia="宋体" w:cs="宋体"/>
          <w:spacing w:val="-11"/>
          <w:szCs w:val="22"/>
          <w:lang w:eastAsia="zh-CN"/>
        </w:rPr>
        <w:t>任务一：如果你是花样滑冰运动的爱好者，请你给该运动员写一封信，表达你的想法。</w:t>
      </w:r>
      <w:r>
        <w:rPr>
          <w:rFonts w:hint="eastAsia" w:ascii="宋体" w:eastAsia="宋体"/>
          <w:w w:val="95"/>
          <w:lang w:eastAsia="zh-CN"/>
        </w:rPr>
        <w:t xml:space="preserve">  </w:t>
      </w:r>
      <w:r>
        <w:rPr>
          <w:rFonts w:ascii="宋体" w:eastAsia="宋体"/>
          <w:w w:val="95"/>
          <w:lang w:eastAsia="zh-CN"/>
        </w:rPr>
        <w:t xml:space="preserve"> </w:t>
      </w:r>
      <w:r>
        <w:rPr>
          <w:rFonts w:hint="eastAsia" w:ascii="宋体" w:eastAsia="宋体"/>
          <w:lang w:eastAsia="zh-CN"/>
        </w:rPr>
        <w:t>任务二：在你的记忆里，有没有类似的人生经历，把这段经历写一篇文章。</w:t>
      </w:r>
    </w:p>
    <w:p>
      <w:pPr>
        <w:pStyle w:val="3"/>
        <w:spacing w:line="269" w:lineRule="exact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任务三：针对上述言论，有人说：这名运动员不是一个“纯粹”的运动员，你怎么看？</w:t>
      </w:r>
    </w:p>
    <w:p>
      <w:pPr>
        <w:pStyle w:val="3"/>
        <w:spacing w:before="43" w:line="278" w:lineRule="auto"/>
        <w:ind w:right="218"/>
        <w:rPr>
          <w:lang w:eastAsia="zh-CN"/>
        </w:rPr>
        <w:sectPr>
          <w:headerReference r:id="rId3" w:type="default"/>
          <w:footerReference r:id="rId4" w:type="default"/>
          <w:pgSz w:w="11910" w:h="16840"/>
          <w:pgMar w:top="1480" w:right="1580" w:bottom="1180" w:left="1680" w:header="0" w:footer="981" w:gutter="0"/>
          <w:cols w:space="720" w:num="1"/>
        </w:sectPr>
      </w:pPr>
      <w:r>
        <w:rPr>
          <w:lang w:eastAsia="zh-CN"/>
        </w:rPr>
        <w:t>要求：（1）以上三个任务，任意选择一个完成。（2）</w:t>
      </w:r>
      <w:r>
        <w:rPr>
          <w:spacing w:val="-15"/>
          <w:lang w:eastAsia="zh-CN"/>
        </w:rPr>
        <w:t xml:space="preserve">不少于 </w:t>
      </w:r>
      <w:r>
        <w:rPr>
          <w:lang w:eastAsia="zh-CN"/>
        </w:rPr>
        <w:t>600</w:t>
      </w:r>
      <w:r>
        <w:rPr>
          <w:spacing w:val="-19"/>
          <w:lang w:eastAsia="zh-CN"/>
        </w:rPr>
        <w:t xml:space="preserve"> 字。</w:t>
      </w:r>
      <w:r>
        <w:rPr>
          <w:lang w:eastAsia="zh-CN"/>
        </w:rPr>
        <w:t>（3）不得出现真实的校名，人名。</w:t>
      </w:r>
    </w:p>
    <w:p/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CE6"/>
    <w:multiLevelType w:val="multilevel"/>
    <w:tmpl w:val="00E90CE6"/>
    <w:lvl w:ilvl="0" w:tentative="0">
      <w:start w:val="1"/>
      <w:numFmt w:val="decimal"/>
      <w:lvlText w:val="%1."/>
      <w:lvlJc w:val="left"/>
      <w:pPr>
        <w:ind w:left="644" w:hanging="316"/>
        <w:jc w:val="left"/>
      </w:pPr>
      <w:rPr>
        <w:rFonts w:hint="default" w:ascii="楷体" w:hAnsi="楷体" w:eastAsia="楷体" w:cs="楷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440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41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41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42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42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43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43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44" w:hanging="316"/>
      </w:pPr>
      <w:rPr>
        <w:rFonts w:hint="default"/>
      </w:rPr>
    </w:lvl>
  </w:abstractNum>
  <w:abstractNum w:abstractNumId="1">
    <w:nsid w:val="022862DB"/>
    <w:multiLevelType w:val="multilevel"/>
    <w:tmpl w:val="022862DB"/>
    <w:lvl w:ilvl="0" w:tentative="0">
      <w:start w:val="12"/>
      <w:numFmt w:val="decimal"/>
      <w:lvlText w:val="%1."/>
      <w:lvlJc w:val="left"/>
      <w:pPr>
        <w:ind w:left="436" w:hanging="317"/>
        <w:jc w:val="left"/>
      </w:pPr>
      <w:rPr>
        <w:rFonts w:hint="default"/>
        <w:spacing w:val="-2"/>
        <w:w w:val="99"/>
      </w:rPr>
    </w:lvl>
    <w:lvl w:ilvl="1" w:tentative="0">
      <w:start w:val="0"/>
      <w:numFmt w:val="bullet"/>
      <w:lvlText w:val="•"/>
      <w:lvlJc w:val="left"/>
      <w:pPr>
        <w:ind w:left="126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81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01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722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42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63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183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04" w:hanging="317"/>
      </w:pPr>
      <w:rPr>
        <w:rFonts w:hint="default"/>
      </w:rPr>
    </w:lvl>
  </w:abstractNum>
  <w:abstractNum w:abstractNumId="2">
    <w:nsid w:val="1BB765BF"/>
    <w:multiLevelType w:val="multilevel"/>
    <w:tmpl w:val="1BB765BF"/>
    <w:lvl w:ilvl="0" w:tentative="0">
      <w:start w:val="1"/>
      <w:numFmt w:val="decimal"/>
      <w:lvlText w:val="%1."/>
      <w:lvlJc w:val="left"/>
      <w:pPr>
        <w:ind w:left="386" w:hanging="212"/>
        <w:jc w:val="left"/>
      </w:pPr>
      <w:rPr>
        <w:rFonts w:hint="default" w:ascii="楷体" w:hAnsi="楷体" w:eastAsia="楷体" w:cs="楷体"/>
        <w:spacing w:val="-2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73" w:hanging="21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66" w:hanging="21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59" w:hanging="21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153" w:hanging="21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846" w:hanging="21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539" w:hanging="21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232" w:hanging="21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5926" w:hanging="212"/>
      </w:pPr>
      <w:rPr>
        <w:rFonts w:hint="default"/>
      </w:rPr>
    </w:lvl>
  </w:abstractNum>
  <w:abstractNum w:abstractNumId="3">
    <w:nsid w:val="1E333907"/>
    <w:multiLevelType w:val="multilevel"/>
    <w:tmpl w:val="1E333907"/>
    <w:lvl w:ilvl="0" w:tentative="0">
      <w:start w:val="1"/>
      <w:numFmt w:val="decimal"/>
      <w:lvlText w:val="（%1）"/>
      <w:lvlJc w:val="left"/>
      <w:pPr>
        <w:ind w:left="120" w:hanging="528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972" w:hanging="52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25" w:hanging="52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7" w:hanging="52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30" w:hanging="52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82" w:hanging="52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35" w:hanging="52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87" w:hanging="52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40" w:hanging="528"/>
      </w:pPr>
      <w:rPr>
        <w:rFonts w:hint="default"/>
      </w:rPr>
    </w:lvl>
  </w:abstractNum>
  <w:abstractNum w:abstractNumId="4">
    <w:nsid w:val="44246863"/>
    <w:multiLevelType w:val="multilevel"/>
    <w:tmpl w:val="44246863"/>
    <w:lvl w:ilvl="0" w:tentative="0">
      <w:start w:val="1"/>
      <w:numFmt w:val="decimal"/>
      <w:lvlText w:val="（%1）"/>
      <w:lvlJc w:val="left"/>
      <w:pPr>
        <w:ind w:left="120" w:hanging="528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972" w:hanging="52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25" w:hanging="52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7" w:hanging="52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30" w:hanging="52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82" w:hanging="52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235" w:hanging="52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87" w:hanging="52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40" w:hanging="528"/>
      </w:pPr>
      <w:rPr>
        <w:rFonts w:hint="default"/>
      </w:rPr>
    </w:lvl>
  </w:abstractNum>
  <w:abstractNum w:abstractNumId="5">
    <w:nsid w:val="4C6B78C1"/>
    <w:multiLevelType w:val="multilevel"/>
    <w:tmpl w:val="4C6B78C1"/>
    <w:lvl w:ilvl="0" w:tentative="0">
      <w:start w:val="1"/>
      <w:numFmt w:val="decimal"/>
      <w:lvlText w:val="%1."/>
      <w:lvlJc w:val="left"/>
      <w:pPr>
        <w:ind w:left="331" w:hanging="212"/>
        <w:jc w:val="left"/>
      </w:pPr>
      <w:rPr>
        <w:rFonts w:hint="default"/>
        <w:spacing w:val="-2"/>
        <w:w w:val="99"/>
      </w:rPr>
    </w:lvl>
    <w:lvl w:ilvl="1" w:tentative="0">
      <w:start w:val="1"/>
      <w:numFmt w:val="upperLetter"/>
      <w:lvlText w:val="%2."/>
      <w:lvlJc w:val="left"/>
      <w:pPr>
        <w:ind w:left="331" w:hanging="212"/>
        <w:jc w:val="left"/>
      </w:pPr>
      <w:rPr>
        <w:rFonts w:hint="default" w:ascii="楷体" w:hAnsi="楷体" w:eastAsia="楷体" w:cs="楷体"/>
        <w:spacing w:val="-2"/>
        <w:w w:val="99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1440" w:hanging="21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341" w:hanging="21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241" w:hanging="21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42" w:hanging="21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042" w:hanging="21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943" w:hanging="21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843" w:hanging="212"/>
      </w:pPr>
      <w:rPr>
        <w:rFonts w:hint="default"/>
      </w:rPr>
    </w:lvl>
  </w:abstractNum>
  <w:abstractNum w:abstractNumId="6">
    <w:nsid w:val="6B696B1A"/>
    <w:multiLevelType w:val="multilevel"/>
    <w:tmpl w:val="6B696B1A"/>
    <w:lvl w:ilvl="0" w:tentative="0">
      <w:start w:val="1"/>
      <w:numFmt w:val="decimal"/>
      <w:lvlText w:val="（%1）"/>
      <w:lvlJc w:val="left"/>
      <w:pPr>
        <w:ind w:left="645" w:hanging="526"/>
        <w:jc w:val="left"/>
      </w:pPr>
      <w:rPr>
        <w:rFonts w:hint="default"/>
        <w:spacing w:val="-1"/>
        <w:w w:val="99"/>
      </w:rPr>
    </w:lvl>
    <w:lvl w:ilvl="1" w:tentative="0">
      <w:start w:val="0"/>
      <w:numFmt w:val="bullet"/>
      <w:lvlText w:val="•"/>
      <w:lvlJc w:val="left"/>
      <w:pPr>
        <w:ind w:left="1440" w:hanging="5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41" w:hanging="5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41" w:hanging="5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42" w:hanging="5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42" w:hanging="5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43" w:hanging="5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43" w:hanging="5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44" w:hanging="526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061D32"/>
    <w:rsid w:val="00061D32"/>
    <w:rsid w:val="004151FC"/>
    <w:rsid w:val="009B2BA6"/>
    <w:rsid w:val="00C02FC6"/>
    <w:rsid w:val="00D97FC4"/>
    <w:rsid w:val="338C7693"/>
    <w:rsid w:val="64E7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楷体" w:hAnsi="楷体" w:eastAsia="楷体" w:cs="楷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20"/>
      <w:outlineLvl w:val="0"/>
    </w:pPr>
    <w:rPr>
      <w:rFonts w:ascii="宋体" w:hAnsi="宋体" w:eastAsia="宋体" w:cs="宋体"/>
      <w:b/>
      <w:bCs/>
      <w:sz w:val="21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sz w:val="21"/>
      <w:szCs w:val="21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4"/>
      <w:ind w:left="120"/>
    </w:pPr>
    <w:rPr>
      <w:rFonts w:ascii="宋体" w:hAnsi="宋体" w:eastAsia="宋体" w:cs="宋体"/>
    </w:rPr>
  </w:style>
  <w:style w:type="paragraph" w:customStyle="1" w:styleId="10">
    <w:name w:val="Table Paragraph"/>
    <w:basedOn w:val="1"/>
    <w:qFormat/>
    <w:uiPriority w:val="1"/>
    <w:pPr>
      <w:ind w:left="108"/>
    </w:pPr>
  </w:style>
  <w:style w:type="character" w:customStyle="1" w:styleId="11">
    <w:name w:val="页眉 字符"/>
    <w:basedOn w:val="6"/>
    <w:link w:val="5"/>
    <w:uiPriority w:val="99"/>
    <w:rPr>
      <w:rFonts w:ascii="楷体" w:hAnsi="楷体" w:eastAsia="楷体" w:cs="楷体"/>
      <w:sz w:val="18"/>
      <w:szCs w:val="18"/>
    </w:rPr>
  </w:style>
  <w:style w:type="character" w:customStyle="1" w:styleId="12">
    <w:name w:val="页脚 字符"/>
    <w:basedOn w:val="6"/>
    <w:link w:val="4"/>
    <w:uiPriority w:val="99"/>
    <w:rPr>
      <w:rFonts w:ascii="楷体" w:hAnsi="楷体" w:eastAsia="楷体" w:cs="楷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40"/>
    <customShpInfo spid="_x0000_s1041"/>
    <customShpInfo spid="_x0000_s1039"/>
    <customShpInfo spid="_x0000_s1042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6634</Words>
  <Characters>6693</Characters>
  <Lines>161</Lines>
  <Paragraphs>131</Paragraphs>
  <TotalTime>3</TotalTime>
  <ScaleCrop>false</ScaleCrop>
  <LinksUpToDate>false</LinksUpToDate>
  <CharactersWithSpaces>6884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2022-05-18T08:42:00Z</dcterms:created>
  <dc:creator>21cnjy.com</dc:creator>
  <cp:keywords>21</cp:keywords>
  <cp:lastModifiedBy>Administrator</cp:lastModifiedBy>
  <dcterms:modified xsi:type="dcterms:W3CDTF">2022-05-18T14:54:04Z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