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left="-100" w:leftChars="-50" w:firstLine="1084" w:firstLineChars="300"/>
        <w:jc w:val="both"/>
        <w:rPr>
          <w:rFonts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2020---2021学年度下学期期末质量抽测</w:t>
      </w:r>
    </w:p>
    <w:p>
      <w:pPr>
        <w:spacing w:line="240" w:lineRule="atLeast"/>
        <w:ind w:firstLine="2209" w:firstLineChars="500"/>
        <w:jc w:val="both"/>
        <w:rPr>
          <w:rFonts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八年级数学试题</w:t>
      </w:r>
    </w:p>
    <w:tbl>
      <w:tblPr>
        <w:tblStyle w:val="8"/>
        <w:tblW w:w="5513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1105"/>
        <w:gridCol w:w="1099"/>
        <w:gridCol w:w="1105"/>
        <w:gridCol w:w="10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exact"/>
          <w:jc w:val="center"/>
        </w:trPr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题号</w:t>
            </w:r>
          </w:p>
        </w:tc>
        <w:tc>
          <w:tcPr>
            <w:tcW w:w="11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一</w:t>
            </w:r>
          </w:p>
        </w:tc>
        <w:tc>
          <w:tcPr>
            <w:tcW w:w="1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二</w:t>
            </w:r>
          </w:p>
        </w:tc>
        <w:tc>
          <w:tcPr>
            <w:tcW w:w="11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三</w:t>
            </w:r>
          </w:p>
        </w:tc>
        <w:tc>
          <w:tcPr>
            <w:tcW w:w="10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  <w:jc w:val="center"/>
        </w:trPr>
        <w:tc>
          <w:tcPr>
            <w:tcW w:w="11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得分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spacing w:line="240" w:lineRule="atLeast"/>
              <w:ind w:left="-100" w:leftChars="-50"/>
              <w:jc w:val="center"/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tabs>
          <w:tab w:val="left" w:pos="0"/>
        </w:tabs>
        <w:spacing w:line="240" w:lineRule="atLeast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一、选择题（每小题3分，共30分)</w:t>
      </w:r>
    </w:p>
    <w:p>
      <w:pPr>
        <w:spacing w:line="432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1.使式子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QUOTE </w:instrText>
      </w:r>
      <m:oMath>
        <m:rad>
          <m:radPr>
            <m:degHide m:val="1"/>
            <m:ctrlPr>
              <w:rPr>
                <w:rFonts w:ascii="Cambria Math"/>
                <w:sz w:val="28"/>
              </w:rPr>
            </m:ctrlPr>
          </m:radPr>
          <m:deg>
            <m:ctrlPr>
              <w:rPr>
                <w:rFonts w:ascii="Cambria Math"/>
                <w:sz w:val="28"/>
              </w:rPr>
            </m:ctrlPr>
          </m:deg>
          <m:e>
            <m:r>
              <m:rPr>
                <m:sty m:val="p"/>
              </m:rPr>
              <w:rPr>
                <w:rFonts w:hint="eastAsia" w:ascii="NEU-BX"/>
                <w:sz w:val="28"/>
                <w:szCs w:val="28"/>
              </w:rPr>
              <m:t xml:space="preserve"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-x</m:t>
            </m:r>
            <m:ctrlPr>
              <w:rPr>
                <w:rFonts w:ascii="Cambria Math"/>
                <w:sz w:val="28"/>
              </w:rPr>
            </m:ctrlPr>
          </m:e>
        </m:rad>
      </m:oMath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m:oMath>
        <m:rad>
          <m:radPr>
            <m:degHide m:val="1"/>
            <m:ctrlPr>
              <w:rPr>
                <w:rFonts w:ascii="Cambria Math"/>
                <w:sz w:val="28"/>
              </w:rPr>
            </m:ctrlPr>
          </m:radPr>
          <m:deg>
            <m:ctrlPr>
              <w:rPr>
                <w:rFonts w:ascii="Cambria Math"/>
                <w:sz w:val="28"/>
              </w:rPr>
            </m:ctrlPr>
          </m:deg>
          <m:e>
            <m:r>
              <m:rPr>
                <m:sty m:val="p"/>
              </m:rPr>
              <w:rPr>
                <w:rFonts w:hint="eastAsia" w:ascii="NEU-BX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-x</m:t>
            </m:r>
            <m:ctrlPr>
              <w:rPr>
                <w:rFonts w:ascii="Cambria Math"/>
                <w:sz w:val="28"/>
              </w:rPr>
            </m:ctrlPr>
          </m:e>
        </m:rad>
      </m:oMath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有意义,则x的取值范围是(　　).</w:t>
      </w:r>
    </w:p>
    <w:p>
      <w:pPr>
        <w:spacing w:line="432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A.x&gt;0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B.x≥-2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C.x≥2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D.x≤2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2.一组数据：0，1，2，3，3，5，5，5的众数是（　　）.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    3    B.  5      C.   6      D.    7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3.一次函数</w:t>
      </w:r>
      <w:r>
        <w:rPr>
          <w:rFonts w:hint="eastAsia" w:ascii="仿宋_GB2312" w:hAnsi="仿宋_GB2312" w:eastAsia="仿宋_GB2312" w:cs="仿宋_GB2312"/>
          <w:i/>
          <w:sz w:val="28"/>
          <w:szCs w:val="28"/>
        </w:rPr>
        <w:t>y</w:t>
      </w:r>
      <w:r>
        <w:rPr>
          <w:rFonts w:hint="eastAsia" w:ascii="仿宋_GB2312" w:hAnsi="仿宋_GB2312" w:eastAsia="仿宋_GB2312" w:cs="仿宋_GB2312"/>
          <w:sz w:val="28"/>
          <w:szCs w:val="28"/>
        </w:rPr>
        <w:t>=3</w:t>
      </w:r>
      <w:r>
        <w:rPr>
          <w:rFonts w:hint="eastAsia" w:ascii="仿宋_GB2312" w:hAnsi="仿宋_GB2312" w:eastAsia="仿宋_GB2312" w:cs="仿宋_GB2312"/>
          <w:i/>
          <w:sz w:val="28"/>
          <w:szCs w:val="28"/>
        </w:rPr>
        <w:t>x</w:t>
      </w:r>
      <w:r>
        <w:rPr>
          <w:rFonts w:hint="eastAsia" w:ascii="仿宋_GB2312" w:hAnsi="仿宋_GB2312" w:eastAsia="仿宋_GB2312" w:cs="仿宋_GB2312"/>
          <w:sz w:val="28"/>
          <w:szCs w:val="28"/>
        </w:rPr>
        <w:t>-2的图象不经过（    ）.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A、第一象限           B、第二象限      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C、第三象限           D、第四象限 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4.下列计算正确的是（    ）.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 2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25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-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26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= 2         B.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27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×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2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=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29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30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÷2=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31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D.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32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33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=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34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5.八年一班45名同学一天的生活费用统计如下表：</w:t>
      </w:r>
    </w:p>
    <w:tbl>
      <w:tblPr>
        <w:tblStyle w:val="9"/>
        <w:tblpPr w:leftFromText="180" w:rightFromText="180" w:vertAnchor="text" w:horzAnchor="page" w:tblpX="1111" w:tblpY="42"/>
        <w:tblOverlap w:val="never"/>
        <w:tblW w:w="7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1170"/>
        <w:gridCol w:w="1065"/>
        <w:gridCol w:w="1110"/>
        <w:gridCol w:w="1275"/>
        <w:gridCol w:w="1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生活费（元）</w:t>
            </w:r>
          </w:p>
        </w:tc>
        <w:tc>
          <w:tcPr>
            <w:tcW w:w="1170" w:type="dxa"/>
          </w:tcPr>
          <w:p>
            <w:pPr>
              <w:ind w:firstLine="280" w:firstLineChars="10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1065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10</w:t>
            </w:r>
          </w:p>
        </w:tc>
        <w:tc>
          <w:tcPr>
            <w:tcW w:w="1110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15</w:t>
            </w:r>
          </w:p>
        </w:tc>
        <w:tc>
          <w:tcPr>
            <w:tcW w:w="1275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20</w:t>
            </w:r>
          </w:p>
        </w:tc>
        <w:tc>
          <w:tcPr>
            <w:tcW w:w="1140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5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学生人数（人）</w:t>
            </w:r>
          </w:p>
        </w:tc>
        <w:tc>
          <w:tcPr>
            <w:tcW w:w="1170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3</w:t>
            </w:r>
          </w:p>
        </w:tc>
        <w:tc>
          <w:tcPr>
            <w:tcW w:w="1065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9</w:t>
            </w:r>
          </w:p>
        </w:tc>
        <w:tc>
          <w:tcPr>
            <w:tcW w:w="1110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15</w:t>
            </w:r>
          </w:p>
        </w:tc>
        <w:tc>
          <w:tcPr>
            <w:tcW w:w="1275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12</w:t>
            </w:r>
          </w:p>
        </w:tc>
        <w:tc>
          <w:tcPr>
            <w:tcW w:w="1140" w:type="dxa"/>
          </w:tcPr>
          <w:p>
            <w:pPr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6</w:t>
            </w:r>
          </w:p>
        </w:tc>
      </w:tr>
    </w:tbl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则这45名同学的一天的生活费中的平均数是（    ）.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A.15      B.16     C.20     D.21</w:t>
      </w:r>
    </w:p>
    <w:p>
      <w:pPr>
        <w:numPr>
          <w:ilvl w:val="0"/>
          <w:numId w:val="1"/>
        </w:num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若△ABC中，BC=13，AC=5，AB=12，则下列判断正确的是（   ）.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A.∠A=90°         B.∠B=90°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C.∠C=90°         D.△ABC是锐角三角形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7.如图，在</w:t>
      </w:r>
      <w:r>
        <w:rPr>
          <w:rStyle w:val="6"/>
          <w:rFonts w:hint="eastAsia" w:ascii="宋体" w:hAnsi="宋体"/>
          <w:color w:val="000000"/>
          <w:szCs w:val="21"/>
        </w:rPr>
        <w:t>□</w:t>
      </w:r>
      <w:r>
        <w:rPr>
          <w:rFonts w:hint="eastAsia" w:ascii="仿宋_GB2312" w:hAnsi="仿宋_GB2312" w:eastAsia="仿宋_GB2312" w:cs="仿宋_GB2312"/>
          <w:sz w:val="28"/>
          <w:szCs w:val="28"/>
        </w:rPr>
        <w:t>ABCD中,AB=3，BC=5，AC的垂直平分线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交AD于E,则△CDE的周长是（    ）.  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83820</wp:posOffset>
            </wp:positionV>
            <wp:extent cx="1514475" cy="771525"/>
            <wp:effectExtent l="0" t="0" r="9525" b="9525"/>
            <wp:wrapSquare wrapText="bothSides"/>
            <wp:docPr id="7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A.8      B.6      C.9     D.10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8.下列命题中，是真命题的是（    ）.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A.两条对角线相等的四边形是矩形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B.两条对角线互相垂直的四边形是矩形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C.两条对角线互相垂直且相等的四边形是正方形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3429635</wp:posOffset>
            </wp:positionH>
            <wp:positionV relativeFrom="paragraph">
              <wp:posOffset>569595</wp:posOffset>
            </wp:positionV>
            <wp:extent cx="1440180" cy="1080135"/>
            <wp:effectExtent l="0" t="0" r="7620" b="5715"/>
            <wp:wrapSquare wrapText="bothSides"/>
            <wp:docPr id="1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4018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D.两条对角线互相平分的四边形是平行四边形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9.如图，在△ABC中，∠C=90°，AC=2,点D在BC上，∠ADC=2∠B,AD=</w:t>
      </w:r>
      <w:r>
        <w:rPr>
          <w:rFonts w:hint="eastAsia" w:ascii="仿宋_GB2312" w:hAnsi="仿宋_GB2312" w:eastAsia="仿宋_GB2312" w:cs="仿宋_GB2312"/>
          <w:color w:val="423B3B"/>
          <w:position w:val="-8"/>
          <w:sz w:val="28"/>
          <w:szCs w:val="28"/>
          <w:shd w:val="clear" w:color="auto" w:fill="FFFFFF"/>
        </w:rPr>
        <w:object>
          <v:shape id="_x0000_i103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>,</w:t>
      </w:r>
      <w:r>
        <w:rPr>
          <w:rFonts w:hint="eastAsia" w:ascii="仿宋_GB2312" w:hAnsi="仿宋_GB2312" w:eastAsia="仿宋_GB2312" w:cs="仿宋_GB2312"/>
          <w:sz w:val="28"/>
          <w:szCs w:val="28"/>
        </w:rPr>
        <w:t>则BC的长是　（    ） .</w:t>
      </w:r>
    </w:p>
    <w:p>
      <w:pPr>
        <w:ind w:firstLine="0" w:firstLineChars="0"/>
        <w:rPr>
          <w:rFonts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>A.</w:t>
      </w:r>
      <w:r>
        <w:rPr>
          <w:rFonts w:hint="eastAsia" w:ascii="仿宋_GB2312" w:hAnsi="仿宋_GB2312" w:eastAsia="仿宋_GB2312" w:cs="仿宋_GB2312"/>
          <w:color w:val="423B3B"/>
          <w:position w:val="-8"/>
          <w:sz w:val="28"/>
          <w:szCs w:val="28"/>
          <w:shd w:val="clear" w:color="auto" w:fill="FFFFFF"/>
        </w:rPr>
        <w:object>
          <v:shape id="_x0000_i103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>-1         B.</w:t>
      </w:r>
      <w:r>
        <w:rPr>
          <w:rFonts w:hint="eastAsia" w:ascii="仿宋_GB2312" w:hAnsi="仿宋_GB2312" w:eastAsia="仿宋_GB2312" w:cs="仿宋_GB2312"/>
          <w:color w:val="423B3B"/>
          <w:position w:val="-8"/>
          <w:sz w:val="28"/>
          <w:szCs w:val="28"/>
          <w:shd w:val="clear" w:color="auto" w:fill="FFFFFF"/>
        </w:rPr>
        <w:object>
          <v:shape id="_x0000_i103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 xml:space="preserve">+1       </w:t>
      </w:r>
    </w:p>
    <w:p>
      <w:pPr>
        <w:ind w:firstLine="0" w:firstLineChars="0"/>
        <w:rPr>
          <w:rFonts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>C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drawing>
          <wp:inline distT="0" distB="0" distL="114300" distR="114300">
            <wp:extent cx="28575" cy="19050"/>
            <wp:effectExtent l="0" t="0" r="9525" b="0"/>
            <wp:docPr id="4" name="图片 1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 descr="IMG_25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>.</w:t>
      </w:r>
      <w:r>
        <w:rPr>
          <w:rFonts w:hint="eastAsia" w:ascii="仿宋_GB2312" w:hAnsi="仿宋_GB2312" w:eastAsia="仿宋_GB2312" w:cs="仿宋_GB2312"/>
          <w:color w:val="423B3B"/>
          <w:position w:val="-8"/>
          <w:sz w:val="28"/>
          <w:szCs w:val="28"/>
          <w:shd w:val="clear" w:color="auto" w:fill="FFFFFF"/>
        </w:rPr>
        <w:object>
          <v:shape id="_x0000_i1038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>-1          D.</w:t>
      </w:r>
      <w:r>
        <w:rPr>
          <w:rFonts w:hint="eastAsia" w:ascii="仿宋_GB2312" w:hAnsi="仿宋_GB2312" w:eastAsia="仿宋_GB2312" w:cs="仿宋_GB2312"/>
          <w:color w:val="423B3B"/>
          <w:position w:val="-8"/>
          <w:sz w:val="28"/>
          <w:szCs w:val="28"/>
          <w:shd w:val="clear" w:color="auto" w:fill="FFFFFF"/>
        </w:rPr>
        <w:object>
          <v:shape id="_x0000_i103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>+1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10.一个装有进水管和出水管的容器，从某时刻开始的4分钟内只进水不出水，在随后的8分钟内既进水又出水，假设每分的进水量</w:t>
      </w: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3732530</wp:posOffset>
            </wp:positionH>
            <wp:positionV relativeFrom="paragraph">
              <wp:posOffset>483870</wp:posOffset>
            </wp:positionV>
            <wp:extent cx="1333500" cy="1607820"/>
            <wp:effectExtent l="0" t="0" r="0" b="11430"/>
            <wp:wrapSquare wrapText="bothSides"/>
            <wp:docPr id="15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7" descr=" 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和出水量是两个常数，容器内的水量y（单位：升）与时间x（单位：分）之间的关系如图．则每分钟的进水量与出水量分别是（　　）.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A.   5  ，2.5             B.   20,  10    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C.   5  . 3.75            D.   5，  1.25</w:t>
      </w:r>
    </w:p>
    <w:p>
      <w:pPr>
        <w:ind w:firstLine="0" w:firstLineChars="0"/>
        <w:rPr>
          <w:rFonts w:ascii="仿宋_GB2312" w:hAnsi="仿宋_GB2312" w:eastAsia="仿宋_GB2312" w:cs="仿宋_GB2312"/>
          <w:b/>
          <w:bCs/>
          <w:color w:val="423B3B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423B3B"/>
          <w:sz w:val="28"/>
          <w:szCs w:val="28"/>
          <w:shd w:val="clear" w:color="auto" w:fill="FFFFFF"/>
        </w:rPr>
        <w:t>二填空题（每小题3分，共24分）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11.正比例函数y=12x的 图象在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象限内，经过点（0，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）与点（1，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），y随x的增大而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.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12．数据﹣2，﹣1，0，3，5的方差是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．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13．若直角三角形的两边长为a、b，且满足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drawing>
          <wp:inline distT="0" distB="0" distL="114300" distR="114300">
            <wp:extent cx="1457325" cy="238125"/>
            <wp:effectExtent l="0" t="0" r="9525" b="9525"/>
            <wp:docPr id="9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" descr="菁优网-jyeoo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，则该直角三角形的另外两边长是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．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14、将直线</w:t>
      </w:r>
      <w:r>
        <w:rPr>
          <w:rFonts w:hint="eastAsia" w:ascii="仿宋_GB2312" w:hAnsi="仿宋_GB2312" w:eastAsia="仿宋_GB2312" w:cs="仿宋_GB2312"/>
          <w:i/>
          <w:sz w:val="28"/>
          <w:szCs w:val="28"/>
        </w:rPr>
        <w:t>y</w:t>
      </w:r>
      <w:r>
        <w:rPr>
          <w:rFonts w:hint="eastAsia" w:ascii="仿宋_GB2312" w:hAnsi="仿宋_GB2312" w:eastAsia="仿宋_GB2312" w:cs="仿宋_GB2312"/>
          <w:sz w:val="28"/>
          <w:szCs w:val="28"/>
        </w:rPr>
        <w:t>=2</w:t>
      </w:r>
      <w:r>
        <w:rPr>
          <w:rFonts w:hint="eastAsia" w:ascii="仿宋_GB2312" w:hAnsi="仿宋_GB2312" w:eastAsia="仿宋_GB2312" w:cs="仿宋_GB2312"/>
          <w:i/>
          <w:sz w:val="28"/>
          <w:szCs w:val="28"/>
        </w:rPr>
        <w:t>x</w:t>
      </w:r>
      <w:r>
        <w:rPr>
          <w:rFonts w:hint="eastAsia" w:ascii="仿宋_GB2312" w:hAnsi="仿宋_GB2312" w:eastAsia="仿宋_GB2312" w:cs="仿宋_GB2312"/>
          <w:sz w:val="28"/>
          <w:szCs w:val="28"/>
        </w:rPr>
        <w:t>向上平移1个单位后所得的图象对应的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函数解析式为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15．在一次学校的演讲比赛中，从演讲内容、演讲能力、演讲效果三个方面按照5：3：2计算选手的最终演讲成绩。已知选手甲演讲内容成绩为85、演讲能力成绩为90、演讲效果成绩为95，那么选手甲的最终演讲成绩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</w:p>
    <w:p>
      <w:pPr>
        <w:pStyle w:val="11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16．已知点(2，3)、（3，a）、（-4，-9）在同一条直线上，则a=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．</w:t>
      </w:r>
    </w:p>
    <w:p>
      <w:pPr>
        <w:pStyle w:val="11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17．如图，在平面直角坐标系中，直线</w:t>
      </w:r>
    </w:p>
    <w:p>
      <w:pPr>
        <w:pStyle w:val="11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189230</wp:posOffset>
            </wp:positionV>
            <wp:extent cx="1393190" cy="1080135"/>
            <wp:effectExtent l="0" t="0" r="16510" b="5715"/>
            <wp:wrapSquare wrapText="bothSides"/>
            <wp:docPr id="16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8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y=﹣x+6与x轴交于点B与y轴交于点A，点C是线段AB的中点，则OC的长是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．</w:t>
      </w:r>
    </w:p>
    <w:p>
      <w:pPr>
        <w:pStyle w:val="4"/>
        <w:widowControl/>
        <w:shd w:val="clear" w:color="auto" w:fill="FFFFFF"/>
        <w:spacing w:beforeAutospacing="0" w:afterAutospacing="0"/>
        <w:ind w:firstLine="0" w:firstLineChars="0"/>
        <w:rPr>
          <w:rFonts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</w:pPr>
      <w:r>
        <w:rPr>
          <w:rFonts w:ascii="宋体" w:hAnsi="宋体" w:cs="宋体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3585845</wp:posOffset>
            </wp:positionH>
            <wp:positionV relativeFrom="paragraph">
              <wp:posOffset>680720</wp:posOffset>
            </wp:positionV>
            <wp:extent cx="1616710" cy="1080135"/>
            <wp:effectExtent l="0" t="0" r="2540" b="5715"/>
            <wp:wrapSquare wrapText="bothSides"/>
            <wp:docPr id="8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 descr="IMG_25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>18.如图所示，购买一种苹果，所付款金额</w:t>
      </w:r>
    </w:p>
    <w:p>
      <w:pPr>
        <w:pStyle w:val="4"/>
        <w:widowControl/>
        <w:shd w:val="clear" w:color="auto" w:fill="FFFFFF"/>
        <w:spacing w:beforeAutospacing="0" w:afterAutospacing="0"/>
        <w:ind w:firstLine="0" w:firstLineChars="0"/>
        <w:rPr>
          <w:rFonts w:ascii="仿宋_GB2312" w:hAnsi="仿宋_GB2312" w:eastAsia="仿宋_GB2312" w:cs="仿宋_GB2312"/>
          <w:color w:val="423B3B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>y（元）与购买量x（千克）之间的函数图象由线段OA和射线AB组成，则一次购买3千克这种苹果比分三次每次购买1千克这种苹果可节省</w:t>
      </w:r>
      <w:r>
        <w:rPr>
          <w:rFonts w:hint="eastAsia" w:ascii="仿宋_GB2312" w:hAnsi="仿宋_GB2312" w:eastAsia="仿宋_GB2312" w:cs="仿宋_GB2312"/>
          <w:color w:val="423B3B"/>
          <w:sz w:val="28"/>
          <w:szCs w:val="28"/>
          <w:u w:val="single"/>
          <w:shd w:val="clear" w:color="auto" w:fill="FFFFFF"/>
        </w:rPr>
        <w:t xml:space="preserve">            </w:t>
      </w:r>
      <w:r>
        <w:rPr>
          <w:rFonts w:hint="eastAsia" w:ascii="仿宋_GB2312" w:hAnsi="仿宋_GB2312" w:eastAsia="仿宋_GB2312" w:cs="仿宋_GB2312"/>
          <w:color w:val="423B3B"/>
          <w:sz w:val="28"/>
          <w:szCs w:val="28"/>
          <w:shd w:val="clear" w:color="auto" w:fill="FFFFFF"/>
        </w:rPr>
        <w:t xml:space="preserve"> 元  .    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三、解答题（共46分）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19.计算（每小题3分，共6分）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40" o:spt="75" type="#_x0000_t75" style="height:18pt;width:2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8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- 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4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0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+ 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42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2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（2）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43" o:spt="75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4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×4</w:t>
      </w:r>
      <w:r>
        <w:rPr>
          <w:rFonts w:hint="eastAsia" w:ascii="仿宋_GB2312" w:hAnsi="仿宋_GB2312" w:eastAsia="仿宋_GB2312" w:cs="仿宋_GB2312"/>
          <w:position w:val="-26"/>
          <w:sz w:val="28"/>
          <w:szCs w:val="28"/>
        </w:rPr>
        <w:object>
          <v:shape id="_x0000_i1044" o:spt="75" type="#_x0000_t75" style="height:35pt;width:20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6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÷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45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8">
            <o:LockedField>false</o:LockedField>
          </o:OLEObject>
        </w:objec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20.（4分）已知，a=3+2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46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0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,b=3-2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4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2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求：a</w:t>
      </w:r>
      <w:r>
        <w:rPr>
          <w:rFonts w:hint="eastAsia" w:ascii="仿宋_GB2312" w:hAnsi="仿宋_GB2312" w:eastAsia="仿宋_GB2312" w:cs="仿宋_GB2312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b+ab</w:t>
      </w:r>
      <w:r>
        <w:rPr>
          <w:rFonts w:hint="eastAsia" w:ascii="仿宋_GB2312" w:hAnsi="仿宋_GB2312" w:eastAsia="仿宋_GB2312" w:cs="仿宋_GB2312"/>
          <w:sz w:val="28"/>
          <w:szCs w:val="28"/>
          <w:vertAlign w:val="superscript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的值.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numPr>
          <w:ilvl w:val="0"/>
          <w:numId w:val="2"/>
        </w:num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609600</wp:posOffset>
            </wp:positionV>
            <wp:extent cx="1466850" cy="666750"/>
            <wp:effectExtent l="0" t="0" r="0" b="0"/>
            <wp:wrapSquare wrapText="bothSides"/>
            <wp:docPr id="17" name="图片 3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4" descr="IMG_256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（1）（4分）如图，在△ABC中∠BAC=120°，∠B=30°，</w:t>
      </w:r>
    </w:p>
    <w:p>
      <w:pPr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AD⊥AB，垂足为A,CD=1cm，求AB的长.</w:t>
      </w:r>
    </w:p>
    <w:p>
      <w:pPr>
        <w:spacing w:line="360" w:lineRule="auto"/>
        <w:ind w:left="400" w:leftChars="200"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left="400" w:leftChars="200"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left="400" w:leftChars="200"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（2）（4分）四边形ABCD是平行四边形，对角线AC、BD相交于O，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3537585</wp:posOffset>
            </wp:positionH>
            <wp:positionV relativeFrom="paragraph">
              <wp:posOffset>95885</wp:posOffset>
            </wp:positionV>
            <wp:extent cx="1352550" cy="895350"/>
            <wp:effectExtent l="0" t="0" r="0" b="0"/>
            <wp:wrapSquare wrapText="bothSides"/>
            <wp:docPr id="18" name="图片 3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5" descr="IMG_25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且∠1=∠2，求证：四边形ABCD是矩形.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22.（5分）直线y=kx+b经过A(0，-3)和B（-3,0）两点.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宋体" w:hAnsi="宋体" w:cs="宋体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3077845</wp:posOffset>
            </wp:positionH>
            <wp:positionV relativeFrom="paragraph">
              <wp:posOffset>177165</wp:posOffset>
            </wp:positionV>
            <wp:extent cx="1925955" cy="1979930"/>
            <wp:effectExtent l="0" t="0" r="17145" b="1270"/>
            <wp:wrapSquare wrapText="bothSides"/>
            <wp:docPr id="12" name="图片 3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3" descr="IMG_25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25955" cy="1979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(1)求这个一次函数的解析式；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(2)画出图象，并根据图象说明不等式kx+b&lt;0的解集.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10" name="图片 3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1" descr="IMG_25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11" name="图片 3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2" descr="IMG_25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23．(7分）为了解某校学生的身高情况，随机抽取该校若干名学生测量他们的身高，已知抽取的学生中，男生、女生的人数相同，利用所得数据绘制如下统计图表： </w:t>
      </w:r>
    </w:p>
    <w:p>
      <w:pPr>
        <w:spacing w:line="360" w:lineRule="auto"/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365760</wp:posOffset>
            </wp:positionV>
            <wp:extent cx="4730115" cy="1440180"/>
            <wp:effectExtent l="0" t="0" r="13335" b="7620"/>
            <wp:wrapSquare wrapText="bothSides"/>
            <wp:docPr id="19" name="图片 3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6" descr="IMG_25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73011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       </w:t>
      </w:r>
    </w:p>
    <w:p>
      <w:pPr>
        <w:spacing w:line="360" w:lineRule="auto"/>
        <w:ind w:right="-318" w:rightChars="-159"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right="-318" w:rightChars="-159"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right="-318" w:rightChars="-159"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right="-318" w:rightChars="-159"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right="-318" w:rightChars="-159"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请根据以上图表提供的信息，解答下列问题：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（1）在女生身高频数分布表中：</w:t>
      </w:r>
      <w:r>
        <w:fldChar w:fldCharType="begin"/>
      </w:r>
      <w:r>
        <w:instrText xml:space="preserve"> HYPERLINK "http://www.mathschina.com/Index.html" </w:instrText>
      </w:r>
      <w:r>
        <w:fldChar w:fldCharType="separate"/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48" o:spt="75" type="#_x0000_t75" href="http://www.mathschina.com/Index.html" style="height:10.8pt;width:10.2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=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49" o:spt="75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=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50" o:spt="75" type="#_x0000_t75" style="height:10.9pt;width:9.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>=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（2）补全男生身高频数分布直方图；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（3）已知该校共有女生400人，男生380人，请估计身高在165≤</w:t>
      </w:r>
      <w:r>
        <w:fldChar w:fldCharType="begin"/>
      </w:r>
      <w:r>
        <w:instrText xml:space="preserve"> HYPERLINK "http://www.zzstep.com" \o "中国教育出版网" " </w:instrText>
      </w:r>
      <w:r>
        <w:fldChar w:fldCharType="separate"/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51" o:spt="75" title="中国教育出版网&quot; " type="#_x0000_t75" href="http://www.zzstep.com" style="height:11pt;width:1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4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&lt;170之间的学生约有多少人.</w:t>
      </w:r>
    </w:p>
    <w:p>
      <w:pPr>
        <w:spacing w:line="360" w:lineRule="auto"/>
        <w:ind w:left="834" w:leftChars="137" w:hanging="560" w:hanging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left="834" w:leftChars="137" w:hanging="560" w:hanging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left="834" w:leftChars="137" w:hanging="560" w:hanging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left="834" w:leftChars="137" w:hanging="560" w:hanging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left="834" w:leftChars="137" w:hanging="560" w:hanging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60" w:lineRule="auto"/>
        <w:ind w:left="834" w:leftChars="137" w:hanging="560" w:hanging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numPr>
          <w:ilvl w:val="0"/>
          <w:numId w:val="3"/>
        </w:num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(8分）如图，在正方形ABCD中，E,F分别是AD、CD上</w:t>
      </w:r>
    </w:p>
    <w:p>
      <w:pPr>
        <w:spacing w:line="360" w:lineRule="auto"/>
        <w:ind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两点，DE=CF</w:t>
      </w:r>
    </w:p>
    <w:p>
      <w:pPr>
        <w:spacing w:line="360" w:lineRule="auto"/>
        <w:ind w:left="-126" w:leftChars="-63"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（1）如图1，AF与BE的关系是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</w:p>
    <w:p>
      <w:pPr>
        <w:spacing w:line="360" w:lineRule="auto"/>
        <w:ind w:left="-126" w:leftChars="-63"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（2）如图2，当点E是AD 的中点时，（1）中的结论是否仍然成立，若成立，请进行证明，若不成立，请说明理由.</w:t>
      </w:r>
    </w:p>
    <w:p>
      <w:pPr>
        <w:spacing w:line="360" w:lineRule="auto"/>
        <w:ind w:left="-126" w:leftChars="-63" w:firstLine="0" w:firstLineChars="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883920</wp:posOffset>
            </wp:positionH>
            <wp:positionV relativeFrom="paragraph">
              <wp:posOffset>624205</wp:posOffset>
            </wp:positionV>
            <wp:extent cx="3038475" cy="1714500"/>
            <wp:effectExtent l="9525" t="9525" r="19050" b="9525"/>
            <wp:wrapSquare wrapText="bothSides"/>
            <wp:docPr id="28" name="图片 4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5" descr="IMG_25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714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>（3）如图2，当点E是AD 的中点时，求证：CG=CB</w:t>
      </w: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316865</wp:posOffset>
                </wp:positionV>
                <wp:extent cx="586105" cy="725170"/>
                <wp:effectExtent l="3810" t="3175" r="19685" b="1460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59045" y="3689985"/>
                          <a:ext cx="586105" cy="7251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8.1pt;margin-top:24.95pt;height:57.1pt;width:46.15pt;z-index:251668480;mso-width-relative:page;mso-height-relative:page;" filled="f" stroked="t" coordsize="21600,21600" o:gfxdata="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AdeTP9gAAAAKAQAADwAAAAAA&#10;AAABACAAAAAiAAAAZHJzL2Rvd25yZXYueG1sUEsBAhQAFAAAAAgAh07iQElRbc3aAQAAcwMAAA4A&#10;AAAAAAAAAQAgAAAAJwEAAGRycy9lMm9Eb2MueG1sUEsFBgAAAAAGAAYAWQEAAHM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</w:p>
    <w:p>
      <w:pPr>
        <w:pStyle w:val="4"/>
        <w:widowControl/>
        <w:spacing w:beforeAutospacing="0" w:afterAutospacing="0"/>
        <w:ind w:firstLine="0" w:firstLineChars="0"/>
        <w:rPr>
          <w:rFonts w:ascii="仿宋_GB2312" w:hAnsi="仿宋_GB2312" w:eastAsia="仿宋_GB2312" w:cs="仿宋_GB2312"/>
          <w:b/>
          <w:bCs/>
          <w:color w:val="42515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25.（8分）电力公司为鼓励市民节约用电，采取按月用电量分段收费办法．若某户居民每月应交电费</w:t>
      </w:r>
      <w:r>
        <w:rPr>
          <w:rFonts w:hint="eastAsia" w:ascii="仿宋_GB2312" w:hAnsi="仿宋_GB2312" w:eastAsia="仿宋_GB2312" w:cs="仿宋_GB2312"/>
          <w:b/>
          <w:bCs/>
          <w:i/>
          <w:color w:val="42515A"/>
          <w:sz w:val="28"/>
          <w:szCs w:val="28"/>
        </w:rPr>
        <w:t>y</w:t>
      </w: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（元）与用电量</w:t>
      </w:r>
      <w:r>
        <w:rPr>
          <w:rFonts w:hint="eastAsia" w:ascii="仿宋_GB2312" w:hAnsi="仿宋_GB2312" w:eastAsia="仿宋_GB2312" w:cs="仿宋_GB2312"/>
          <w:b/>
          <w:bCs/>
          <w:i/>
          <w:color w:val="42515A"/>
          <w:sz w:val="28"/>
          <w:szCs w:val="28"/>
        </w:rPr>
        <w:t>x</w:t>
      </w: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（度）的函数图象是一条折线（如图所示），根据图象解下列问题：</w:t>
      </w:r>
    </w:p>
    <w:p>
      <w:pPr>
        <w:pStyle w:val="4"/>
        <w:widowControl/>
        <w:spacing w:beforeAutospacing="0" w:afterAutospacing="0"/>
        <w:ind w:firstLine="0" w:firstLineChars="0"/>
        <w:rPr>
          <w:rFonts w:ascii="仿宋_GB2312" w:hAnsi="仿宋_GB2312" w:eastAsia="仿宋_GB2312" w:cs="仿宋_GB2312"/>
          <w:b/>
          <w:bCs/>
          <w:color w:val="42515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(1) 分别写出当0≤</w:t>
      </w:r>
      <w:r>
        <w:rPr>
          <w:rFonts w:hint="eastAsia" w:ascii="仿宋_GB2312" w:hAnsi="仿宋_GB2312" w:eastAsia="仿宋_GB2312" w:cs="仿宋_GB2312"/>
          <w:b/>
          <w:bCs/>
          <w:i/>
          <w:color w:val="42515A"/>
          <w:sz w:val="28"/>
          <w:szCs w:val="28"/>
        </w:rPr>
        <w:t>x</w:t>
      </w: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≤100和</w:t>
      </w:r>
      <w:r>
        <w:rPr>
          <w:rFonts w:hint="eastAsia" w:ascii="仿宋_GB2312" w:hAnsi="仿宋_GB2312" w:eastAsia="仿宋_GB2312" w:cs="仿宋_GB2312"/>
          <w:b/>
          <w:bCs/>
          <w:i/>
          <w:color w:val="42515A"/>
          <w:sz w:val="28"/>
          <w:szCs w:val="28"/>
        </w:rPr>
        <w:t>x</w:t>
      </w: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＞100时，</w:t>
      </w:r>
      <w:r>
        <w:rPr>
          <w:rFonts w:hint="eastAsia" w:ascii="仿宋_GB2312" w:hAnsi="仿宋_GB2312" w:eastAsia="仿宋_GB2312" w:cs="仿宋_GB2312"/>
          <w:b/>
          <w:bCs/>
          <w:i/>
          <w:color w:val="42515A"/>
          <w:sz w:val="28"/>
          <w:szCs w:val="28"/>
        </w:rPr>
        <w:t>y</w:t>
      </w: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与</w:t>
      </w:r>
      <w:r>
        <w:rPr>
          <w:rFonts w:hint="eastAsia" w:ascii="仿宋_GB2312" w:hAnsi="仿宋_GB2312" w:eastAsia="仿宋_GB2312" w:cs="仿宋_GB2312"/>
          <w:b/>
          <w:bCs/>
          <w:i/>
          <w:color w:val="42515A"/>
          <w:sz w:val="28"/>
          <w:szCs w:val="28"/>
        </w:rPr>
        <w:t>x</w:t>
      </w: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的函数关系式</w:t>
      </w:r>
    </w:p>
    <w:p>
      <w:pPr>
        <w:pStyle w:val="4"/>
        <w:widowControl/>
        <w:spacing w:beforeAutospacing="0" w:afterAutospacing="0"/>
        <w:ind w:firstLine="0" w:firstLineChars="0"/>
        <w:rPr>
          <w:rFonts w:ascii="仿宋_GB2312" w:hAnsi="仿宋_GB2312" w:eastAsia="仿宋_GB2312" w:cs="仿宋_GB2312"/>
          <w:b/>
          <w:bCs/>
          <w:color w:val="42515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(2) 利用函数关系式，说明电力公司采取的收费标准</w:t>
      </w:r>
    </w:p>
    <w:p>
      <w:pPr>
        <w:pStyle w:val="4"/>
        <w:widowControl/>
        <w:spacing w:beforeAutospacing="0" w:afterAutospacing="0"/>
        <w:ind w:firstLine="0" w:firstLineChars="0"/>
        <w:rPr>
          <w:rFonts w:ascii="仿宋_GB2312" w:hAnsi="仿宋_GB2312" w:eastAsia="仿宋_GB2312" w:cs="仿宋_GB2312"/>
          <w:b/>
          <w:bCs/>
          <w:color w:val="42515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t>(3) 若该用户某月用电62度，则应缴费多少元？若该用户某月缴费105元时，则该用户该月用了多少度电？</w:t>
      </w:r>
    </w:p>
    <w:p>
      <w:pPr>
        <w:pStyle w:val="4"/>
        <w:widowControl/>
        <w:spacing w:beforeAutospacing="0" w:afterAutospacing="0"/>
        <w:ind w:firstLine="562"/>
        <w:rPr>
          <w:rFonts w:ascii="仿宋_GB2312" w:hAnsi="仿宋_GB2312" w:eastAsia="仿宋_GB2312" w:cs="仿宋_GB2312"/>
          <w:b/>
          <w:bCs/>
          <w:color w:val="42515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42515A"/>
          <w:sz w:val="28"/>
          <w:szCs w:val="28"/>
        </w:rPr>
        <w:drawing>
          <wp:inline distT="0" distB="0" distL="114300" distR="114300">
            <wp:extent cx="2038350" cy="1562100"/>
            <wp:effectExtent l="0" t="0" r="0" b="0"/>
            <wp:docPr id="29" name="图片 4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6" descr="IMG_256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pacing w:before="226" w:beforeAutospacing="0" w:afterAutospacing="0" w:line="420" w:lineRule="atLeast"/>
        <w:ind w:firstLine="560"/>
        <w:rPr>
          <w:rFonts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</w:pPr>
    </w:p>
    <w:p>
      <w:pPr>
        <w:pStyle w:val="4"/>
        <w:widowControl/>
        <w:spacing w:before="226" w:beforeAutospacing="0" w:afterAutospacing="0" w:line="420" w:lineRule="atLeast"/>
        <w:ind w:firstLine="560"/>
        <w:rPr>
          <w:rFonts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</w:pPr>
    </w:p>
    <w:p>
      <w:pPr>
        <w:ind w:firstLine="56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br w:type="page"/>
      </w:r>
    </w:p>
    <w:p>
      <w:pPr>
        <w:spacing w:line="240" w:lineRule="atLeast"/>
        <w:ind w:left="-100" w:leftChars="-50" w:firstLine="1084" w:firstLineChars="300"/>
        <w:jc w:val="both"/>
        <w:rPr>
          <w:rFonts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2020---2021学年度下学期期末质量抽测</w:t>
      </w:r>
    </w:p>
    <w:p>
      <w:pPr>
        <w:spacing w:line="240" w:lineRule="atLeast"/>
        <w:ind w:firstLine="1767" w:firstLineChars="400"/>
        <w:jc w:val="both"/>
        <w:rPr>
          <w:rFonts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八年级数学试题参考答案</w:t>
      </w:r>
    </w:p>
    <w:p>
      <w:pPr>
        <w:numPr>
          <w:ilvl w:val="0"/>
          <w:numId w:val="4"/>
        </w:num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选择题  1</w:t>
      </w:r>
      <w:r>
        <w:rPr>
          <w:rFonts w:eastAsia="仿宋_GB2312"/>
          <w:b/>
          <w:bCs/>
          <w:sz w:val="28"/>
          <w:szCs w:val="28"/>
        </w:rPr>
        <w:t>~</w:t>
      </w:r>
      <w:r>
        <w:rPr>
          <w:rFonts w:hint="eastAsia" w:ascii="仿宋_GB2312" w:hAnsi="仿宋_GB2312" w:eastAsia="仿宋_GB2312" w:cs="仿宋_GB2312"/>
          <w:sz w:val="28"/>
          <w:szCs w:val="28"/>
        </w:rPr>
        <w:t>5 DBBBB  6</w:t>
      </w:r>
      <w:r>
        <w:rPr>
          <w:rFonts w:eastAsia="仿宋_GB2312"/>
          <w:sz w:val="28"/>
          <w:szCs w:val="28"/>
        </w:rPr>
        <w:t>~</w:t>
      </w:r>
      <w:r>
        <w:rPr>
          <w:rFonts w:hint="eastAsia" w:ascii="仿宋_GB2312" w:hAnsi="仿宋_GB2312" w:eastAsia="仿宋_GB2312" w:cs="仿宋_GB2312"/>
          <w:sz w:val="28"/>
          <w:szCs w:val="28"/>
        </w:rPr>
        <w:t>10 AADDC</w:t>
      </w:r>
    </w:p>
    <w:p>
      <w:pPr>
        <w:numPr>
          <w:ilvl w:val="0"/>
          <w:numId w:val="4"/>
        </w:num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填空题  11、一、三、0 、12   12、6.8  13、5或</w: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52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8">
            <o:LockedField>false</o:LockedField>
          </o:OLEObject>
        </w:objec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14、y=2x+1   15、88.5   16、5    17、3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53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70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18、2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三、解答题19、（1）2</w:t>
      </w:r>
      <w:r>
        <w:rPr>
          <w:rFonts w:hint="eastAsia" w:ascii="仿宋_GB2312" w:hAnsi="仿宋_GB2312" w:eastAsia="仿宋_GB2312" w:cs="仿宋_GB2312"/>
          <w:position w:val="-6"/>
          <w:sz w:val="28"/>
          <w:szCs w:val="28"/>
        </w:rPr>
        <w:object>
          <v:shape id="_x0000_i1054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2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（2）</w:t>
      </w:r>
      <w:r>
        <w:rPr>
          <w:rFonts w:hint="eastAsia" w:ascii="仿宋_GB2312" w:hAnsi="仿宋_GB2312" w:eastAsia="仿宋_GB2312" w:cs="仿宋_GB2312"/>
          <w:position w:val="-24"/>
          <w:sz w:val="28"/>
          <w:szCs w:val="28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3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position w:val="-8"/>
          <w:sz w:val="28"/>
          <w:szCs w:val="28"/>
        </w:rPr>
        <w:object>
          <v:shape id="_x0000_i105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5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，化简正确2分）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20、ab=6...1分；a+b=-3  原式=ab(a+b)=-18...2分.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21、</w:t>
      </w:r>
      <w:r>
        <w:rPr>
          <w:rFonts w:hint="eastAsia" w:ascii="仿宋_GB2312" w:hAnsi="仿宋_GB2312" w:eastAsia="仿宋_GB2312" w:cs="仿宋_GB2312"/>
          <w:sz w:val="28"/>
          <w:szCs w:val="28"/>
        </w:rPr>
        <w:t>（1）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AB=</w:t>
      </w:r>
      <w:r>
        <w:rPr>
          <w:rFonts w:hint="eastAsia" w:ascii="仿宋_GB2312" w:hAnsi="仿宋_GB2312" w:eastAsia="仿宋_GB2312" w:cs="仿宋_GB2312"/>
          <w:color w:val="000000"/>
          <w:position w:val="-8"/>
          <w:sz w:val="28"/>
          <w:szCs w:val="28"/>
        </w:rPr>
        <w:object>
          <v:shape id="_x0000_i105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7">
            <o:LockedField>false</o:LockedField>
          </o:OLEObject>
        </w:objec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（2）略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（按步骤给分）.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22、</w:t>
      </w:r>
      <w:r>
        <w:rPr>
          <w:rFonts w:hint="eastAsia" w:ascii="仿宋_GB2312" w:hAnsi="仿宋_GB2312" w:eastAsia="仿宋_GB2312" w:cs="仿宋_GB2312"/>
          <w:sz w:val="28"/>
          <w:szCs w:val="28"/>
        </w:rPr>
        <w:t>（1）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y=-x-3...3分；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（2）画图正确...1分，解集并说明正确...1分.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23、（1）a=0.2  b=40  c=6  (每空1分）；（2）2分；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（3）136人...3分.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24、（1）AF=BE...2分；（2）成立...1分，证明正确...2分；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（3）3分</w:t>
      </w:r>
    </w:p>
    <w:p>
      <w:pPr>
        <w:spacing w:line="240" w:lineRule="atLeast"/>
        <w:ind w:firstLine="0" w:firstLineChars="0"/>
        <w:jc w:val="both"/>
        <w:rPr>
          <w:rFonts w:ascii="仿宋_GB2312" w:hAnsi="仿宋_GB2312" w:eastAsia="仿宋_GB2312" w:cs="仿宋_GB2312"/>
          <w:sz w:val="28"/>
          <w:szCs w:val="28"/>
        </w:rPr>
        <w:sectPr>
          <w:headerReference r:id="rId3" w:type="first"/>
          <w:footerReference r:id="rId4" w:type="default"/>
          <w:pgSz w:w="10318" w:h="14570"/>
          <w:pgMar w:top="1134" w:right="1134" w:bottom="1134" w:left="1134" w:header="851" w:footer="992" w:gutter="0"/>
          <w:cols w:space="0" w:num="1"/>
          <w:docGrid w:type="lines" w:linePitch="315" w:charSpace="0"/>
        </w:sectPr>
      </w:pPr>
      <w:r>
        <w:rPr>
          <w:rFonts w:hint="eastAsia" w:ascii="仿宋_GB2312" w:hAnsi="仿宋_GB2312" w:eastAsia="仿宋_GB2312" w:cs="仿宋_GB2312"/>
          <w:sz w:val="28"/>
          <w:szCs w:val="28"/>
        </w:rPr>
        <w:t>25、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  <w:t>（１）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  <w:drawing>
          <wp:inline distT="0" distB="0" distL="114300" distR="114300">
            <wp:extent cx="2200275" cy="485775"/>
            <wp:effectExtent l="0" t="0" r="0" b="8890"/>
            <wp:docPr id="32" name="图片 4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7" descr="IMG_256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  <w:t>（２）用户月用电量在０度到100度之间时，每度电的收费标准是0.65元，超出100度时，每度电的收费标准是0.80元．</w:t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仿宋_GB2312" w:hAnsi="仿宋_GB2312" w:eastAsia="仿宋_GB2312" w:cs="仿宋_GB2312"/>
          <w:color w:val="333333"/>
          <w:sz w:val="28"/>
          <w:szCs w:val="28"/>
          <w:shd w:val="clear" w:color="auto" w:fill="FFFFFF"/>
        </w:rPr>
        <w:t>（３）用户用电62度时，用户应缴费40. 3元，若用户月缴费105元时，该用户该月用了150度电．</w:t>
      </w:r>
    </w:p>
    <w:p>
      <w:bookmarkStart w:id="0" w:name="_GoBack"/>
      <w:bookmarkEnd w:id="0"/>
    </w:p>
    <w:sectPr>
      <w:pgSz w:w="10318" w:h="1457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NEU-B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3" name="文本框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Al739X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ind w:firstLine="360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             八年级下数学       页（共8页）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57" name="图片 100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7" name="图片 1000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25F0F7"/>
    <w:multiLevelType w:val="singleLevel"/>
    <w:tmpl w:val="9825F0F7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E2A5C1FD"/>
    <w:multiLevelType w:val="singleLevel"/>
    <w:tmpl w:val="E2A5C1FD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FEF1905"/>
    <w:multiLevelType w:val="singleLevel"/>
    <w:tmpl w:val="EFEF1905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C1B24B4"/>
    <w:multiLevelType w:val="singleLevel"/>
    <w:tmpl w:val="7C1B24B4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8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2D147BB"/>
    <w:rsid w:val="00626183"/>
    <w:rsid w:val="00C65202"/>
    <w:rsid w:val="01260AE1"/>
    <w:rsid w:val="02FC4DFB"/>
    <w:rsid w:val="039F7D41"/>
    <w:rsid w:val="080F6080"/>
    <w:rsid w:val="0DE35477"/>
    <w:rsid w:val="108B4287"/>
    <w:rsid w:val="1C612E3D"/>
    <w:rsid w:val="1F847F34"/>
    <w:rsid w:val="21DB435D"/>
    <w:rsid w:val="22D147BB"/>
    <w:rsid w:val="2470647E"/>
    <w:rsid w:val="26254FE0"/>
    <w:rsid w:val="269C24FA"/>
    <w:rsid w:val="26F60C57"/>
    <w:rsid w:val="2B4210A0"/>
    <w:rsid w:val="30C71DA4"/>
    <w:rsid w:val="339E600D"/>
    <w:rsid w:val="365C77BE"/>
    <w:rsid w:val="37022290"/>
    <w:rsid w:val="3E2776AA"/>
    <w:rsid w:val="40911079"/>
    <w:rsid w:val="43FA5964"/>
    <w:rsid w:val="456B4114"/>
    <w:rsid w:val="46837D2A"/>
    <w:rsid w:val="4B2D7D1F"/>
    <w:rsid w:val="4BDD0311"/>
    <w:rsid w:val="4ED8121C"/>
    <w:rsid w:val="55015F20"/>
    <w:rsid w:val="6D52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ind w:firstLine="21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</w:pPr>
    <w:rPr>
      <w:sz w:val="24"/>
    </w:rPr>
  </w:style>
  <w:style w:type="character" w:styleId="6">
    <w:name w:val="Emphasis"/>
    <w:basedOn w:val="5"/>
    <w:qFormat/>
    <w:uiPriority w:val="0"/>
    <w:rPr>
      <w:i/>
      <w:iCs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2" Type="http://schemas.openxmlformats.org/officeDocument/2006/relationships/fontTable" Target="fontTable.xml"/><Relationship Id="rId81" Type="http://schemas.openxmlformats.org/officeDocument/2006/relationships/numbering" Target="numbering.xml"/><Relationship Id="rId80" Type="http://schemas.openxmlformats.org/officeDocument/2006/relationships/customXml" Target="../customXml/item1.xml"/><Relationship Id="rId8" Type="http://schemas.openxmlformats.org/officeDocument/2006/relationships/oleObject" Target="embeddings/oleObject2.bin"/><Relationship Id="rId79" Type="http://schemas.openxmlformats.org/officeDocument/2006/relationships/image" Target="media/image42.png"/><Relationship Id="rId78" Type="http://schemas.openxmlformats.org/officeDocument/2006/relationships/image" Target="media/image41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9.wmf"/><Relationship Id="rId73" Type="http://schemas.openxmlformats.org/officeDocument/2006/relationships/oleObject" Target="embeddings/oleObject31.bin"/><Relationship Id="rId72" Type="http://schemas.openxmlformats.org/officeDocument/2006/relationships/oleObject" Target="embeddings/oleObject30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9.bin"/><Relationship Id="rId7" Type="http://schemas.openxmlformats.org/officeDocument/2006/relationships/image" Target="media/image2.wmf"/><Relationship Id="rId69" Type="http://schemas.openxmlformats.org/officeDocument/2006/relationships/image" Target="media/image37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6.png"/><Relationship Id="rId66" Type="http://schemas.openxmlformats.org/officeDocument/2006/relationships/image" Target="media/image35.png"/><Relationship Id="rId65" Type="http://schemas.openxmlformats.org/officeDocument/2006/relationships/image" Target="media/image34.wmf"/><Relationship Id="rId64" Type="http://schemas.openxmlformats.org/officeDocument/2006/relationships/oleObject" Target="embeddings/oleObject27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6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5.bin"/><Relationship Id="rId6" Type="http://schemas.openxmlformats.org/officeDocument/2006/relationships/oleObject" Target="embeddings/oleObject1.bin"/><Relationship Id="rId59" Type="http://schemas.openxmlformats.org/officeDocument/2006/relationships/image" Target="media/image31.wmf"/><Relationship Id="rId58" Type="http://schemas.openxmlformats.org/officeDocument/2006/relationships/oleObject" Target="embeddings/oleObject24.bin"/><Relationship Id="rId57" Type="http://schemas.openxmlformats.org/officeDocument/2006/relationships/image" Target="media/image30.png"/><Relationship Id="rId56" Type="http://schemas.openxmlformats.org/officeDocument/2006/relationships/image" Target="media/image29.png"/><Relationship Id="rId55" Type="http://schemas.openxmlformats.org/officeDocument/2006/relationships/image" Target="media/image28.png"/><Relationship Id="rId54" Type="http://schemas.openxmlformats.org/officeDocument/2006/relationships/image" Target="media/image27.png"/><Relationship Id="rId53" Type="http://schemas.openxmlformats.org/officeDocument/2006/relationships/image" Target="media/image26.png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8.png"/><Relationship Id="rId36" Type="http://schemas.openxmlformats.org/officeDocument/2006/relationships/image" Target="media/image17.png"/><Relationship Id="rId35" Type="http://schemas.openxmlformats.org/officeDocument/2006/relationships/image" Target="media/image16.png"/><Relationship Id="rId34" Type="http://schemas.openxmlformats.org/officeDocument/2006/relationships/image" Target="media/image15.png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image" Target="media/image14.png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jpeg"/><Relationship Id="rId24" Type="http://schemas.openxmlformats.org/officeDocument/2006/relationships/image" Target="media/image10.png"/><Relationship Id="rId23" Type="http://schemas.openxmlformats.org/officeDocument/2006/relationships/image" Target="media/image9.wmf"/><Relationship Id="rId22" Type="http://schemas.openxmlformats.org/officeDocument/2006/relationships/oleObject" Target="embeddings/oleObject10.bin"/><Relationship Id="rId21" Type="http://schemas.openxmlformats.org/officeDocument/2006/relationships/image" Target="media/image8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8.bin"/><Relationship Id="rId17" Type="http://schemas.openxmlformats.org/officeDocument/2006/relationships/image" Target="media/image6.wmf"/><Relationship Id="rId16" Type="http://schemas.openxmlformats.org/officeDocument/2006/relationships/oleObject" Target="embeddings/oleObject7.bin"/><Relationship Id="rId15" Type="http://schemas.openxmlformats.org/officeDocument/2006/relationships/image" Target="media/image5.wmf"/><Relationship Id="rId14" Type="http://schemas.openxmlformats.org/officeDocument/2006/relationships/oleObject" Target="embeddings/oleObject6.bin"/><Relationship Id="rId13" Type="http://schemas.openxmlformats.org/officeDocument/2006/relationships/image" Target="media/image4.wmf"/><Relationship Id="rId12" Type="http://schemas.openxmlformats.org/officeDocument/2006/relationships/oleObject" Target="embeddings/oleObject5.bin"/><Relationship Id="rId11" Type="http://schemas.openxmlformats.org/officeDocument/2006/relationships/image" Target="media/image3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606</Words>
  <Characters>3456</Characters>
  <Lines>28</Lines>
  <Paragraphs>8</Paragraphs>
  <TotalTime>1</TotalTime>
  <ScaleCrop>false</ScaleCrop>
  <LinksUpToDate>false</LinksUpToDate>
  <CharactersWithSpaces>4054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2021-08-27T02:44:00Z</dcterms:created>
  <dc:creator>Administrator</dc:creator>
  <cp:lastModifiedBy>Administrator</cp:lastModifiedBy>
  <dcterms:modified xsi:type="dcterms:W3CDTF">2022-05-29T00:25:23Z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