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autoSpaceDE w:val="false"/>
        <w:autoSpaceDN w:val="false"/>
        <w:spacing w:before="0" w:after="0" w:lineRule="auto" w:line="360"/>
        <w:ind w:left="0" w:right="0"/>
        <w:jc w:val="center"/>
        <w:rPr>
          <w:rFonts w:ascii="Times New Roman" w:cs="Times New Roman" w:eastAsia="宋体" w:hAnsi="Times New Roman" w:hint="default"/>
          <w:b/>
          <w:bCs/>
          <w:kern w:val="0"/>
          <w:sz w:val="28"/>
          <w:szCs w:val="28"/>
          <w:lang w:val="en-US" w:eastAsia="zh-CN"/>
        </w:rPr>
      </w:pPr>
      <w:r>
        <w:rPr>
          <w:rFonts w:ascii="Times New Roman" w:cs="Times New Roman" w:eastAsia="宋体" w:hAnsi="Times New Roman" w:hint="default"/>
          <w:b/>
          <w:bCs/>
          <w:kern w:val="0"/>
          <w:sz w:val="28"/>
          <w:szCs w:val="28"/>
          <w:lang w:val="en-US" w:eastAsia="zh-CN"/>
        </w:rPr>
        <w:drawing>
          <wp:anchor distT="0" distB="0" distL="0" distR="0" simplePos="false" relativeHeight="2" behindDoc="false" locked="false" layoutInCell="true" allowOverlap="true">
            <wp:simplePos x="0" y="0"/>
            <wp:positionH relativeFrom="page">
              <wp:posOffset>10299700</wp:posOffset>
            </wp:positionH>
            <wp:positionV relativeFrom="topMargin">
              <wp:posOffset>12687300</wp:posOffset>
            </wp:positionV>
            <wp:extent cx="469900" cy="3683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69900" cy="368300"/>
                    </a:xfrm>
                    <a:prstGeom prst="rect"/>
                  </pic:spPr>
                </pic:pic>
              </a:graphicData>
            </a:graphic>
          </wp:anchor>
        </w:drawing>
      </w:r>
      <w:bookmarkStart w:id="0" w:name="_GoBack"/>
      <w:r>
        <w:rPr>
          <w:rFonts w:ascii="Times New Roman" w:cs="Times New Roman" w:eastAsia="宋体" w:hAnsi="Times New Roman" w:hint="default"/>
          <w:b/>
          <w:bCs/>
          <w:kern w:val="0"/>
          <w:sz w:val="28"/>
          <w:szCs w:val="28"/>
          <w:lang w:val="en-US" w:eastAsia="zh-CN"/>
        </w:rPr>
        <w:t>2022年北京市顺义</w:t>
      </w:r>
      <w:bookmarkEnd w:id="0"/>
      <w:r>
        <w:rPr>
          <w:rFonts w:ascii="Times New Roman" w:cs="Times New Roman" w:eastAsia="宋体" w:hAnsi="Times New Roman" w:hint="default"/>
          <w:b/>
          <w:bCs/>
          <w:kern w:val="0"/>
          <w:sz w:val="28"/>
          <w:szCs w:val="28"/>
          <w:lang w:val="en-US" w:eastAsia="zh-CN"/>
        </w:rPr>
        <w:t>区初中学业水平考试第二次统一练习</w:t>
      </w:r>
    </w:p>
    <w:p>
      <w:pPr>
        <w:pStyle w:val="style0"/>
        <w:autoSpaceDE w:val="false"/>
        <w:autoSpaceDN w:val="false"/>
        <w:spacing w:before="0" w:after="0" w:lineRule="auto" w:line="360"/>
        <w:ind w:left="0" w:right="0"/>
        <w:jc w:val="center"/>
        <w:rPr>
          <w:rFonts w:ascii="Times New Roman" w:cs="Times New Roman" w:eastAsia="宋体" w:hAnsi="Times New Roman" w:hint="default"/>
          <w:sz w:val="24"/>
          <w:szCs w:val="32"/>
        </w:rPr>
      </w:pPr>
      <w:r>
        <w:rPr>
          <w:rFonts w:ascii="Times New Roman" w:cs="Times New Roman" w:eastAsia="宋体" w:hAnsi="Times New Roman" w:hint="default"/>
          <w:b/>
          <w:bCs/>
          <w:kern w:val="0"/>
          <w:sz w:val="28"/>
          <w:szCs w:val="28"/>
          <w:lang w:val="en-US" w:eastAsia="zh-CN"/>
        </w:rPr>
        <w:t>语文试卷</w:t>
      </w:r>
    </w:p>
    <w:p>
      <w:pPr>
        <w:pStyle w:val="style0"/>
        <w:spacing w:lineRule="auto" w:line="360"/>
        <w:rPr>
          <w:rFonts w:ascii="Times New Roman" w:cs="Times New Roman" w:eastAsia="宋体" w:hAnsi="Times New Roman" w:hint="default"/>
          <w:sz w:val="24"/>
          <w:szCs w:val="32"/>
        </w:rPr>
      </w:pPr>
    </w:p>
    <w:p>
      <w:pPr>
        <w:pStyle w:val="style0"/>
        <w:spacing w:lineRule="auto" w:line="360"/>
        <w:rPr>
          <w:rFonts w:ascii="Times New Roman" w:cs="Times New Roman" w:eastAsia="宋体" w:hAnsi="Times New Roman" w:hint="eastAsia"/>
          <w:b/>
          <w:bCs/>
          <w:sz w:val="24"/>
          <w:szCs w:val="32"/>
          <w:lang w:eastAsia="zh-CN"/>
        </w:rPr>
      </w:pPr>
      <w:r>
        <w:rPr>
          <w:rFonts w:ascii="Times New Roman" w:cs="Times New Roman" w:eastAsia="宋体" w:hAnsi="Times New Roman" w:hint="default"/>
          <w:b/>
          <w:bCs/>
          <w:sz w:val="24"/>
          <w:szCs w:val="32"/>
        </w:rPr>
        <w:t>一、积累·运用</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共14分</w:t>
      </w:r>
      <w:r>
        <w:rPr>
          <w:rFonts w:ascii="Times New Roman" w:cs="Times New Roman" w:eastAsia="宋体" w:hAnsi="Times New Roman" w:hint="eastAsia"/>
          <w:b/>
          <w:bCs/>
          <w:sz w:val="24"/>
          <w:szCs w:val="32"/>
          <w:lang w:eastAsia="zh-CN"/>
        </w:rPr>
        <w:t>）</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某班开展以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云端话端午</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粽情一线牵</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为主题的语文学习活动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请你完成相关任务。</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1.下面是活动前言请你阅读并完成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1</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题。</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b/>
          <w:bCs/>
          <w:sz w:val="24"/>
          <w:szCs w:val="32"/>
          <w:em w:val="dot"/>
        </w:rPr>
        <w:t>端</w:t>
      </w:r>
      <w:r>
        <w:rPr>
          <w:rFonts w:ascii="Times New Roman" w:cs="Times New Roman" w:eastAsia="宋体" w:hAnsi="Times New Roman" w:hint="default"/>
          <w:sz w:val="24"/>
          <w:szCs w:val="32"/>
        </w:rPr>
        <w:t>午，</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食粽点艾，</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一节一念。</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愿人间，</w:t>
      </w:r>
    </w:p>
    <w:p>
      <w:pPr>
        <w:pStyle w:val="style0"/>
        <w:spacing w:lineRule="auto" w:line="360"/>
        <w:ind w:firstLine="420" w:firstLineChars="0"/>
        <w:rPr>
          <w:rFonts w:ascii="Times New Roman" w:cs="Times New Roman" w:eastAsia="宋体" w:hAnsi="Times New Roman" w:hint="eastAsia"/>
          <w:sz w:val="24"/>
          <w:szCs w:val="32"/>
          <w:lang w:eastAsia="zh-CN"/>
        </w:rPr>
      </w:pPr>
      <w:r>
        <w:rPr>
          <w:rFonts w:ascii="Times New Roman" w:cs="Times New Roman" w:eastAsia="宋体" w:hAnsi="Times New Roman" w:hint="default"/>
          <w:b/>
          <w:bCs/>
          <w:sz w:val="24"/>
          <w:szCs w:val="32"/>
          <w:em w:val="dot"/>
        </w:rPr>
        <w:t>端</w:t>
      </w:r>
      <w:r>
        <w:rPr>
          <w:rFonts w:ascii="Times New Roman" w:cs="Times New Roman" w:eastAsia="宋体" w:hAnsi="Times New Roman" w:hint="default"/>
          <w:sz w:val="24"/>
          <w:szCs w:val="32"/>
        </w:rPr>
        <w:t>正无碍</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康乐安怡</w:t>
      </w:r>
      <w:r>
        <w:rPr>
          <w:rFonts w:ascii="Times New Roman" w:cs="Times New Roman" w:eastAsia="宋体" w:hAnsi="Times New Roman" w:hint="eastAsia"/>
          <w:sz w:val="24"/>
          <w:szCs w:val="32"/>
          <w:lang w:eastAsia="zh-CN"/>
        </w:rPr>
        <w:t>。</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让我们用如人胸怀的粽叶包裹起梦想的糯米</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组成坚实的粽子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破水而行</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自信向前。请大家</w:t>
      </w:r>
      <w:r>
        <w:rPr>
          <w:rFonts w:ascii="Times New Roman" w:cs="Times New Roman" w:eastAsia="宋体" w:hAnsi="Times New Roman" w:hint="default"/>
          <w:b/>
          <w:bCs/>
          <w:sz w:val="24"/>
          <w:szCs w:val="32"/>
          <w:em w:val="dot"/>
        </w:rPr>
        <w:t>端</w:t>
      </w:r>
      <w:r>
        <w:rPr>
          <w:rFonts w:ascii="Times New Roman" w:cs="Times New Roman" w:eastAsia="宋体" w:hAnsi="Times New Roman" w:hint="default"/>
          <w:sz w:val="24"/>
          <w:szCs w:val="32"/>
        </w:rPr>
        <w:t>起传统文化的茶盏</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共话粽香情。</w:t>
      </w:r>
    </w:p>
    <w:p>
      <w:pPr>
        <w:pStyle w:val="style0"/>
        <w:spacing w:lineRule="auto" w:line="360"/>
        <w:rPr>
          <w:rFonts w:ascii="Times New Roman" w:cs="Times New Roman" w:eastAsia="宋体" w:hAnsi="Times New Roman" w:hint="default"/>
          <w:sz w:val="24"/>
          <w:szCs w:val="32"/>
        </w:rPr>
      </w:pP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1</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结合《字源》中对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的解释</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理解前言中三个</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字的意思分别是，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端午</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在五月初五</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午</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原写作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五</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在这里的意思是</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①</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端正无碍</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是指人世间的一切都很好</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没什么阻碍</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这里的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与</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只填字母</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A.举其一端 B.无端指责 C.初见端倪 D.行为不端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中的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意思一致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意为平正地拿起。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 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drawing>
          <wp:inline distT="0" distB="0" distR="0" distL="0">
            <wp:extent cx="5250180" cy="1348740"/>
            <wp:effectExtent l="0" t="0" r="7620" b="7620"/>
            <wp:docPr id="1027"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5250180" cy="1348740"/>
                    </a:xfrm>
                    <a:prstGeom prst="rect"/>
                    <a:ln>
                      <a:noFill/>
                    </a:ln>
                  </pic:spPr>
                </pic:pic>
              </a:graphicData>
            </a:graphic>
          </wp:inline>
        </w:drawing>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请你从下列三张图片中选择一张作为</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端午起源与文化</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的论坛标题，使其符合讨论主题。</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 分</w:t>
      </w:r>
      <w:r>
        <w:rPr>
          <w:rFonts w:ascii="Times New Roman" w:cs="Times New Roman" w:eastAsia="宋体" w:hAnsi="Times New Roman" w:hint="eastAsia"/>
          <w:sz w:val="24"/>
          <w:szCs w:val="32"/>
          <w:lang w:eastAsia="zh-CN"/>
        </w:rPr>
        <w:t>）</w:t>
      </w:r>
    </w:p>
    <w:p>
      <w:pPr>
        <w:pStyle w:val="style0"/>
        <w:spacing w:lineRule="auto" w:line="360"/>
        <w:rPr/>
      </w:pPr>
      <w:r>
        <w:rPr/>
        <w:drawing>
          <wp:inline distT="0" distB="0" distR="0" distL="0">
            <wp:extent cx="4907280" cy="906780"/>
            <wp:effectExtent l="0" t="0" r="0" b="7620"/>
            <wp:docPr id="1028" name="图片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l="0" t="0" r="0" b="0"/>
                    <a:stretch/>
                  </pic:blipFill>
                  <pic:spPr>
                    <a:xfrm rot="0">
                      <a:off x="0" y="0"/>
                      <a:ext cx="4907280" cy="906780"/>
                    </a:xfrm>
                    <a:prstGeom prst="rect"/>
                    <a:ln>
                      <a:noFill/>
                    </a:ln>
                  </pic:spPr>
                </pic:pic>
              </a:graphicData>
            </a:graphic>
          </wp:inline>
        </w:drawing>
      </w:r>
    </w:p>
    <w:p>
      <w:pPr>
        <w:pStyle w:val="style0"/>
        <w:spacing w:lineRule="auto" w:line="360"/>
        <w:ind w:left="420" w:leftChars="0"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甲</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 xml:space="preserve">乙 </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 xml:space="preserve">丙 </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我选</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①</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只填序号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这幅图片字体是</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因为</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③</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w:t>
      </w:r>
    </w:p>
    <w:p>
      <w:pPr>
        <w:pStyle w:val="style0"/>
        <w:spacing w:lineRule="auto" w:line="360"/>
        <w:rPr>
          <w:rFonts w:ascii="Times New Roman" w:cs="Times New Roman" w:eastAsia="宋体" w:hAnsi="Times New Roman" w:hint="default"/>
          <w:sz w:val="24"/>
          <w:szCs w:val="32"/>
        </w:rPr>
      </w:pP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2.下面是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端午起源与文化</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论坛空间中同学们的发言稿节选，请阅读并完成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1</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4</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题。</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【节选一】从历史源流上看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古老的传统节日一般都与古人的信仰和祭祀相关。端午节起源于上古先民择</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龙升天</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吉日祭祀龙祖的仪式。在五月初五这天举行祭龙仪式，以酬谢龙祖恩德、祈福纳xiáng</w:t>
      </w:r>
      <w:r>
        <w:rPr>
          <w:rFonts w:ascii="Times New Roman" w:cs="Times New Roman" w:eastAsia="宋体" w:hAnsi="Times New Roman" w:hint="eastAsia"/>
          <w:sz w:val="24"/>
          <w:szCs w:val="32"/>
          <w:u w:val="wave"/>
          <w:lang w:val="en-US" w:eastAsia="zh-CN"/>
        </w:rPr>
        <w:t xml:space="preserve">      </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祥</w:t>
      </w:r>
      <w:r>
        <w:rPr>
          <w:rFonts w:ascii="Times New Roman" w:cs="Times New Roman" w:eastAsia="宋体" w:hAnsi="Times New Roman" w:hint="eastAsia"/>
          <w:sz w:val="24"/>
          <w:szCs w:val="32"/>
          <w:lang w:val="en-US" w:eastAsia="zh-CN"/>
        </w:rPr>
        <w:t xml:space="preserve"> </w:t>
      </w:r>
      <w:r>
        <w:rPr>
          <w:rFonts w:ascii="Times New Roman" w:cs="Times New Roman" w:eastAsia="宋体" w:hAnsi="Times New Roman" w:hint="default"/>
          <w:sz w:val="24"/>
          <w:szCs w:val="32"/>
        </w:rPr>
        <w:t>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、驱邪攘灾【甲】后来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这个祭龙活动慢慢演化成了</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端午节</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赛龙舟、包粽子等习俗也得以流传</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【节选二】</w:t>
      </w:r>
      <w:r>
        <w:rPr>
          <w:rFonts w:ascii="Times New Roman" w:cs="Times New Roman" w:eastAsia="宋体" w:hAnsi="Times New Roman" w:hint="eastAsia"/>
          <w:sz w:val="24"/>
          <w:szCs w:val="32"/>
          <w:lang w:val="en-US" w:eastAsia="zh-CN"/>
        </w:rPr>
        <w:t>__________</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因此自古传承下来的很多端午习俗都与辟阴邪、祛病防疫内容</w:t>
      </w:r>
      <w:r>
        <w:rPr>
          <w:rFonts w:ascii="Times New Roman" w:cs="Times New Roman" w:eastAsia="宋体" w:hAnsi="Times New Roman" w:hint="default"/>
          <w:sz w:val="24"/>
          <w:szCs w:val="32"/>
        </w:rPr>
        <w:t>有关【乙】如挂艾草、打午时水、浸龙舟水、拴五色丝线辟邪等习俗</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【节选三】有民间传说认为端午节是纪念战国时期楚国大夫屈原的节日。相传，楚国上官大夫非常嫉妒屈原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屡向楚怀王进谗言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最终屈原被流放。在被流放的过程中</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屈原写下了千古佳作《离骚》。公元前 278 年五月初五这天</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屈原闻楚国将灭</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跳汩罗江自尽。用铮铮铁骨诠释了自己的家国情怀。在九年级学过的戏剧剧本中</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b/>
          <w:bCs/>
          <w:sz w:val="24"/>
          <w:szCs w:val="32"/>
        </w:rPr>
        <w:t>光明呀，我景仰你，我景仰你</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我要向你拜手</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我要向你稽首</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的内心独白就是出自这段历史</w:t>
      </w:r>
      <w:r>
        <w:rPr>
          <w:rFonts w:ascii="Times New Roman" w:cs="Times New Roman" w:eastAsia="宋体" w:hAnsi="Times New Roman" w:hint="default"/>
          <w:sz w:val="24"/>
          <w:szCs w:val="32"/>
        </w:rPr>
        <w:t>。后来，这种精神感动了四方百姓</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人们在这一天纷纷举行祭拜活动。端午节也在纯粹岁时节令的基础上</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yǎn</w:t>
      </w:r>
      <w:r>
        <w:rPr>
          <w:rFonts w:ascii="Times New Roman" w:cs="Times New Roman" w:eastAsia="宋体" w:hAnsi="Times New Roman" w:hint="eastAsia"/>
          <w:sz w:val="24"/>
          <w:szCs w:val="32"/>
          <w:u w:val="wave"/>
          <w:lang w:val="en-US" w:eastAsia="zh-CN"/>
        </w:rPr>
        <w:t xml:space="preserve">      </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衍</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演</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生出一份独特的人文情怀。</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1</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下列对发言稿中加点字的注音和对曲线上应选填的汉字说法都对的一项是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A.</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读作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sì</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xián</w:t>
      </w:r>
      <w:r>
        <w:rPr>
          <w:rFonts w:ascii="Times New Roman" w:cs="Times New Roman" w:eastAsia="宋体" w:hAnsi="Times New Roman" w:hint="eastAsia"/>
          <w:sz w:val="24"/>
          <w:szCs w:val="32"/>
          <w:lang w:val="en-US" w:eastAsia="zh-CN"/>
        </w:rPr>
        <w:t>g</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写作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读作</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jì</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yǎn</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写作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衍’ </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B</w:t>
      </w:r>
      <w:r>
        <w:rPr>
          <w:rFonts w:ascii="Times New Roman" w:cs="Times New Roman" w:eastAsia="宋体" w:hAnsi="Times New Roman" w:hint="eastAsia"/>
          <w:sz w:val="24"/>
          <w:szCs w:val="32"/>
          <w:lang w:val="en-US" w:eastAsia="zh-CN"/>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读作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yǐ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xiáng</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写作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读作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jí</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yǎn</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写作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演</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 </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C.</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读作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sì</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xiáng</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写作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读作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jí</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yǎn</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写作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衍</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 </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D.</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读作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yǐ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xiáng</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写作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读作</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jì</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y</w:t>
      </w:r>
      <w:r>
        <w:rPr>
          <w:rFonts w:ascii="Times New Roman" w:cs="Times New Roman" w:eastAsia="宋体" w:hAnsi="Times New Roman" w:hint="default"/>
          <w:sz w:val="24"/>
          <w:szCs w:val="32"/>
        </w:rPr>
        <w:t>ǎn</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写作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演’</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发言稿中【甲】【乙】两处使用的标点应该是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A.【甲】句号</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 xml:space="preserve">【乙】逗号 </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B.【甲】分号</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 xml:space="preserve">【乙】句号 </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C.【甲】逗号</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 xml:space="preserve">【乙】分号 </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D.【甲】冒号</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 xml:space="preserve">【乙】叹号 </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3</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在【节选二】横线上填人句子最恰当的一项是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A.据中国古代的道家哲学及季节时令推算</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端午日天地纯阳</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正气汇聚</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最利辟阴</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邪</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而且这天的草药药性最强</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B.由于中国古代的道家哲学及季节时令认为端午日天地纯阳，正气汇聚，最利辟阴</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邪</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但是这天的草药药性最强</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C.虽然中国古代的道家哲学及季节时令推算这天的草药药性最强，而目端午日天</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地纯阳.正气汇聚最利辟阴邪</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4</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【节选三】中引用的内心独白出自现代作家</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①</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写的历史剧《</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3.下面是同学们在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粽香传统感我心</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感言区的留言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其中修辞方法或成语使用不当的一项是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 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A.端午节丰厚的文化内涵</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让我们感受到中华民族生生不息的精神力量。</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B.让我们从端午节习俗中汲取中国传统文化的精华</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让传统节日绽放出时代之花。 </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C.箬叶飘香</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一粽尝来千古事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龙舟逐水，百桡划出八方情。 </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D.千百年来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众多描写端午节的诗句令人流连忘返。</w:t>
      </w:r>
    </w:p>
    <w:p>
      <w:pPr>
        <w:pStyle w:val="style0"/>
        <w:spacing w:lineRule="auto" w:line="360"/>
        <w:rPr>
          <w:rFonts w:ascii="Times New Roman" w:cs="Times New Roman" w:eastAsia="宋体" w:hAnsi="Times New Roman" w:hint="default"/>
          <w:sz w:val="24"/>
          <w:szCs w:val="32"/>
        </w:rPr>
      </w:pPr>
    </w:p>
    <w:p>
      <w:pPr>
        <w:pStyle w:val="style0"/>
        <w:spacing w:lineRule="auto" w:line="360"/>
        <w:rPr>
          <w:rFonts w:ascii="Times New Roman" w:cs="Times New Roman" w:eastAsia="宋体" w:hAnsi="Times New Roman" w:hint="eastAsia"/>
          <w:b/>
          <w:bCs/>
          <w:sz w:val="24"/>
          <w:szCs w:val="32"/>
          <w:lang w:eastAsia="zh-CN"/>
        </w:rPr>
      </w:pPr>
      <w:r>
        <w:rPr>
          <w:rFonts w:ascii="Times New Roman" w:cs="Times New Roman" w:eastAsia="宋体" w:hAnsi="Times New Roman" w:hint="default"/>
          <w:b/>
          <w:bCs/>
          <w:sz w:val="24"/>
          <w:szCs w:val="32"/>
        </w:rPr>
        <w:t>二、古诗文阅读</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17分</w:t>
      </w:r>
      <w:r>
        <w:rPr>
          <w:rFonts w:ascii="Times New Roman" w:cs="Times New Roman" w:eastAsia="宋体" w:hAnsi="Times New Roman" w:hint="eastAsia"/>
          <w:b/>
          <w:bCs/>
          <w:sz w:val="24"/>
          <w:szCs w:val="32"/>
          <w:lang w:eastAsia="zh-CN"/>
        </w:rPr>
        <w:t>）</w:t>
      </w:r>
    </w:p>
    <w:p>
      <w:pPr>
        <w:pStyle w:val="style0"/>
        <w:spacing w:lineRule="auto" w:line="360"/>
        <w:rPr>
          <w:rFonts w:ascii="Times New Roman" w:cs="Times New Roman" w:eastAsia="宋体" w:hAnsi="Times New Roman" w:hint="eastAsia"/>
          <w:b/>
          <w:bCs/>
          <w:sz w:val="24"/>
          <w:szCs w:val="32"/>
          <w:lang w:eastAsia="zh-CN"/>
        </w:rPr>
      </w:pP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一</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默写。</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4分</w:t>
      </w:r>
      <w:r>
        <w:rPr>
          <w:rFonts w:ascii="Times New Roman" w:cs="Times New Roman" w:eastAsia="宋体" w:hAnsi="Times New Roman" w:hint="eastAsia"/>
          <w:b/>
          <w:bCs/>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4.</w:t>
      </w:r>
      <w:r>
        <w:rPr>
          <w:rFonts w:ascii="Times New Roman" w:cs="Times New Roman" w:eastAsia="宋体" w:hAnsi="Times New Roman" w:hint="eastAsia"/>
          <w:sz w:val="24"/>
          <w:szCs w:val="32"/>
          <w:lang w:val="en-US" w:eastAsia="zh-CN"/>
        </w:rPr>
        <w:t>____________________</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归雁入胡天。</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王维《使至塞上》</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1分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5.予独爱莲之出淤泥而不染，</w:t>
      </w:r>
      <w:r>
        <w:rPr>
          <w:rFonts w:ascii="Times New Roman" w:cs="Times New Roman" w:eastAsia="宋体" w:hAnsi="Times New Roman" w:hint="eastAsia"/>
          <w:sz w:val="24"/>
          <w:szCs w:val="32"/>
          <w:lang w:val="en-US" w:eastAsia="zh-CN"/>
        </w:rPr>
        <w:t>____________________</w:t>
      </w:r>
      <w:r>
        <w:rPr>
          <w:rFonts w:ascii="Times New Roman" w:cs="Times New Roman" w:eastAsia="宋体" w:hAnsi="Times New Roman" w:hint="default"/>
          <w:sz w:val="24"/>
          <w:szCs w:val="32"/>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周敦颐《爱莲说》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1分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6.同学们观看了北京冬奥会开幕式上</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一朵雪花的故事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后</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兴致盎然</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开展了一场以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雪</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为关键词的飞花令比赛。你想到的两句有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雪</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字的古诗文是</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①</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本试卷中出现的句子除外。每句中允许有一个不会写的字用拼音替代</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b/>
          <w:bCs/>
          <w:sz w:val="24"/>
          <w:szCs w:val="32"/>
          <w:lang w:eastAsia="zh-CN"/>
        </w:rPr>
      </w:pPr>
    </w:p>
    <w:p>
      <w:pPr>
        <w:pStyle w:val="style0"/>
        <w:spacing w:lineRule="auto" w:line="360"/>
        <w:rPr>
          <w:rFonts w:ascii="Times New Roman" w:cs="Times New Roman" w:eastAsia="宋体" w:hAnsi="Times New Roman" w:hint="eastAsia"/>
          <w:b/>
          <w:bCs/>
          <w:sz w:val="24"/>
          <w:szCs w:val="32"/>
          <w:lang w:eastAsia="zh-CN"/>
        </w:rPr>
      </w:pP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二</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阅读《观沧海》，完成7-8题。</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6分</w:t>
      </w:r>
      <w:r>
        <w:rPr>
          <w:rFonts w:ascii="Times New Roman" w:cs="Times New Roman" w:eastAsia="宋体" w:hAnsi="Times New Roman" w:hint="eastAsia"/>
          <w:b/>
          <w:bCs/>
          <w:sz w:val="24"/>
          <w:szCs w:val="32"/>
          <w:lang w:eastAsia="zh-CN"/>
        </w:rPr>
        <w:t>）</w:t>
      </w:r>
    </w:p>
    <w:p>
      <w:pPr>
        <w:pStyle w:val="style0"/>
        <w:spacing w:lineRule="auto" w:line="360"/>
        <w:jc w:val="center"/>
        <w:rPr>
          <w:rFonts w:ascii="Times New Roman" w:cs="Times New Roman" w:eastAsia="宋体" w:hAnsi="Times New Roman" w:hint="default"/>
          <w:b/>
          <w:bCs/>
          <w:sz w:val="24"/>
          <w:szCs w:val="32"/>
        </w:rPr>
      </w:pPr>
      <w:r>
        <w:rPr>
          <w:rFonts w:ascii="Times New Roman" w:cs="Times New Roman" w:eastAsia="宋体" w:hAnsi="Times New Roman" w:hint="default"/>
          <w:b/>
          <w:bCs/>
          <w:sz w:val="24"/>
          <w:szCs w:val="32"/>
        </w:rPr>
        <w:t>观沧海</w:t>
      </w:r>
    </w:p>
    <w:p>
      <w:pPr>
        <w:pStyle w:val="style0"/>
        <w:spacing w:lineRule="auto" w:line="360"/>
        <w:jc w:val="center"/>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曹操</w:t>
      </w:r>
    </w:p>
    <w:p>
      <w:pPr>
        <w:pStyle w:val="style0"/>
        <w:spacing w:lineRule="auto" w:line="360"/>
        <w:jc w:val="center"/>
        <w:rPr>
          <w:rFonts w:ascii="Times New Roman" w:cs="Times New Roman" w:eastAsia="宋体" w:hAnsi="Times New Roman" w:hint="default"/>
          <w:sz w:val="24"/>
          <w:szCs w:val="32"/>
        </w:rPr>
      </w:pPr>
      <w:r>
        <w:rPr>
          <w:rFonts w:ascii="Times New Roman" w:cs="Times New Roman" w:eastAsia="宋体" w:hAnsi="Times New Roman" w:hint="default"/>
          <w:sz w:val="24"/>
          <w:szCs w:val="32"/>
        </w:rPr>
        <w:t>东临碣石</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以观沧海。</w:t>
      </w:r>
    </w:p>
    <w:p>
      <w:pPr>
        <w:pStyle w:val="style0"/>
        <w:spacing w:lineRule="auto" w:line="360"/>
        <w:jc w:val="center"/>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水何澹澹，山岛竦峙</w:t>
      </w:r>
      <w:r>
        <w:rPr>
          <w:rFonts w:ascii="Times New Roman" w:cs="Times New Roman" w:eastAsia="宋体" w:hAnsi="Times New Roman" w:hint="eastAsia"/>
          <w:sz w:val="24"/>
          <w:szCs w:val="32"/>
          <w:lang w:eastAsia="zh-CN"/>
        </w:rPr>
        <w:t>。</w:t>
      </w:r>
    </w:p>
    <w:p>
      <w:pPr>
        <w:pStyle w:val="style0"/>
        <w:spacing w:lineRule="auto" w:line="360"/>
        <w:jc w:val="center"/>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树木丛生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百草丰茂</w:t>
      </w:r>
      <w:r>
        <w:rPr>
          <w:rFonts w:ascii="Times New Roman" w:cs="Times New Roman" w:eastAsia="宋体" w:hAnsi="Times New Roman" w:hint="eastAsia"/>
          <w:sz w:val="24"/>
          <w:szCs w:val="32"/>
          <w:lang w:eastAsia="zh-CN"/>
        </w:rPr>
        <w:t>。</w:t>
      </w:r>
    </w:p>
    <w:p>
      <w:pPr>
        <w:pStyle w:val="style0"/>
        <w:spacing w:lineRule="auto" w:line="360"/>
        <w:jc w:val="center"/>
        <w:rPr>
          <w:rFonts w:ascii="Times New Roman" w:cs="Times New Roman" w:eastAsia="宋体" w:hAnsi="Times New Roman" w:hint="default"/>
          <w:sz w:val="24"/>
          <w:szCs w:val="32"/>
        </w:rPr>
      </w:pPr>
      <w:r>
        <w:rPr>
          <w:rFonts w:ascii="Times New Roman" w:cs="Times New Roman" w:eastAsia="宋体" w:hAnsi="Times New Roman" w:hint="default"/>
          <w:sz w:val="24"/>
          <w:szCs w:val="32"/>
        </w:rPr>
        <w:t>秋风萧瑟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洪波涌起。</w:t>
      </w:r>
    </w:p>
    <w:p>
      <w:pPr>
        <w:pStyle w:val="style0"/>
        <w:spacing w:lineRule="auto" w:line="360"/>
        <w:jc w:val="center"/>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日月之行</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若出其中</w:t>
      </w:r>
      <w:r>
        <w:rPr>
          <w:rFonts w:ascii="Times New Roman" w:cs="Times New Roman" w:eastAsia="宋体" w:hAnsi="Times New Roman" w:hint="eastAsia"/>
          <w:sz w:val="24"/>
          <w:szCs w:val="32"/>
          <w:lang w:eastAsia="zh-CN"/>
        </w:rPr>
        <w:t>；</w:t>
      </w:r>
    </w:p>
    <w:p>
      <w:pPr>
        <w:pStyle w:val="style0"/>
        <w:spacing w:lineRule="auto" w:line="360"/>
        <w:jc w:val="center"/>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星汉灿烂，若出其里</w:t>
      </w:r>
      <w:r>
        <w:rPr>
          <w:rFonts w:ascii="Times New Roman" w:cs="Times New Roman" w:eastAsia="宋体" w:hAnsi="Times New Roman" w:hint="eastAsia"/>
          <w:sz w:val="24"/>
          <w:szCs w:val="32"/>
          <w:lang w:eastAsia="zh-CN"/>
        </w:rPr>
        <w:t>。</w:t>
      </w:r>
    </w:p>
    <w:p>
      <w:pPr>
        <w:pStyle w:val="style0"/>
        <w:spacing w:lineRule="auto" w:line="360"/>
        <w:jc w:val="center"/>
        <w:rPr>
          <w:rFonts w:ascii="Times New Roman" w:cs="Times New Roman" w:eastAsia="宋体" w:hAnsi="Times New Roman" w:hint="default"/>
          <w:sz w:val="24"/>
          <w:szCs w:val="32"/>
        </w:rPr>
      </w:pPr>
      <w:r>
        <w:rPr>
          <w:rFonts w:ascii="Times New Roman" w:cs="Times New Roman" w:eastAsia="宋体" w:hAnsi="Times New Roman" w:hint="default"/>
          <w:sz w:val="24"/>
          <w:szCs w:val="32"/>
        </w:rPr>
        <w:t>幸甚至哉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歌以咏志。</w:t>
      </w:r>
    </w:p>
    <w:p>
      <w:pPr>
        <w:pStyle w:val="style0"/>
        <w:numPr>
          <w:ilvl w:val="0"/>
          <w:numId w:val="1"/>
        </w:numPr>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《观沧海》是曹操北征乌桓涂经碣石山时所作。作者先写观海的地点，接着以动静结合的手法</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用精当的词语写出了景物的特点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澹澹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形容大海</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①</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的特点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从生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和</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丰茂</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表现出草木</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的特点。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 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8. 本诗和毛泽东《沁园春·雪》中</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北国风光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千里冰封</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万里雪飘。望长城内外</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惟余莽莽，大河上下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顿失滔滔</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都是借助宏大景象抒发自己的感情</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请分别结合诗歌具体内容作简要分析。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4 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答</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___________________________________________</w:t>
      </w:r>
    </w:p>
    <w:p>
      <w:pPr>
        <w:pStyle w:val="style0"/>
        <w:spacing w:lineRule="auto" w:line="360"/>
        <w:rPr>
          <w:rFonts w:ascii="Times New Roman" w:cs="Times New Roman" w:eastAsia="宋体" w:hAnsi="Times New Roman" w:hint="default"/>
          <w:sz w:val="24"/>
          <w:szCs w:val="32"/>
        </w:rPr>
      </w:pPr>
    </w:p>
    <w:p>
      <w:pPr>
        <w:pStyle w:val="style0"/>
        <w:spacing w:lineRule="auto" w:line="360"/>
        <w:rPr>
          <w:rFonts w:ascii="Times New Roman" w:cs="Times New Roman" w:eastAsia="宋体" w:hAnsi="Times New Roman" w:hint="eastAsia"/>
          <w:b/>
          <w:bCs/>
          <w:sz w:val="24"/>
          <w:szCs w:val="32"/>
          <w:lang w:eastAsia="zh-CN"/>
        </w:rPr>
      </w:pP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三</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阅读《愚公移山》</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完成 9-11 题。</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7 分</w:t>
      </w:r>
      <w:r>
        <w:rPr>
          <w:rFonts w:ascii="Times New Roman" w:cs="Times New Roman" w:eastAsia="宋体" w:hAnsi="Times New Roman" w:hint="eastAsia"/>
          <w:b/>
          <w:bCs/>
          <w:sz w:val="24"/>
          <w:szCs w:val="32"/>
          <w:lang w:eastAsia="zh-CN"/>
        </w:rPr>
        <w:t>）</w:t>
      </w:r>
    </w:p>
    <w:p>
      <w:pPr>
        <w:pStyle w:val="style0"/>
        <w:spacing w:lineRule="auto" w:line="360"/>
        <w:jc w:val="center"/>
        <w:rPr>
          <w:rFonts w:ascii="Times New Roman" w:cs="Times New Roman" w:eastAsia="宋体" w:hAnsi="Times New Roman" w:hint="default"/>
          <w:b/>
          <w:bCs/>
          <w:sz w:val="24"/>
          <w:szCs w:val="32"/>
        </w:rPr>
      </w:pPr>
      <w:r>
        <w:rPr>
          <w:rFonts w:ascii="Times New Roman" w:cs="Times New Roman" w:eastAsia="宋体" w:hAnsi="Times New Roman" w:hint="default"/>
          <w:b/>
          <w:bCs/>
          <w:sz w:val="24"/>
          <w:szCs w:val="32"/>
        </w:rPr>
        <w:t>愚公移山</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太行、王屋二山</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方七百里</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高万仞</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本在冀州之南</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河阳之北。</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北山愚公者</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年且九十</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面山而居。惩山北之塞</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出入之迂也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u w:val="single"/>
        </w:rPr>
        <w:t>聚室而谋曰</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rPr>
        <w:t>吾与汝毕力平险</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rPr>
        <w:t>指通豫南</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rPr>
        <w:t>达于汉阴</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rPr>
        <w:t>可乎</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杂然相许。其妻献疑曰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u w:val="single"/>
        </w:rPr>
        <w:t>以君之力</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rPr>
        <w:t>曾不能损魁父之丘</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rPr>
        <w:t>如太行、王屋何</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rPr>
        <w:t>且焉置土石</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杂曰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投诸渤海之尾</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隐土之北。</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遂率子孙荷担者三夫，叩石垦壤，箕畚运于渤海之尾。邻人京城氏之孀妻有遗男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始龀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跳往助之。寒暑易节</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始一反焉。</w:t>
      </w:r>
    </w:p>
    <w:p>
      <w:pPr>
        <w:pStyle w:val="style0"/>
        <w:spacing w:lineRule="auto" w:line="360"/>
        <w:ind w:firstLine="420" w:firstLineChars="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河曲智叟笑而止之曰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其矣</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汝之不惠!以残年余力</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曾不能毁山之一毛</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其如土石何</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北山愚公长息曰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u w:val="single"/>
        </w:rPr>
        <w:t>汝心之固</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rPr>
        <w:t>固不可彻</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rPr>
        <w:t>曾不若孀妻弱子</w:t>
      </w:r>
      <w:r>
        <w:rPr>
          <w:rFonts w:ascii="Times New Roman" w:cs="Times New Roman" w:eastAsia="宋体" w:hAnsi="Times New Roman" w:hint="default"/>
          <w:sz w:val="24"/>
          <w:szCs w:val="32"/>
        </w:rPr>
        <w:t>。虽我之死</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有子存焉。子又生孙</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孙又生子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子又有子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子又有孙</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子子孙孙无穷匮也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而山不加增</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何苦而不平</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河曲智叟亡以应。</w:t>
      </w:r>
    </w:p>
    <w:p>
      <w:pPr>
        <w:pStyle w:val="style0"/>
        <w:spacing w:lineRule="auto" w:line="360"/>
        <w:ind w:firstLine="420" w:firstLineChars="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操蛇之神闻之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惧其不已也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告之于帝。帝感其诚</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命夸娥氏二子负二山</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一厝朔东</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一</w:t>
      </w:r>
      <w:r>
        <w:rPr>
          <w:rFonts w:ascii="Times New Roman" w:cs="Times New Roman" w:eastAsia="宋体" w:hAnsi="Times New Roman" w:hint="default"/>
          <w:sz w:val="24"/>
          <w:szCs w:val="32"/>
        </w:rPr>
        <w:t>厝雍南。自此</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冀之南</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汉之阴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无陇断焉</w:t>
      </w:r>
      <w:r>
        <w:rPr>
          <w:rFonts w:ascii="Times New Roman" w:cs="Times New Roman" w:eastAsia="宋体" w:hAnsi="Times New Roman" w:hint="eastAsia"/>
          <w:sz w:val="24"/>
          <w:szCs w:val="32"/>
          <w:lang w:eastAsia="zh-CN"/>
        </w:rPr>
        <w:t>。</w:t>
      </w:r>
    </w:p>
    <w:p>
      <w:pPr>
        <w:pStyle w:val="style0"/>
        <w:spacing w:lineRule="auto" w:line="360"/>
        <w:ind w:firstLine="420" w:firstLineChars="0"/>
        <w:jc w:val="right"/>
        <w:rPr>
          <w:rFonts w:ascii="Times New Roman" w:cs="Times New Roman" w:eastAsia="宋体" w:hAnsi="Times New Roman" w:hint="default"/>
          <w:sz w:val="24"/>
          <w:szCs w:val="32"/>
        </w:rPr>
      </w:pPr>
      <w:r>
        <w:rPr>
          <w:rFonts w:ascii="Times New Roman" w:cs="Times New Roman" w:eastAsia="宋体" w:hAnsi="Times New Roman" w:hint="default"/>
          <w:sz w:val="24"/>
          <w:szCs w:val="32"/>
        </w:rPr>
        <w:t xml:space="preserve">选自《列子·汤问》 </w:t>
      </w:r>
    </w:p>
    <w:p>
      <w:pPr>
        <w:pStyle w:val="style0"/>
        <w:spacing w:lineRule="auto" w:line="360"/>
        <w:rPr>
          <w:rFonts w:ascii="Times New Roman" w:cs="Times New Roman" w:eastAsia="宋体" w:hAnsi="Times New Roman" w:hint="default"/>
          <w:sz w:val="24"/>
          <w:szCs w:val="32"/>
        </w:rPr>
      </w:pP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9.下列加点词的意思完全相同的一项是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A.面山而</w:t>
      </w:r>
      <w:r>
        <w:rPr>
          <w:rFonts w:ascii="Times New Roman" w:cs="Times New Roman" w:eastAsia="宋体" w:hAnsi="Times New Roman" w:hint="default"/>
          <w:sz w:val="24"/>
          <w:szCs w:val="32"/>
          <w:em w:val="dot"/>
        </w:rPr>
        <w:t>居</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em w:val="dot"/>
        </w:rPr>
        <w:t>居</w:t>
      </w:r>
      <w:r>
        <w:rPr>
          <w:rFonts w:ascii="Times New Roman" w:cs="Times New Roman" w:eastAsia="宋体" w:hAnsi="Times New Roman" w:hint="default"/>
          <w:sz w:val="24"/>
          <w:szCs w:val="32"/>
        </w:rPr>
        <w:t>高临下</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以其境过清，不可久</w:t>
      </w:r>
      <w:r>
        <w:rPr>
          <w:rFonts w:ascii="Times New Roman" w:cs="Times New Roman" w:eastAsia="宋体" w:hAnsi="Times New Roman" w:hint="default"/>
          <w:sz w:val="24"/>
          <w:szCs w:val="32"/>
          <w:em w:val="dot"/>
        </w:rPr>
        <w:t>居</w:t>
      </w:r>
      <w:r>
        <w:rPr>
          <w:rFonts w:ascii="Times New Roman" w:cs="Times New Roman" w:eastAsia="宋体" w:hAnsi="Times New Roman" w:hint="default"/>
          <w:sz w:val="24"/>
          <w:szCs w:val="32"/>
        </w:rPr>
        <w:t xml:space="preserve">，乃记之而去 </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B.杂然相</w:t>
      </w:r>
      <w:r>
        <w:rPr>
          <w:rFonts w:ascii="Times New Roman" w:cs="Times New Roman" w:eastAsia="宋体" w:hAnsi="Times New Roman" w:hint="default"/>
          <w:sz w:val="24"/>
          <w:szCs w:val="32"/>
          <w:em w:val="dot"/>
        </w:rPr>
        <w:t>许</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以身</w:t>
      </w:r>
      <w:r>
        <w:rPr>
          <w:rFonts w:ascii="Times New Roman" w:cs="Times New Roman" w:eastAsia="宋体" w:hAnsi="Times New Roman" w:hint="default"/>
          <w:sz w:val="24"/>
          <w:szCs w:val="32"/>
          <w:em w:val="dot"/>
        </w:rPr>
        <w:t>许</w:t>
      </w:r>
      <w:r>
        <w:rPr>
          <w:rFonts w:ascii="Times New Roman" w:cs="Times New Roman" w:eastAsia="宋体" w:hAnsi="Times New Roman" w:hint="default"/>
          <w:sz w:val="24"/>
          <w:szCs w:val="32"/>
        </w:rPr>
        <w:t>国</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潭中鱼可百</w:t>
      </w:r>
      <w:r>
        <w:rPr>
          <w:rFonts w:ascii="Times New Roman" w:cs="Times New Roman" w:eastAsia="宋体" w:hAnsi="Times New Roman" w:hint="default"/>
          <w:sz w:val="24"/>
          <w:szCs w:val="32"/>
          <w:em w:val="dot"/>
        </w:rPr>
        <w:t>许</w:t>
      </w:r>
      <w:r>
        <w:rPr>
          <w:rFonts w:ascii="Times New Roman" w:cs="Times New Roman" w:eastAsia="宋体" w:hAnsi="Times New Roman" w:hint="default"/>
          <w:sz w:val="24"/>
          <w:szCs w:val="32"/>
        </w:rPr>
        <w:t>头</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C.渤海</w:t>
      </w:r>
      <w:r>
        <w:rPr>
          <w:rFonts w:ascii="Times New Roman" w:cs="Times New Roman" w:eastAsia="宋体" w:hAnsi="Times New Roman" w:hint="default"/>
          <w:sz w:val="24"/>
          <w:szCs w:val="32"/>
          <w:em w:val="dot"/>
        </w:rPr>
        <w:t>之</w:t>
      </w:r>
      <w:r>
        <w:rPr>
          <w:rFonts w:ascii="Times New Roman" w:cs="Times New Roman" w:eastAsia="宋体" w:hAnsi="Times New Roman" w:hint="default"/>
          <w:sz w:val="24"/>
          <w:szCs w:val="32"/>
        </w:rPr>
        <w:t>尾</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置</w:t>
      </w:r>
      <w:r>
        <w:rPr>
          <w:rFonts w:ascii="Times New Roman" w:cs="Times New Roman" w:eastAsia="宋体" w:hAnsi="Times New Roman" w:hint="default"/>
          <w:sz w:val="24"/>
          <w:szCs w:val="32"/>
          <w:em w:val="dot"/>
        </w:rPr>
        <w:t>之</w:t>
      </w:r>
      <w:r>
        <w:rPr>
          <w:rFonts w:ascii="Times New Roman" w:cs="Times New Roman" w:eastAsia="宋体" w:hAnsi="Times New Roman" w:hint="default"/>
          <w:sz w:val="24"/>
          <w:szCs w:val="32"/>
        </w:rPr>
        <w:t>度外</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此则岳阳楼</w:t>
      </w:r>
      <w:r>
        <w:rPr>
          <w:rFonts w:ascii="Times New Roman" w:cs="Times New Roman" w:eastAsia="宋体" w:hAnsi="Times New Roman" w:hint="default"/>
          <w:sz w:val="24"/>
          <w:szCs w:val="32"/>
          <w:em w:val="dot"/>
        </w:rPr>
        <w:t>之</w:t>
      </w:r>
      <w:r>
        <w:rPr>
          <w:rFonts w:ascii="Times New Roman" w:cs="Times New Roman" w:eastAsia="宋体" w:hAnsi="Times New Roman" w:hint="default"/>
          <w:sz w:val="24"/>
          <w:szCs w:val="32"/>
        </w:rPr>
        <w:t xml:space="preserve">大观也 </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D.惧其不</w:t>
      </w:r>
      <w:r>
        <w:rPr>
          <w:rFonts w:ascii="Times New Roman" w:cs="Times New Roman" w:eastAsia="宋体" w:hAnsi="Times New Roman" w:hint="default"/>
          <w:sz w:val="24"/>
          <w:szCs w:val="32"/>
          <w:em w:val="dot"/>
        </w:rPr>
        <w:t xml:space="preserve">已 </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死而后</w:t>
      </w:r>
      <w:r>
        <w:rPr>
          <w:rFonts w:ascii="Times New Roman" w:cs="Times New Roman" w:eastAsia="宋体" w:hAnsi="Times New Roman" w:hint="default"/>
          <w:sz w:val="24"/>
          <w:szCs w:val="32"/>
          <w:em w:val="dot"/>
        </w:rPr>
        <w:t>已</w:t>
      </w:r>
      <w:r>
        <w:rPr>
          <w:rFonts w:ascii="Times New Roman" w:cs="Times New Roman" w:eastAsia="宋体" w:hAnsi="Times New Roman" w:hint="default"/>
          <w:sz w:val="24"/>
          <w:szCs w:val="32"/>
        </w:rPr>
        <w:t xml:space="preserve"> </w:t>
      </w:r>
      <w:r>
        <w:rPr>
          <w:rFonts w:ascii="Times New Roman" w:cs="Times New Roman" w:eastAsia="宋体" w:hAnsi="Times New Roman" w:hint="eastAsia"/>
          <w:sz w:val="24"/>
          <w:szCs w:val="32"/>
          <w:lang w:val="en-US" w:eastAsia="zh-CN"/>
        </w:rPr>
        <w:tab/>
      </w:r>
      <w:r>
        <w:rPr>
          <w:rFonts w:ascii="Times New Roman" w:cs="Times New Roman" w:eastAsia="宋体" w:hAnsi="Times New Roman" w:hint="eastAsia"/>
          <w:sz w:val="24"/>
          <w:szCs w:val="32"/>
          <w:lang w:val="en-US" w:eastAsia="zh-CN"/>
        </w:rPr>
        <w:tab/>
      </w:r>
      <w:r>
        <w:rPr>
          <w:rFonts w:ascii="Times New Roman" w:cs="Times New Roman" w:eastAsia="宋体" w:hAnsi="Times New Roman" w:hint="default"/>
          <w:sz w:val="24"/>
          <w:szCs w:val="32"/>
        </w:rPr>
        <w:t>是亦不可以</w:t>
      </w:r>
      <w:r>
        <w:rPr>
          <w:rFonts w:ascii="Times New Roman" w:cs="Times New Roman" w:eastAsia="宋体" w:hAnsi="Times New Roman" w:hint="default"/>
          <w:sz w:val="24"/>
          <w:szCs w:val="32"/>
          <w:em w:val="dot"/>
        </w:rPr>
        <w:t>已</w:t>
      </w:r>
      <w:r>
        <w:rPr>
          <w:rFonts w:ascii="Times New Roman" w:cs="Times New Roman" w:eastAsia="宋体" w:hAnsi="Times New Roman" w:hint="default"/>
          <w:sz w:val="24"/>
          <w:szCs w:val="32"/>
        </w:rPr>
        <w:t>乎</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10.文中划线句翻译或理解有误的一项是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2分</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【甲】聚室而谋曰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吾与汝毕力平险，指通豫南，达于汉阴，可乎</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翻译</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召集全家人说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我和你们尽全力铲平险峻的大山，使它一直通到豫州南部。</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到达汉水南岸，好吗</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理解</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年迈的愚公向全家人提出要求</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让大家一起移山，解决出人绕远的困难。</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【乙】以君之力，曾不能损魁父之丘</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如太行、王屋何</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且焉置土石</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翻译</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凭您的力气.连魁父这样的小山都不能削减，能把太行山、王屋山怎么样呢</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再说.往哪儿放詈挖下来的十和石头呢</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理解</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妻子用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献疑</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表达了自己的担忧</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提出了移山过程中需要解决的重要问题</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【丙】子子孙孙无穷匮也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而山不加增</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何苦而不平</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翻译</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子子孙孙无穷无尽</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可是山却不会增高加大</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还怕挖不平吗</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理解</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愚公懂得人力是无穷的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只要世世代代坚持干下去，就一定有完成的希望。</w:t>
      </w:r>
    </w:p>
    <w:p>
      <w:pPr>
        <w:pStyle w:val="style0"/>
        <w:spacing w:lineRule="auto" w:line="360"/>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11.概括原文和下面两则材料中相关内容，在后面语段横线上填写恰当的句子。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3 分</w:t>
      </w:r>
      <w:r>
        <w:rPr>
          <w:rFonts w:ascii="Times New Roman" w:cs="Times New Roman" w:eastAsia="宋体" w:hAnsi="Times New Roman" w:hint="eastAsia"/>
          <w:sz w:val="24"/>
          <w:szCs w:val="32"/>
          <w:lang w:eastAsia="zh-CN"/>
        </w:rPr>
        <w:t>）</w:t>
      </w:r>
    </w:p>
    <w:p>
      <w:pPr>
        <w:pStyle w:val="style0"/>
        <w:spacing w:lineRule="auto" w:line="360"/>
        <w:jc w:val="center"/>
        <w:rPr>
          <w:rFonts w:ascii="Times New Roman" w:cs="Times New Roman" w:eastAsia="宋体" w:hAnsi="Times New Roman" w:hint="default"/>
          <w:b/>
          <w:bCs/>
          <w:sz w:val="24"/>
          <w:szCs w:val="32"/>
        </w:rPr>
      </w:pPr>
      <w:r>
        <w:rPr>
          <w:rFonts w:ascii="Times New Roman" w:cs="Times New Roman" w:eastAsia="宋体" w:hAnsi="Times New Roman" w:hint="default"/>
          <w:b/>
          <w:bCs/>
          <w:sz w:val="24"/>
          <w:szCs w:val="32"/>
        </w:rPr>
        <w:t>材料一</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禹乃遂与益、后稷奉帝命</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命诸侯百姓兴人徒以傅土"行山表木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定</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高山大川。禹伤先人父鲧功之不成受诛</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乃劳身焦思</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居外十三年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过家门不敢入。薄衣食，致孝于鬼神。卑@宫室，致费于沟域</w:t>
      </w:r>
    </w:p>
    <w:p>
      <w:pPr>
        <w:pStyle w:val="style0"/>
        <w:spacing w:lineRule="auto" w:line="360"/>
        <w:jc w:val="right"/>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取材于《史记·夏本纪》</w:t>
      </w:r>
      <w:r>
        <w:rPr>
          <w:rFonts w:ascii="Times New Roman" w:cs="Times New Roman" w:eastAsia="宋体" w:hAnsi="Times New Roman" w:hint="eastAsia"/>
          <w:sz w:val="24"/>
          <w:szCs w:val="32"/>
          <w:lang w:eastAsia="zh-CN"/>
        </w:rPr>
        <w:t>）</w:t>
      </w:r>
    </w:p>
    <w:p>
      <w:pPr>
        <w:pStyle w:val="style0"/>
        <w:spacing w:lineRule="auto" w:line="360"/>
        <w:jc w:val="center"/>
        <w:rPr>
          <w:rFonts w:ascii="Times New Roman" w:cs="Times New Roman" w:eastAsia="宋体" w:hAnsi="Times New Roman" w:hint="default"/>
          <w:b/>
          <w:bCs/>
          <w:sz w:val="24"/>
          <w:szCs w:val="32"/>
        </w:rPr>
      </w:pPr>
      <w:r>
        <w:rPr>
          <w:rFonts w:ascii="Times New Roman" w:cs="Times New Roman" w:eastAsia="宋体" w:hAnsi="Times New Roman" w:hint="default"/>
          <w:b/>
          <w:bCs/>
          <w:sz w:val="24"/>
          <w:szCs w:val="32"/>
        </w:rPr>
        <w:t>材料二</w:t>
      </w:r>
    </w:p>
    <w:p>
      <w:pPr>
        <w:pStyle w:val="style0"/>
        <w:spacing w:lineRule="auto" w:line="360"/>
        <w:rPr>
          <w:rFonts w:ascii="Times New Roman" w:cs="Times New Roman" w:eastAsia="宋体" w:hAnsi="Times New Roman" w:hint="default"/>
          <w:sz w:val="24"/>
          <w:szCs w:val="32"/>
        </w:rPr>
      </w:pPr>
      <w:r>
        <w:rPr>
          <w:rFonts w:ascii="Times New Roman" w:cs="Times New Roman" w:eastAsia="宋体" w:hAnsi="Times New Roman" w:hint="default"/>
          <w:sz w:val="24"/>
          <w:szCs w:val="32"/>
        </w:rPr>
        <w:t>蜀之鄙有二僧</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其一贫</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其一富。贫者语于富者曰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吾欲之南海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何如</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富者曰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子何恃</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而往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吾一瓶一钵足矣。</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富者曰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吾数年来欲买舟而下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犹未能也。子何恃而往!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越明年，贫者自南海还</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以告富者</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富者有惭色。</w:t>
      </w:r>
    </w:p>
    <w:p>
      <w:pPr>
        <w:pStyle w:val="style0"/>
        <w:spacing w:lineRule="auto" w:line="360"/>
        <w:jc w:val="right"/>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取材于彭淑端《为学一首示子侄》</w:t>
      </w:r>
      <w:r>
        <w:rPr>
          <w:rFonts w:ascii="Times New Roman" w:cs="Times New Roman" w:eastAsia="宋体" w:hAnsi="Times New Roman" w:hint="eastAsia"/>
          <w:sz w:val="24"/>
          <w:szCs w:val="32"/>
          <w:lang w:eastAsia="zh-CN"/>
        </w:rPr>
        <w:t>）</w:t>
      </w:r>
    </w:p>
    <w:p>
      <w:pPr>
        <w:pStyle w:val="style0"/>
        <w:spacing w:lineRule="auto" w:line="360"/>
        <w:rPr>
          <w:rFonts w:ascii="Times New Roman" w:cs="Times New Roman" w:eastAsia="宋体" w:hAnsi="Times New Roman" w:hint="default"/>
          <w:sz w:val="24"/>
          <w:szCs w:val="32"/>
        </w:rPr>
      </w:pP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注释</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①百姓</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即百官。兴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发动。人徒</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指被罚服劳役的人。傅</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指分治九州土地。②表木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立木作表记。表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表记。③定</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指测定。④卑</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使低矮</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这里有简陋之意。⑤费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经费。⑥沟诚</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田间沟渠</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⑦恃</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凭借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依靠。</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愚公移山精神是中华优秀传统文化的重要标识。这一精神是原文中愚公带领全家移山成功的故事所体现的</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①</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的精神</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也是材料一中禹</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的行为表现出来的决心和坚韧</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更是材料二中贫僧</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③</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的故事所告诉人们的，要有为明确的理想，目标不懈前行的执着精神。</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p>
    <w:p>
      <w:pPr>
        <w:pStyle w:val="style0"/>
        <w:widowControl w:val="false"/>
        <w:numPr>
          <w:ilvl w:val="0"/>
          <w:numId w:val="0"/>
        </w:numPr>
        <w:spacing w:lineRule="auto" w:line="360"/>
        <w:jc w:val="both"/>
        <w:rPr>
          <w:rFonts w:ascii="Times New Roman" w:cs="Times New Roman" w:eastAsia="宋体" w:hAnsi="Times New Roman" w:hint="eastAsia"/>
          <w:b/>
          <w:bCs/>
          <w:sz w:val="24"/>
          <w:szCs w:val="32"/>
          <w:lang w:eastAsia="zh-CN"/>
        </w:rPr>
      </w:pPr>
      <w:r>
        <w:rPr>
          <w:rFonts w:ascii="Times New Roman" w:cs="Times New Roman" w:eastAsia="宋体" w:hAnsi="Times New Roman" w:hint="default"/>
          <w:b/>
          <w:bCs/>
          <w:sz w:val="24"/>
          <w:szCs w:val="32"/>
        </w:rPr>
        <w:t>三、名著阅读</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共5分</w:t>
      </w:r>
      <w:r>
        <w:rPr>
          <w:rFonts w:ascii="Times New Roman" w:cs="Times New Roman" w:eastAsia="宋体" w:hAnsi="Times New Roman" w:hint="eastAsia"/>
          <w:b/>
          <w:bCs/>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12</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读书可以让人获得很多对生活或学习有指导意义的启示，请你结合自己读过的名著中相关内容及自身经历加以简要说明。</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100字左右</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答</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___________________________________________</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p>
    <w:p>
      <w:pPr>
        <w:pStyle w:val="style0"/>
        <w:widowControl w:val="false"/>
        <w:numPr>
          <w:ilvl w:val="0"/>
          <w:numId w:val="0"/>
        </w:numPr>
        <w:spacing w:lineRule="auto" w:line="360"/>
        <w:jc w:val="both"/>
        <w:rPr>
          <w:rFonts w:ascii="Times New Roman" w:cs="Times New Roman" w:eastAsia="宋体" w:hAnsi="Times New Roman" w:hint="eastAsia"/>
          <w:b/>
          <w:bCs/>
          <w:sz w:val="24"/>
          <w:szCs w:val="32"/>
          <w:lang w:eastAsia="zh-CN"/>
        </w:rPr>
      </w:pPr>
      <w:r>
        <w:rPr>
          <w:rFonts w:ascii="Times New Roman" w:cs="Times New Roman" w:eastAsia="宋体" w:hAnsi="Times New Roman" w:hint="default"/>
          <w:b/>
          <w:bCs/>
          <w:sz w:val="24"/>
          <w:szCs w:val="32"/>
        </w:rPr>
        <w:t>四、现代文阅读</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共24分</w:t>
      </w:r>
      <w:r>
        <w:rPr>
          <w:rFonts w:ascii="Times New Roman" w:cs="Times New Roman" w:eastAsia="宋体" w:hAnsi="Times New Roman" w:hint="eastAsia"/>
          <w:b/>
          <w:bCs/>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eastAsia"/>
          <w:b/>
          <w:bCs/>
          <w:sz w:val="24"/>
          <w:szCs w:val="32"/>
          <w:lang w:eastAsia="zh-CN"/>
        </w:rPr>
      </w:pP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一</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阅读以下三则材料</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完成13-15题。</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共7分</w:t>
      </w:r>
      <w:r>
        <w:rPr>
          <w:rFonts w:ascii="Times New Roman" w:cs="Times New Roman" w:eastAsia="宋体" w:hAnsi="Times New Roman" w:hint="eastAsia"/>
          <w:b/>
          <w:bCs/>
          <w:sz w:val="24"/>
          <w:szCs w:val="32"/>
          <w:lang w:eastAsia="zh-CN"/>
        </w:rPr>
        <w:t>）</w:t>
      </w:r>
    </w:p>
    <w:p>
      <w:pPr>
        <w:pStyle w:val="style0"/>
        <w:widowControl w:val="false"/>
        <w:numPr>
          <w:ilvl w:val="0"/>
          <w:numId w:val="0"/>
        </w:numPr>
        <w:spacing w:lineRule="auto" w:line="360"/>
        <w:jc w:val="center"/>
        <w:rPr>
          <w:rFonts w:ascii="Times New Roman" w:cs="Times New Roman" w:eastAsia="宋体" w:hAnsi="Times New Roman" w:hint="default"/>
          <w:b/>
          <w:bCs/>
          <w:sz w:val="24"/>
          <w:szCs w:val="32"/>
        </w:rPr>
      </w:pPr>
      <w:r>
        <w:rPr>
          <w:rFonts w:ascii="Times New Roman" w:cs="Times New Roman" w:eastAsia="宋体" w:hAnsi="Times New Roman" w:hint="default"/>
          <w:b/>
          <w:bCs/>
          <w:sz w:val="24"/>
          <w:szCs w:val="32"/>
        </w:rPr>
        <w:t>材料一</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2020年11月24日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嫦娥五号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探测器成功发射升空，接着又实现了中国首次月球无人采样，最后成功返回。采集土壤样本听着很简单，但在日夜温差极大、完全处于真空状态的月球上</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操作难度极大。中国航天科工五院勇于自主创新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研制的超高精度 GNC 定位技术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精确制导，精准避障，最后实现探测器安全着陆。</w:t>
      </w:r>
      <w:r>
        <w:rPr>
          <w:rFonts w:ascii="Times New Roman" w:cs="Times New Roman" w:eastAsia="宋体" w:hAnsi="Times New Roman" w:hint="eastAsia"/>
          <w:sz w:val="24"/>
          <w:szCs w:val="32"/>
          <w:lang w:val="en-US" w:eastAsia="zh-CN"/>
        </w:rPr>
        <w:t>__________</w:t>
      </w:r>
      <w:r>
        <w:rPr>
          <w:rFonts w:ascii="Times New Roman" w:cs="Times New Roman" w:eastAsia="宋体" w:hAnsi="Times New Roman" w:hint="default"/>
          <w:sz w:val="24"/>
          <w:szCs w:val="32"/>
        </w:rPr>
        <w:t>。中国航天科工二院自主研制的两部测量雷达，承担着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嫦娥五号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返回过程中高精准测量任务。专家们着重针对黑障区内返回器对雷达存在隐身现象这一问题，突破难关，向指控中心实时提供准确数据，保障返回器顺利回家。</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嫦娥五号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任务实施过程中，中国与欧洲航天局、阿根廷、纳米比亚、巴基斯坦等国家和国际组织开展了测控领域等方面的协同合作。国家航天局表示，中国愿以平等、互利、互惠的原则</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与国际同行在月球样品研究和数据共享等方面开展合作。</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嫦娥奔月是流传千年的古老神话故事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嫦娥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来命名中国探月工程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在体现中国文化元素的同时</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也为中国航天人追求永无止境的精神添彩。</w:t>
      </w:r>
    </w:p>
    <w:p>
      <w:pPr>
        <w:pStyle w:val="style0"/>
        <w:widowControl w:val="false"/>
        <w:numPr>
          <w:ilvl w:val="0"/>
          <w:numId w:val="0"/>
        </w:numPr>
        <w:spacing w:lineRule="auto" w:line="360"/>
        <w:jc w:val="center"/>
        <w:rPr>
          <w:rFonts w:ascii="Times New Roman" w:cs="Times New Roman" w:eastAsia="宋体" w:hAnsi="Times New Roman" w:hint="default"/>
          <w:b/>
          <w:bCs/>
          <w:sz w:val="24"/>
          <w:szCs w:val="32"/>
        </w:rPr>
      </w:pPr>
      <w:r>
        <w:rPr>
          <w:rFonts w:ascii="Times New Roman" w:cs="Times New Roman" w:eastAsia="宋体" w:hAnsi="Times New Roman" w:hint="default"/>
          <w:b/>
          <w:bCs/>
          <w:sz w:val="24"/>
          <w:szCs w:val="32"/>
        </w:rPr>
        <w:t>材料二</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祝融</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是指三皇之一的祝融氏</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他又被认为是炎帝的后代，是中国古代最早的火神。中国先民很早就有使用火的历史记载。2020年7月23日，中国火星探测器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天问一号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携带着火星车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祝融号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发射成功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把这一中国文化元素赋予到了航天事业中。</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祝融号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的发射成功，也让欧洲航天局兴奋不已。2021年11月</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祝融号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与欧洲航天局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火星快车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开展合作。在约定时刻</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由</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祝融号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向</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火星快车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发送测试数据，</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火星快车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接收数据后，由欧洲航天局再转发给北京航天飞行控制中心，来判断数据的正确性，试验取得圆满成功。</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截止到2022年5月5日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祝融号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已在火星表面工作347 个火星日，经受住了火星冬天最低-130摄氏度的考验。这要得益于中国航天科工三院的创新科技--两套御寒关键装备</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一个是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集热装置</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另一个是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气凝胶隔热材料</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。集热装置内部填充了专家们自主研发的相变保温材料</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正十一烷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利用它的物质相变吸收太阳能</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新型气凝胶材料则起到了隔热又保温的作用。这样，</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①</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让</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祝融号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在稳定的温度范围中安然过冬。</w:t>
      </w:r>
    </w:p>
    <w:p>
      <w:pPr>
        <w:pStyle w:val="style0"/>
        <w:widowControl w:val="false"/>
        <w:numPr>
          <w:ilvl w:val="0"/>
          <w:numId w:val="0"/>
        </w:numPr>
        <w:spacing w:lineRule="auto" w:line="360"/>
        <w:ind w:firstLine="420" w:firstLineChars="0"/>
        <w:jc w:val="center"/>
        <w:rPr>
          <w:rFonts w:ascii="Times New Roman" w:cs="Times New Roman" w:eastAsia="宋体" w:hAnsi="Times New Roman" w:hint="default"/>
          <w:sz w:val="24"/>
          <w:szCs w:val="32"/>
          <w:lang w:val="en-US"/>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祝融号</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与传统火星车太阳能利用率对比表</w:t>
      </w:r>
    </w:p>
    <w:p>
      <w:pPr>
        <w:pStyle w:val="style0"/>
        <w:widowControl w:val="false"/>
        <w:numPr>
          <w:ilvl w:val="0"/>
          <w:numId w:val="0"/>
        </w:numPr>
        <w:spacing w:lineRule="auto" w:line="360"/>
        <w:jc w:val="center"/>
        <w:rPr/>
      </w:pPr>
      <w:r>
        <w:rPr/>
        <w:drawing>
          <wp:inline distT="0" distB="0" distR="0" distL="0">
            <wp:extent cx="3809999" cy="1912620"/>
            <wp:effectExtent l="0" t="0" r="0" b="7620"/>
            <wp:docPr id="1029" name="图片 3"/>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5" cstate="print"/>
                    <a:srcRect l="0" t="0" r="0" b="0"/>
                    <a:stretch/>
                  </pic:blipFill>
                  <pic:spPr>
                    <a:xfrm rot="0">
                      <a:off x="0" y="0"/>
                      <a:ext cx="3809999" cy="1912620"/>
                    </a:xfrm>
                    <a:prstGeom prst="rect"/>
                    <a:ln>
                      <a:noFill/>
                    </a:ln>
                  </pic:spPr>
                </pic:pic>
              </a:graphicData>
            </a:graphic>
          </wp:inline>
        </w:drawing>
      </w:r>
    </w:p>
    <w:p>
      <w:pPr>
        <w:pStyle w:val="style0"/>
        <w:widowControl w:val="false"/>
        <w:numPr>
          <w:ilvl w:val="0"/>
          <w:numId w:val="0"/>
        </w:numPr>
        <w:spacing w:lineRule="auto" w:line="360"/>
        <w:jc w:val="center"/>
        <w:rPr>
          <w:rFonts w:ascii="Times New Roman" w:cs="Times New Roman" w:eastAsia="宋体" w:hAnsi="Times New Roman" w:hint="default"/>
          <w:b/>
          <w:bCs/>
          <w:sz w:val="24"/>
          <w:szCs w:val="32"/>
        </w:rPr>
      </w:pPr>
      <w:r>
        <w:rPr>
          <w:rFonts w:ascii="Times New Roman" w:cs="Times New Roman" w:eastAsia="宋体" w:hAnsi="Times New Roman" w:hint="default"/>
          <w:b/>
          <w:bCs/>
          <w:sz w:val="24"/>
          <w:szCs w:val="32"/>
        </w:rPr>
        <w:t>材料三</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2021年10月，我国首颗太阳探测卫星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羲和号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成功发射。本次发射采用长征二号丁一箭十一星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拼车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发射方式，除</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羲和号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主星，还将亚太空间合作组织等10颗搭载小卫星发射入轨。在开展国际合作已成为航天发展重要方向的今天，中国也是积极参与方。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羲和号"的观测数据在经过科学标定后将对全世界科学用户开放.供国内外科学家研究、使用这将进一步开拓我国太阳探测国际合作交流的新局面。</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本次发射的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羲和号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太阳探测卫星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开创了多个</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首次</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首次研发出</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磁感应耦合式</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无线能量传输技术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首次实现能源采集、能源储存、能源控制管理及二次配电的智能化和一体化</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首个接入卫星平台的舱间无缆化激光数传设备</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首次提出天文光谱测速导航的新方法</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通过太阳光谱的研究和利用，实现每秒一米量级的飞行器高精度速度测量。中国航天科工八院在自主研发的光谱扫描成像模式下，用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羲和号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上Ha成像光谱仪对太阳全日面扫描</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历时仅46秒</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便</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这是前所未有的。可以说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每一项技术的创新都凝聚着无数中国航天人的汗水。</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羲和</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是中国上古神话中太阳女神的名字，以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羲和</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命名太阳探测卫星意在取</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效法羲和驭天马，志在长空牧群星"的精神。中国古代先民的这种探索精神，一定会激励中国太空探索不断攀升新的高度。</w:t>
      </w:r>
    </w:p>
    <w:p>
      <w:pPr>
        <w:pStyle w:val="style0"/>
        <w:widowControl w:val="false"/>
        <w:numPr>
          <w:ilvl w:val="0"/>
          <w:numId w:val="0"/>
        </w:numPr>
        <w:spacing w:lineRule="auto" w:line="360"/>
        <w:jc w:val="center"/>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羲和号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太阳探测卫星扫描光谱成像获得信息表</w:t>
      </w:r>
    </w:p>
    <w:tbl>
      <w:tblPr>
        <w:tblStyle w:val="style154"/>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1887"/>
        <w:gridCol w:w="2193"/>
        <w:gridCol w:w="2886"/>
        <w:gridCol w:w="2322"/>
      </w:tblGrid>
      <w:tr>
        <w:trPr/>
        <w:tc>
          <w:tcPr>
            <w:tcW w:w="1887" w:type="dxa"/>
            <w:tcBorders/>
          </w:tcPr>
          <w:p>
            <w:pPr>
              <w:pStyle w:val="style0"/>
              <w:widowControl w:val="false"/>
              <w:numPr>
                <w:ilvl w:val="0"/>
                <w:numId w:val="0"/>
              </w:numPr>
              <w:spacing w:lineRule="auto" w:line="360"/>
              <w:ind w:left="0" w:leftChars="0" w:firstLine="0" w:firstLineChars="0"/>
              <w:jc w:val="both"/>
              <w:rPr>
                <w:rFonts w:ascii="Times New Roman" w:cs="Times New Roman" w:eastAsia="宋体" w:hAnsi="Times New Roman" w:hint="default"/>
                <w:sz w:val="24"/>
                <w:szCs w:val="32"/>
                <w:vertAlign w:val="baseline"/>
              </w:rPr>
            </w:pPr>
            <w:r>
              <w:rPr>
                <w:rFonts w:ascii="Times New Roman" w:cs="Times New Roman" w:eastAsia="宋体" w:hAnsi="Times New Roman" w:hint="default"/>
                <w:sz w:val="24"/>
                <w:szCs w:val="32"/>
              </w:rPr>
              <w:t>扫描时间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秒</w:t>
            </w:r>
            <w:r>
              <w:rPr>
                <w:rFonts w:ascii="Times New Roman" w:cs="Times New Roman" w:eastAsia="宋体" w:hAnsi="Times New Roman" w:hint="eastAsia"/>
                <w:sz w:val="24"/>
                <w:szCs w:val="32"/>
                <w:lang w:eastAsia="zh-CN"/>
              </w:rPr>
              <w:t>）</w:t>
            </w:r>
          </w:p>
        </w:tc>
        <w:tc>
          <w:tcPr>
            <w:tcW w:w="2193" w:type="dxa"/>
            <w:tcBorders/>
          </w:tcPr>
          <w:p>
            <w:pPr>
              <w:pStyle w:val="style0"/>
              <w:widowControl w:val="false"/>
              <w:numPr>
                <w:ilvl w:val="0"/>
                <w:numId w:val="0"/>
              </w:numPr>
              <w:spacing w:lineRule="auto" w:line="360"/>
              <w:ind w:left="0" w:leftChars="0" w:firstLine="0" w:firstLineChars="0"/>
              <w:jc w:val="both"/>
              <w:rPr>
                <w:rFonts w:ascii="Times New Roman" w:cs="Times New Roman" w:eastAsia="宋体" w:hAnsi="Times New Roman" w:hint="default"/>
                <w:sz w:val="24"/>
                <w:szCs w:val="32"/>
                <w:vertAlign w:val="baseline"/>
              </w:rPr>
            </w:pPr>
            <w:r>
              <w:rPr>
                <w:rFonts w:ascii="Times New Roman" w:cs="Times New Roman" w:eastAsia="宋体" w:hAnsi="Times New Roman" w:hint="default"/>
                <w:sz w:val="24"/>
                <w:szCs w:val="32"/>
              </w:rPr>
              <w:t>获得波长点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个</w:t>
            </w:r>
            <w:r>
              <w:rPr>
                <w:rFonts w:ascii="Times New Roman" w:cs="Times New Roman" w:eastAsia="宋体" w:hAnsi="Times New Roman" w:hint="eastAsia"/>
                <w:sz w:val="24"/>
                <w:szCs w:val="32"/>
                <w:lang w:eastAsia="zh-CN"/>
              </w:rPr>
              <w:t>）</w:t>
            </w:r>
          </w:p>
        </w:tc>
        <w:tc>
          <w:tcPr>
            <w:tcW w:w="2886" w:type="dxa"/>
            <w:tcBorders/>
          </w:tcPr>
          <w:p>
            <w:pPr>
              <w:pStyle w:val="style0"/>
              <w:widowControl w:val="false"/>
              <w:numPr>
                <w:ilvl w:val="0"/>
                <w:numId w:val="0"/>
              </w:numPr>
              <w:spacing w:lineRule="auto" w:line="360"/>
              <w:ind w:left="0" w:leftChars="0" w:firstLine="0" w:firstLineChars="0"/>
              <w:jc w:val="both"/>
              <w:rPr>
                <w:rFonts w:ascii="Times New Roman" w:cs="Times New Roman" w:eastAsia="宋体" w:hAnsi="Times New Roman" w:hint="default"/>
                <w:sz w:val="24"/>
                <w:szCs w:val="32"/>
                <w:vertAlign w:val="baseline"/>
              </w:rPr>
            </w:pPr>
            <w:r>
              <w:rPr>
                <w:rFonts w:ascii="Times New Roman" w:cs="Times New Roman" w:eastAsia="宋体" w:hAnsi="Times New Roman" w:hint="default"/>
                <w:sz w:val="24"/>
                <w:szCs w:val="32"/>
              </w:rPr>
              <w:t>获得日面光谱点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万</w:t>
            </w:r>
            <w:r>
              <w:rPr>
                <w:rFonts w:ascii="Times New Roman" w:cs="Times New Roman" w:eastAsia="宋体" w:hAnsi="Times New Roman" w:hint="eastAsia"/>
                <w:sz w:val="24"/>
                <w:szCs w:val="32"/>
                <w:lang w:eastAsia="zh-CN"/>
              </w:rPr>
              <w:t>）</w:t>
            </w:r>
          </w:p>
        </w:tc>
        <w:tc>
          <w:tcPr>
            <w:tcW w:w="2322" w:type="dxa"/>
            <w:tcBorders/>
          </w:tcPr>
          <w:p>
            <w:pPr>
              <w:pStyle w:val="style0"/>
              <w:widowControl w:val="false"/>
              <w:numPr>
                <w:ilvl w:val="0"/>
                <w:numId w:val="0"/>
              </w:numPr>
              <w:spacing w:lineRule="auto" w:line="360"/>
              <w:ind w:left="0" w:leftChars="0" w:firstLine="0" w:firstLineChars="0"/>
              <w:jc w:val="both"/>
              <w:rPr>
                <w:rFonts w:ascii="Times New Roman" w:cs="Times New Roman" w:eastAsia="宋体" w:hAnsi="Times New Roman" w:hint="default"/>
                <w:sz w:val="24"/>
                <w:szCs w:val="32"/>
                <w:vertAlign w:val="baseline"/>
              </w:rPr>
            </w:pPr>
            <w:r>
              <w:rPr>
                <w:rFonts w:ascii="Times New Roman" w:cs="Times New Roman" w:eastAsia="宋体" w:hAnsi="Times New Roman" w:hint="default"/>
                <w:sz w:val="24"/>
                <w:szCs w:val="32"/>
              </w:rPr>
              <w:t>获得光谱</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条</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 </w:t>
            </w:r>
          </w:p>
        </w:tc>
      </w:tr>
      <w:tr>
        <w:tblPrEx/>
        <w:trPr/>
        <w:tc>
          <w:tcPr>
            <w:tcW w:w="1887" w:type="dxa"/>
            <w:tcBorders/>
          </w:tcPr>
          <w:p>
            <w:pPr>
              <w:pStyle w:val="style0"/>
              <w:widowControl w:val="false"/>
              <w:numPr>
                <w:ilvl w:val="0"/>
                <w:numId w:val="0"/>
              </w:numPr>
              <w:spacing w:lineRule="auto" w:line="360"/>
              <w:ind w:left="0" w:leftChars="0" w:firstLine="0" w:firstLineChars="0"/>
              <w:jc w:val="both"/>
              <w:rPr>
                <w:rFonts w:ascii="Times New Roman" w:cs="Times New Roman" w:eastAsia="宋体" w:hAnsi="Times New Roman" w:hint="default"/>
                <w:sz w:val="24"/>
                <w:szCs w:val="32"/>
                <w:vertAlign w:val="baseline"/>
              </w:rPr>
            </w:pPr>
            <w:r>
              <w:rPr>
                <w:rFonts w:ascii="Times New Roman" w:cs="Times New Roman" w:eastAsia="宋体" w:hAnsi="Times New Roman" w:hint="default"/>
                <w:sz w:val="24"/>
                <w:szCs w:val="32"/>
              </w:rPr>
              <w:t>46</w:t>
            </w:r>
          </w:p>
        </w:tc>
        <w:tc>
          <w:tcPr>
            <w:tcW w:w="2193" w:type="dxa"/>
            <w:tcBorders/>
          </w:tcPr>
          <w:p>
            <w:pPr>
              <w:pStyle w:val="style0"/>
              <w:widowControl w:val="false"/>
              <w:numPr>
                <w:ilvl w:val="0"/>
                <w:numId w:val="0"/>
              </w:numPr>
              <w:spacing w:lineRule="auto" w:line="360"/>
              <w:ind w:left="0" w:leftChars="0" w:firstLine="0" w:firstLineChars="0"/>
              <w:jc w:val="both"/>
              <w:rPr>
                <w:rFonts w:ascii="Times New Roman" w:cs="Times New Roman" w:eastAsia="宋体" w:hAnsi="Times New Roman" w:hint="default"/>
                <w:sz w:val="24"/>
                <w:szCs w:val="32"/>
                <w:vertAlign w:val="baseline"/>
              </w:rPr>
            </w:pPr>
            <w:r>
              <w:rPr>
                <w:rFonts w:ascii="Times New Roman" w:cs="Times New Roman" w:eastAsia="宋体" w:hAnsi="Times New Roman" w:hint="default"/>
                <w:sz w:val="24"/>
                <w:szCs w:val="32"/>
              </w:rPr>
              <w:t>300</w:t>
            </w:r>
          </w:p>
        </w:tc>
        <w:tc>
          <w:tcPr>
            <w:tcW w:w="2886" w:type="dxa"/>
            <w:tcBorders/>
          </w:tcPr>
          <w:p>
            <w:pPr>
              <w:pStyle w:val="style0"/>
              <w:widowControl w:val="false"/>
              <w:numPr>
                <w:ilvl w:val="0"/>
                <w:numId w:val="0"/>
              </w:numPr>
              <w:spacing w:lineRule="auto" w:line="360"/>
              <w:ind w:left="0" w:leftChars="0" w:firstLine="0" w:firstLineChars="0"/>
              <w:jc w:val="both"/>
              <w:rPr>
                <w:rFonts w:ascii="Times New Roman" w:cs="Times New Roman" w:eastAsia="宋体" w:hAnsi="Times New Roman" w:hint="default"/>
                <w:sz w:val="24"/>
                <w:szCs w:val="32"/>
                <w:vertAlign w:val="baseline"/>
              </w:rPr>
            </w:pPr>
            <w:r>
              <w:rPr>
                <w:rFonts w:ascii="Times New Roman" w:cs="Times New Roman" w:eastAsia="宋体" w:hAnsi="Times New Roman" w:hint="default"/>
                <w:sz w:val="24"/>
                <w:szCs w:val="32"/>
              </w:rPr>
              <w:t>1600</w:t>
            </w:r>
          </w:p>
        </w:tc>
        <w:tc>
          <w:tcPr>
            <w:tcW w:w="2322" w:type="dxa"/>
            <w:tcBorders/>
          </w:tcPr>
          <w:p>
            <w:pPr>
              <w:pStyle w:val="style0"/>
              <w:widowControl w:val="false"/>
              <w:numPr>
                <w:ilvl w:val="0"/>
                <w:numId w:val="0"/>
              </w:numPr>
              <w:spacing w:lineRule="auto" w:line="360"/>
              <w:ind w:left="0" w:leftChars="0" w:firstLine="0" w:firstLineChars="0"/>
              <w:jc w:val="both"/>
              <w:rPr>
                <w:rFonts w:ascii="Times New Roman" w:cs="Times New Roman" w:eastAsia="宋体" w:hAnsi="Times New Roman" w:hint="default"/>
                <w:sz w:val="24"/>
                <w:szCs w:val="32"/>
                <w:vertAlign w:val="baseline"/>
              </w:rPr>
            </w:pPr>
            <w:r>
              <w:rPr>
                <w:rFonts w:ascii="Times New Roman" w:cs="Times New Roman" w:eastAsia="宋体" w:hAnsi="Times New Roman" w:hint="default"/>
                <w:sz w:val="24"/>
                <w:szCs w:val="32"/>
              </w:rPr>
              <w:t xml:space="preserve">4600 </w:t>
            </w:r>
          </w:p>
        </w:tc>
      </w:tr>
    </w:tbl>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2"/>
          <w:szCs w:val="28"/>
        </w:rPr>
      </w:pPr>
      <w:r>
        <w:rPr>
          <w:rFonts w:ascii="Times New Roman" w:cs="Times New Roman" w:eastAsia="宋体" w:hAnsi="Times New Roman" w:hint="default"/>
          <w:sz w:val="22"/>
          <w:szCs w:val="28"/>
        </w:rPr>
        <w:t>注</w:t>
      </w:r>
      <w:r>
        <w:rPr>
          <w:rFonts w:ascii="Times New Roman" w:cs="Times New Roman" w:eastAsia="宋体" w:hAnsi="Times New Roman" w:hint="eastAsia"/>
          <w:sz w:val="22"/>
          <w:szCs w:val="28"/>
          <w:lang w:eastAsia="zh-CN"/>
        </w:rPr>
        <w:t>：</w:t>
      </w:r>
      <w:r>
        <w:rPr>
          <w:rFonts w:ascii="Times New Roman" w:cs="Times New Roman" w:eastAsia="宋体" w:hAnsi="Times New Roman" w:hint="default"/>
          <w:sz w:val="22"/>
          <w:szCs w:val="28"/>
        </w:rPr>
        <w:t>中国在此方面研究以前所获观测信息很少</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13</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阅读材料一内容，在横线处填人语句最恰当的一项是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A</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精确制导</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仅仅是第一步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数据准确</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才是最终的胜利。 </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B.</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安全着陆</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仅仅是第一步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顺利回家</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才是最终的胜利。 </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C</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定位技术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仅仅是第一步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精准测量</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才是最终的胜利。 </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D.</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自主创新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仅仅是第一步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突破难关</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才是最终的胜利。</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14</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分别结合材料二和材料三中的图表信息，在横线①②上填写恰当的语句，使两段文字语意连贯。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 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default"/>
          <w:sz w:val="24"/>
          <w:szCs w:val="32"/>
          <w:lang w:val="en-US"/>
        </w:rPr>
      </w:pPr>
      <w:r>
        <w:rPr>
          <w:rFonts w:ascii="Times New Roman" w:cs="Times New Roman" w:eastAsia="宋体" w:hAnsi="Times New Roman" w:hint="default"/>
          <w:sz w:val="24"/>
          <w:szCs w:val="32"/>
        </w:rPr>
        <w:t>答</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①</w:t>
      </w:r>
      <w:r>
        <w:rPr>
          <w:rFonts w:ascii="Times New Roman" w:cs="Times New Roman" w:eastAsia="宋体" w:hAnsi="Times New Roman" w:hint="eastAsia"/>
          <w:sz w:val="24"/>
          <w:szCs w:val="32"/>
          <w:lang w:val="en-US" w:eastAsia="zh-CN"/>
        </w:rPr>
        <w:t xml:space="preserve">__________  </w:t>
      </w: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__________</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15.结合三则材料内容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概括我国在开展航天探索方面所表现出的共同特点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 xml:space="preserve"> ①</w:t>
      </w:r>
      <w:r>
        <w:rPr>
          <w:rFonts w:ascii="Times New Roman" w:cs="Times New Roman" w:eastAsia="宋体" w:hAnsi="Times New Roman" w:hint="eastAsia"/>
          <w:sz w:val="24"/>
          <w:szCs w:val="32"/>
          <w:lang w:val="en-US" w:eastAsia="zh-CN"/>
        </w:rPr>
        <w:t>__________、</w:t>
      </w: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__________</w:t>
      </w:r>
      <w:r>
        <w:rPr>
          <w:rFonts w:ascii="Times New Roman" w:cs="Times New Roman" w:eastAsia="宋体" w:hAnsi="Times New Roman" w:hint="default"/>
          <w:sz w:val="24"/>
          <w:szCs w:val="32"/>
        </w:rPr>
        <w:t>、③</w:t>
      </w:r>
      <w:r>
        <w:rPr>
          <w:rFonts w:ascii="Times New Roman" w:cs="Times New Roman" w:eastAsia="宋体" w:hAnsi="Times New Roman" w:hint="eastAsia"/>
          <w:sz w:val="24"/>
          <w:szCs w:val="32"/>
          <w:lang w:val="en-US" w:eastAsia="zh-CN"/>
        </w:rPr>
        <w:t>__________</w:t>
      </w:r>
      <w:r>
        <w:rPr>
          <w:rFonts w:ascii="Times New Roman" w:cs="Times New Roman" w:eastAsia="宋体" w:hAnsi="Times New Roman" w:hint="default"/>
          <w:sz w:val="24"/>
          <w:szCs w:val="32"/>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3分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p>
    <w:p>
      <w:pPr>
        <w:pStyle w:val="style0"/>
        <w:widowControl w:val="false"/>
        <w:numPr>
          <w:ilvl w:val="0"/>
          <w:numId w:val="0"/>
        </w:numPr>
        <w:spacing w:lineRule="auto" w:line="360"/>
        <w:jc w:val="both"/>
        <w:rPr>
          <w:rFonts w:ascii="Times New Roman" w:cs="Times New Roman" w:eastAsia="宋体" w:hAnsi="Times New Roman" w:hint="eastAsia"/>
          <w:b/>
          <w:bCs/>
          <w:sz w:val="24"/>
          <w:szCs w:val="32"/>
          <w:lang w:eastAsia="zh-CN"/>
        </w:rPr>
      </w:pP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二</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阅读《父亲的簸箕》，完成16-18题。</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共10分</w:t>
      </w:r>
      <w:r>
        <w:rPr>
          <w:rFonts w:ascii="Times New Roman" w:cs="Times New Roman" w:eastAsia="宋体" w:hAnsi="Times New Roman" w:hint="eastAsia"/>
          <w:b/>
          <w:bCs/>
          <w:sz w:val="24"/>
          <w:szCs w:val="32"/>
          <w:lang w:eastAsia="zh-CN"/>
        </w:rPr>
        <w:t>）</w:t>
      </w:r>
    </w:p>
    <w:p>
      <w:pPr>
        <w:pStyle w:val="style0"/>
        <w:widowControl w:val="false"/>
        <w:numPr>
          <w:ilvl w:val="0"/>
          <w:numId w:val="0"/>
        </w:numPr>
        <w:spacing w:lineRule="auto" w:line="360"/>
        <w:jc w:val="center"/>
        <w:rPr>
          <w:rFonts w:ascii="Times New Roman" w:cs="Times New Roman" w:eastAsia="宋体" w:hAnsi="Times New Roman" w:hint="default"/>
          <w:b/>
          <w:bCs/>
          <w:sz w:val="24"/>
          <w:szCs w:val="32"/>
        </w:rPr>
      </w:pPr>
      <w:r>
        <w:rPr>
          <w:rFonts w:ascii="Times New Roman" w:cs="Times New Roman" w:eastAsia="宋体" w:hAnsi="Times New Roman" w:hint="default"/>
          <w:b/>
          <w:bCs/>
          <w:sz w:val="24"/>
          <w:szCs w:val="32"/>
        </w:rPr>
        <w:t>父亲的簸箕</w:t>
      </w:r>
    </w:p>
    <w:p>
      <w:pPr>
        <w:pStyle w:val="style0"/>
        <w:widowControl w:val="false"/>
        <w:numPr>
          <w:ilvl w:val="0"/>
          <w:numId w:val="0"/>
        </w:numPr>
        <w:spacing w:lineRule="auto" w:line="360"/>
        <w:jc w:val="right"/>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杨明</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回老家探望父母</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大街上飘来一阵叫卖簸箕的吆喝声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卖簸箕喽--刚编织的簸箕，不结实不要钱呐。"卖簸箕的人骑着咣啷作响的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二八</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自行车，车架子两边整齐地吊着金黄、赤白各一串的新簸箕。</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lang w:eastAsia="zh-CN"/>
        </w:rPr>
      </w:pPr>
      <w:r>
        <w:rPr>
          <w:rFonts w:ascii="Times New Roman" w:cs="Times New Roman" w:eastAsia="宋体" w:hAnsi="Times New Roman" w:hint="default"/>
          <w:sz w:val="24"/>
          <w:szCs w:val="32"/>
        </w:rPr>
        <w:t>我心里正寻思着这年头居然还有卖簸箕的，谁要啊</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却见父亲火急火燎地从家里冲了出来，跟我匆匆打个招呼，就转头看簸箕去了。我进了院子和母亲没说几句话，父亲买了个</w:t>
      </w:r>
      <w:r>
        <w:rPr>
          <w:rFonts w:ascii="Times New Roman" w:cs="Times New Roman" w:eastAsia="宋体" w:hAnsi="Times New Roman" w:hint="default"/>
          <w:sz w:val="24"/>
          <w:szCs w:val="32"/>
          <w:lang w:eastAsia="zh-CN"/>
        </w:rPr>
        <w:t>新簸箕笑吟吟地回家了。</w:t>
      </w:r>
    </w:p>
    <w:p>
      <w:pPr>
        <w:pStyle w:val="style0"/>
        <w:widowControl w:val="false"/>
        <w:numPr>
          <w:ilvl w:val="0"/>
          <w:numId w:val="0"/>
        </w:numPr>
        <w:spacing w:lineRule="auto" w:line="360"/>
        <w:ind w:firstLine="420" w:firstLineChars="0"/>
        <w:jc w:val="both"/>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爸</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您怎么还买簸箕啊</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这年头谁还用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我记得家里不是有一个吗</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"我嗔怪父亲说，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庄稼人，怎能离得了簸箕呢</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父亲笑着说，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原先的那个簸箕啊，早就用不成了，挂在偏房的角落里睡觉。</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lang w:eastAsia="zh-CN"/>
        </w:rPr>
      </w:pPr>
      <w:r>
        <w:rPr>
          <w:rFonts w:ascii="Times New Roman" w:cs="Times New Roman" w:eastAsia="宋体" w:hAnsi="Times New Roman" w:hint="default"/>
          <w:sz w:val="24"/>
          <w:szCs w:val="32"/>
          <w:lang w:eastAsia="zh-CN"/>
        </w:rPr>
        <w:t>家乡的簸箕是用竹片编织的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一米方圆</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边上有用竹片围绕的檐。没有现代的打谷机时</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簸箕是打米后用来吹糠的好家伙</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是晾晒东西的好物件</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收放轻松方便。我无数次看到父亲端起簸箕一上一下颤抖着，那些没用的糠灰在父亲翻花样的簸动中，纷纷扬扬脱离簸箕落在地上铺起一层雪白。</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u w:val="single"/>
          <w:lang w:eastAsia="zh-CN"/>
        </w:rPr>
      </w:pPr>
      <w:r>
        <w:rPr>
          <w:rFonts w:ascii="Times New Roman" w:cs="Times New Roman" w:eastAsia="宋体" w:hAnsi="Times New Roman" w:hint="default"/>
          <w:sz w:val="24"/>
          <w:szCs w:val="32"/>
          <w:lang w:eastAsia="zh-CN"/>
        </w:rPr>
        <w:t>记得我读六年级的那个春天</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父亲留住卖簸箕的匠人在家免费吃了一顿晌午饭。父亲的好客，感动了这个远道而来的匠人，他让父亲找来沉淀很久的竹篾丝，从自身带的皮革包里取出做簸箕的工具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动手为我家编织起簸箕来。匠人虽然理了个寸头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但根根挺立的白发依然像一层霜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染白他的头顶。匠人精细编织了整整一个下午</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才将簸箕完工，还特意用葛藤包了边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经久耐用。</w:t>
      </w:r>
      <w:r>
        <w:rPr>
          <w:rFonts w:ascii="Times New Roman" w:cs="Times New Roman" w:eastAsia="宋体" w:hAnsi="Times New Roman" w:hint="default"/>
          <w:sz w:val="24"/>
          <w:szCs w:val="32"/>
          <w:u w:val="single"/>
          <w:lang w:eastAsia="zh-CN"/>
        </w:rPr>
        <w:t>由此</w:t>
      </w:r>
      <w:r>
        <w:rPr>
          <w:rFonts w:ascii="Times New Roman" w:cs="Times New Roman" w:eastAsia="宋体" w:hAnsi="Times New Roman" w:hint="eastAsia"/>
          <w:sz w:val="24"/>
          <w:szCs w:val="32"/>
          <w:u w:val="single"/>
          <w:lang w:eastAsia="zh-CN"/>
        </w:rPr>
        <w:t>，</w:t>
      </w:r>
      <w:r>
        <w:rPr>
          <w:rFonts w:ascii="Times New Roman" w:cs="Times New Roman" w:eastAsia="宋体" w:hAnsi="Times New Roman" w:hint="default"/>
          <w:sz w:val="24"/>
          <w:szCs w:val="32"/>
          <w:u w:val="single"/>
          <w:lang w:eastAsia="zh-CN"/>
        </w:rPr>
        <w:t>父亲跟编织簸箕的匠人匠人编织的簸箕都成了好朋友</w:t>
      </w:r>
      <w:r>
        <w:rPr>
          <w:rFonts w:ascii="Times New Roman" w:cs="Times New Roman" w:eastAsia="宋体" w:hAnsi="Times New Roman" w:hint="eastAsia"/>
          <w:sz w:val="24"/>
          <w:szCs w:val="32"/>
          <w:u w:val="single"/>
          <w:lang w:eastAsia="zh-CN"/>
        </w:rPr>
        <w:t>。</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lang w:eastAsia="zh-CN"/>
        </w:rPr>
      </w:pPr>
      <w:r>
        <w:rPr>
          <w:rFonts w:ascii="Times New Roman" w:cs="Times New Roman" w:eastAsia="宋体" w:hAnsi="Times New Roman" w:hint="default"/>
          <w:sz w:val="24"/>
          <w:szCs w:val="32"/>
          <w:lang w:eastAsia="zh-CN"/>
        </w:rPr>
        <w:t>就是那只簸箕</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父亲用它筛选过稻米、高粱、大豆、玉米以及麦粉。春天里，父亲会用簸箕晾晒在盐水里烫了烫的小笋子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小笋子晒干了用油炸熟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吃起来脆脆的、香香的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夏季时父亲会用簸箕摊铺着金黄的金银花，小喇叭形的金银花像躺在床上一样在那里舒舒服服睡了个美觉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秋天，簸箕里盛满尖尖的红辣椒</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带着露水，鲜灵得很</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还有茄瓜、刀把头菜、瓜藤根做的榨菜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冬天来了</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簸箕里晾开的是一根根红薯条</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父亲将它们置放在屋顶，让那微凉的霜花包裹着薯条度过一个又一个夜晚</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那些打过霜的薯条格外甜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每次我抓一把红薯条在同学们眼前炫耀，那些发誓不再跟我玩的伙伴都会乖乖地靠拢我，跟我甜言蜜语起来，又成了好朋友。</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lang w:eastAsia="zh-CN"/>
        </w:rPr>
      </w:pPr>
      <w:r>
        <w:rPr>
          <w:rFonts w:ascii="Times New Roman" w:cs="Times New Roman" w:eastAsia="宋体" w:hAnsi="Times New Roman" w:hint="default"/>
          <w:sz w:val="24"/>
          <w:szCs w:val="32"/>
          <w:lang w:eastAsia="zh-CN"/>
        </w:rPr>
        <w:t>筵箕见证过我们一家人五谷丰登的年景，也经历过饥荒年代带给我们的历史性酸楚、疼痛</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它扎实的边缘被父亲的双手磨蹭得单薄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粗糙的地方被打磨得光滑滑的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能照出人影。簸箕在日复一日的劳累中慢慢苍老了自己</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lang w:eastAsia="zh-CN"/>
        </w:rPr>
      </w:pPr>
      <w:r>
        <w:rPr>
          <w:rFonts w:ascii="Times New Roman" w:cs="Times New Roman" w:eastAsia="宋体" w:hAnsi="Times New Roman" w:hint="default"/>
          <w:sz w:val="24"/>
          <w:szCs w:val="32"/>
          <w:lang w:eastAsia="zh-CN"/>
        </w:rPr>
        <w:t>看着父亲捧着新簸箕高兴的样子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我才明白</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簸箕是揣在父辈心窝窝上的一个宝</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在岁月的长河中永远蕴涵着光阴的芬芳气息</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lang w:eastAsia="zh-CN"/>
        </w:rPr>
      </w:pPr>
      <w:r>
        <w:rPr>
          <w:rFonts w:ascii="Times New Roman" w:cs="Times New Roman" w:eastAsia="宋体" w:hAnsi="Times New Roman" w:hint="default"/>
          <w:sz w:val="24"/>
          <w:szCs w:val="32"/>
          <w:lang w:eastAsia="zh-CN"/>
        </w:rPr>
        <w:t>现在</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家乡的人也极少用簸箕筛米掂谷物了</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细米白面</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商场超市应有尽有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随到随购，簸箕英雄逐渐地退出了历史的舞台，偶尔用它扬扬豆秸，盛盛东西什么的，也是可有可无、不关痛痒的物件了。可父亲对簸箕的感情一如既往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农闲时把它倒腾出来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有个缺口断层的地方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父亲会坐下来用竹片儿精心修补得完好无损。簸箕放在一角久置不用，老旧得不成样子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父亲却不时拿出来用抹桌布仔细拭擦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擦拭得它一尘不染像个出嫁的新娘。我和弟弟劝过他几次</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将破簸箕处理掉算了</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父亲都执意不肯。</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lang w:eastAsia="zh-CN"/>
        </w:rPr>
      </w:pPr>
      <w:r>
        <w:rPr>
          <w:rFonts w:ascii="Times New Roman" w:cs="Times New Roman" w:eastAsia="宋体" w:hAnsi="Times New Roman" w:hint="default"/>
          <w:sz w:val="24"/>
          <w:szCs w:val="32"/>
          <w:lang w:eastAsia="zh-CN"/>
        </w:rPr>
        <w:t>如今</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安坐在时光深处的父亲满鬓风霜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腰弯背驼</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但他依旧时不时地去看看旧簸箕，用他毫无力气的粗糙手掌轻轻摩挲着那只旧簸箕</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就像和他的忘年交之间默契而又无声地进行着述说、交流。</w:t>
      </w:r>
    </w:p>
    <w:p>
      <w:pPr>
        <w:pStyle w:val="style0"/>
        <w:widowControl w:val="false"/>
        <w:numPr>
          <w:ilvl w:val="0"/>
          <w:numId w:val="0"/>
        </w:numPr>
        <w:spacing w:lineRule="auto" w:line="360"/>
        <w:ind w:firstLine="420" w:firstLineChars="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lang w:eastAsia="zh-CN"/>
        </w:rPr>
        <w:t>原来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簸箕与家里的每一件老物件一样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lang w:eastAsia="zh-CN"/>
        </w:rPr>
        <w:t>都住在父亲精神世界的春天里，谁也休想把它们从父亲心里</w:t>
      </w:r>
      <w:r>
        <w:rPr>
          <w:rFonts w:ascii="Times New Roman" w:cs="Times New Roman" w:eastAsia="宋体" w:hAnsi="Times New Roman" w:hint="default"/>
          <w:sz w:val="24"/>
          <w:szCs w:val="32"/>
        </w:rPr>
        <w:t>掠走!那是生命里某段时光的鲜活再现</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ind w:firstLine="420" w:firstLineChars="0"/>
        <w:jc w:val="both"/>
        <w:rPr>
          <w:rFonts w:ascii="Times New Roman" w:cs="Times New Roman" w:eastAsia="宋体" w:hAnsi="Times New Roman" w:hint="eastAsia"/>
          <w:sz w:val="24"/>
          <w:szCs w:val="32"/>
          <w:lang w:eastAsia="zh-CN"/>
        </w:rPr>
      </w:pP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16.本文现实与回忆交错</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请你依照原文顺序概括父亲与簸箕的故事。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3 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①回老家探望父母</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正遇见父亲急匆匆去买新簸算。</w:t>
      </w:r>
    </w:p>
    <w:p>
      <w:pPr>
        <w:pStyle w:val="style0"/>
        <w:widowControl w:val="false"/>
        <w:numPr>
          <w:ilvl w:val="0"/>
          <w:numId w:val="0"/>
        </w:numPr>
        <w:spacing w:lineRule="auto" w:line="360"/>
        <w:jc w:val="both"/>
        <w:rPr>
          <w:rFonts w:ascii="Times New Roman" w:cs="Times New Roman" w:eastAsia="宋体" w:hAnsi="Times New Roman" w:hint="default"/>
          <w:sz w:val="24"/>
          <w:szCs w:val="32"/>
          <w:lang w:val="en-US" w:eastAsia="zh-CN"/>
        </w:rPr>
      </w:pPr>
      <w:r>
        <w:rPr>
          <w:rFonts w:ascii="Times New Roman" w:cs="Times New Roman" w:eastAsia="宋体" w:hAnsi="Times New Roman" w:hint="default"/>
          <w:sz w:val="24"/>
          <w:szCs w:val="32"/>
        </w:rPr>
        <w:t>②</w:t>
      </w:r>
      <w:r>
        <w:rPr>
          <w:rFonts w:ascii="Times New Roman" w:cs="Times New Roman" w:eastAsia="宋体" w:hAnsi="Times New Roman" w:hint="eastAsia"/>
          <w:sz w:val="24"/>
          <w:szCs w:val="32"/>
          <w:lang w:val="en-US" w:eastAsia="zh-CN"/>
        </w:rPr>
        <w:t>___________________________________________</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③</w:t>
      </w:r>
      <w:r>
        <w:rPr>
          <w:rFonts w:ascii="Times New Roman" w:cs="Times New Roman" w:eastAsia="宋体" w:hAnsi="Times New Roman" w:hint="eastAsia"/>
          <w:sz w:val="24"/>
          <w:szCs w:val="32"/>
          <w:lang w:val="en-US" w:eastAsia="zh-CN"/>
        </w:rPr>
        <w:t>___________________________________________</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17</w:t>
      </w:r>
      <w:r>
        <w:rPr>
          <w:rFonts w:ascii="Times New Roman" w:cs="Times New Roman" w:eastAsia="宋体" w:hAnsi="Times New Roman" w:hint="eastAsia"/>
          <w:sz w:val="24"/>
          <w:szCs w:val="32"/>
          <w:lang w:val="en-US" w:eastAsia="zh-CN"/>
        </w:rPr>
        <w:t>.</w:t>
      </w:r>
      <w:r>
        <w:rPr>
          <w:rFonts w:ascii="Times New Roman" w:cs="Times New Roman" w:eastAsia="宋体" w:hAnsi="Times New Roman" w:hint="default"/>
          <w:sz w:val="24"/>
          <w:szCs w:val="32"/>
        </w:rPr>
        <w:t>请简要分析文中划线语句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由此</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父亲跟编织簸箕的匠人、匠人编织的簸箕都成了好朋友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的含义。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3 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答</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___________________________________________</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18</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本文中的父亲和李森祥《台阶》中的父亲都有自己的精神追求。请结合文章和下面文段的内容，简述如何理解</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精神世界的春天</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4分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我们家的台阶低!"</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父亲又像是对我</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又像是自言自语地感叹。这句话他不知说了多少遍。</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在我们家乡</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住</w:t>
      </w:r>
      <w:r>
        <w:rPr>
          <w:rFonts w:ascii="Times New Roman" w:cs="Times New Roman" w:eastAsia="宋体" w:hAnsi="Times New Roman" w:hint="default"/>
          <w:sz w:val="24"/>
          <w:szCs w:val="32"/>
        </w:rPr>
        <w:t>家门口总有台阶</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高低不尽相同</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从二三级到十几级的都有。家乡地势低</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屋基做高些</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不大容易进水。另外还有一说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台阶高</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屋主人的地位就相应高。乡邻们在一起常常戏称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你们家的台阶高!</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言外之意，就是你们家有地位啊</w:t>
      </w:r>
    </w:p>
    <w:p>
      <w:pPr>
        <w:pStyle w:val="style0"/>
        <w:widowControl w:val="false"/>
        <w:numPr>
          <w:ilvl w:val="0"/>
          <w:numId w:val="0"/>
        </w:numPr>
        <w:spacing w:lineRule="auto" w:line="360"/>
        <w:ind w:firstLine="420" w:firstLineChars="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父亲老实厚道低眉顺眼累了一辈子，没人说过他有地位，父亲也从没觉得自己有地位。但他日夜盼着</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准备着</w:t>
      </w:r>
      <w:r>
        <w:rPr>
          <w:rFonts w:ascii="Times New Roman" w:cs="Times New Roman" w:eastAsia="宋体" w:hAnsi="Times New Roman" w:hint="default"/>
          <w:sz w:val="24"/>
          <w:szCs w:val="32"/>
        </w:rPr>
        <w:t>要造一栋有高台阶的新屋</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right"/>
        <w:rPr>
          <w:rFonts w:ascii="Times New Roman" w:cs="Times New Roman" w:eastAsia="宋体" w:hAnsi="Times New Roman" w:hint="default"/>
          <w:sz w:val="24"/>
          <w:szCs w:val="32"/>
        </w:rPr>
      </w:pPr>
      <w:r>
        <w:rPr>
          <w:rFonts w:ascii="Times New Roman" w:cs="Times New Roman" w:eastAsia="宋体" w:hAnsi="Times New Roman" w:hint="default"/>
          <w:sz w:val="24"/>
          <w:szCs w:val="32"/>
        </w:rPr>
        <w:t>李森祥《台阶》节选</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答</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___________________________________________</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p>
    <w:p>
      <w:pPr>
        <w:pStyle w:val="style0"/>
        <w:widowControl w:val="false"/>
        <w:numPr>
          <w:ilvl w:val="0"/>
          <w:numId w:val="0"/>
        </w:numPr>
        <w:spacing w:lineRule="auto" w:line="360"/>
        <w:jc w:val="both"/>
        <w:rPr>
          <w:rFonts w:ascii="Times New Roman" w:cs="Times New Roman" w:eastAsia="宋体" w:hAnsi="Times New Roman" w:hint="eastAsia"/>
          <w:b/>
          <w:bCs/>
          <w:sz w:val="24"/>
          <w:szCs w:val="32"/>
          <w:lang w:eastAsia="zh-CN"/>
        </w:rPr>
      </w:pP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三</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阅读下面文字，完成19-21题。</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共7分</w:t>
      </w:r>
      <w:r>
        <w:rPr>
          <w:rFonts w:ascii="Times New Roman" w:cs="Times New Roman" w:eastAsia="宋体" w:hAnsi="Times New Roman" w:hint="eastAsia"/>
          <w:b/>
          <w:bCs/>
          <w:sz w:val="24"/>
          <w:szCs w:val="32"/>
          <w:lang w:eastAsia="zh-CN"/>
        </w:rPr>
        <w:t>）</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①人人都有理想</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怎样实现理想是一个值得思考的问题。无数登上理想之巅者告诉我们</w:t>
      </w:r>
      <w:r>
        <w:rPr>
          <w:rFonts w:ascii="Times New Roman" w:cs="Times New Roman" w:eastAsia="宋体" w:hAnsi="Times New Roman" w:hint="eastAsia"/>
          <w:sz w:val="24"/>
          <w:szCs w:val="32"/>
          <w:lang w:eastAsia="zh-CN"/>
        </w:rPr>
        <w:t>：</w:t>
      </w:r>
      <w:r>
        <w:rPr>
          <w:rFonts w:ascii="Times New Roman" w:cs="Times New Roman" w:eastAsia="宋体" w:hAnsi="Times New Roman" w:hint="eastAsia"/>
          <w:sz w:val="24"/>
          <w:szCs w:val="32"/>
          <w:lang w:val="en-US" w:eastAsia="zh-CN"/>
        </w:rPr>
        <w:t>____________</w:t>
      </w:r>
      <w:r>
        <w:rPr>
          <w:rFonts w:ascii="Times New Roman" w:cs="Times New Roman" w:eastAsia="宋体" w:hAnsi="Times New Roman" w:hint="default"/>
          <w:sz w:val="24"/>
          <w:szCs w:val="32"/>
        </w:rPr>
        <w:t>。</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②赤子之心是助人实现理想的正能量。孟子说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大人者</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不失其赤子之心者也。"即有大成就的人都有一颗婴儿般单纯、善良、天真的心。我国有很多用赤子之心追求理想的伟人。比如</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周恩来很早就立下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为中华崛起而读书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的志向，并用一生为之奋斗，为新中国的建立做出卓越贡献</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成为人民爱戴的好总理。正是赤子之心赋予了他追求理想的执着。</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③兴趣激情是助人实现理想的正能量。孔子云</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知之者不如好之者</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好之者不如乐之者。</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明朝地理学家徐霞客自幼喜爱寻幽探奇，始终对自己钟爱的事业充满激情，遍访名山大川屡历险境，九死一生，最终完成了举世闻名的《徐霞客游记》。可见，只有保持兴趣激情，才能在充满挑战的工作中将理想变为现实，</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④团结协作是助人实现理想的正能量。实现理想的过程是漫长的，奋斗的道路上布满荆棘，只靠一个人的力量很难应对，这就需要有团结协作的精神。马克思、恩格斯共同研讨。精诚合作才有了《共产党宣言》的发表。年轻人也要抱着合作共赢的心态，沉下心来，踏踏实实做好每一件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不断朝目标迈进</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⑤责任使命是助人实现理想的正能量。对年轻人来说，现在就是最好的时代，祖国给了我们很大的舞台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年轻人在唱主角</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责任使命让年轻人产生奋进的动力。我们每一个年轻人都应当从现在开始，增强</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天下兴亡，匹夫有责</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的意识，肩负起时代赋予我们的使命，在实现理想的大路上快步前行。</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⑥人生是一个不断追求理想的过程</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拥有一身正能量的人，更容易克服困难，实现理想。正如扬起风帆的船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能轻松越过激流险滩</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到达繁花似锦的彼岸。让我们用智慧和汗水，聚集更多正能量，</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撸起袖子加油干</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实现我们的理想，实现</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中国梦</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实现中华民族的伟大复兴!</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19.请在第段横线处填上一句合适的话。</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 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答</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20.阅读上面文字</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判断下列说法</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其中有错误的一项是</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【甲】第②-⑤四段论述了助人实现理想的正能量有赤子之心、兴趣激情、团结协作、责任使命四个方面</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【乙】第②段中引用孟子的话阐释什么是赤子之心。</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【丙】第③段中引用孔子的话，是为了证明助力徐霞客完成举世闻名的《徐霞客游记》的正能量是对自己钟爱的事业充满激情</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21.下面是有关两弹元勋邓稼先的材料。请你结合材料和上面文字的内容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简要说明助他</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default"/>
          <w:sz w:val="24"/>
          <w:szCs w:val="32"/>
        </w:rPr>
        <w:t>实现理想的正能量是如何体现的。</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3分</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center"/>
        <w:rPr>
          <w:rFonts w:ascii="Times New Roman" w:cs="Times New Roman" w:eastAsia="宋体" w:hAnsi="Times New Roman" w:hint="default"/>
          <w:b/>
          <w:bCs/>
          <w:sz w:val="24"/>
          <w:szCs w:val="32"/>
        </w:rPr>
      </w:pPr>
      <w:r>
        <w:rPr>
          <w:rFonts w:ascii="Times New Roman" w:cs="Times New Roman" w:eastAsia="宋体" w:hAnsi="Times New Roman" w:hint="default"/>
          <w:b/>
          <w:bCs/>
          <w:sz w:val="24"/>
          <w:szCs w:val="32"/>
        </w:rPr>
        <w:t>材料</w:t>
      </w:r>
    </w:p>
    <w:p>
      <w:pPr>
        <w:pStyle w:val="style0"/>
        <w:widowControl w:val="false"/>
        <w:numPr>
          <w:ilvl w:val="0"/>
          <w:numId w:val="0"/>
        </w:numPr>
        <w:spacing w:lineRule="auto" w:line="360"/>
        <w:ind w:firstLine="420" w:firstLineChars="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中国的两弹元勋、杰出的科学家、中国知识分子的优秀代表邓稼先，长期担任新中国核试验的领导工作</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本着对工作极端负责任的精神，在最关键的时候出现在第一线。核武器插雷管、铀球加工等最危险的时刻</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他总要坚持站在操作人员身边。这种忘我的大无畏精神</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使广大科研工作人员受到莫大的鼓舞。他为了祖国的强盛，为了中国科技事业的飞速发展</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将个人的事业与民族兴亡紧密联系在一起，甘当无名英雄，默默无闻奋斗数十年，为中国核武器的研制做出了卓越贡献。</w:t>
      </w:r>
    </w:p>
    <w:p>
      <w:pPr>
        <w:pStyle w:val="style0"/>
        <w:widowControl w:val="false"/>
        <w:numPr>
          <w:ilvl w:val="0"/>
          <w:numId w:val="0"/>
        </w:numPr>
        <w:spacing w:lineRule="auto" w:line="360"/>
        <w:jc w:val="right"/>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取材于《邓稼先》</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p>
    <w:p>
      <w:pPr>
        <w:pStyle w:val="style0"/>
        <w:widowControl w:val="false"/>
        <w:numPr>
          <w:ilvl w:val="0"/>
          <w:numId w:val="0"/>
        </w:numPr>
        <w:spacing w:lineRule="auto" w:line="360"/>
        <w:jc w:val="both"/>
        <w:rPr>
          <w:rFonts w:ascii="Times New Roman" w:cs="Times New Roman" w:eastAsia="宋体" w:hAnsi="Times New Roman" w:hint="eastAsia"/>
          <w:b/>
          <w:bCs/>
          <w:sz w:val="24"/>
          <w:szCs w:val="32"/>
          <w:lang w:eastAsia="zh-CN"/>
        </w:rPr>
      </w:pPr>
      <w:r>
        <w:rPr>
          <w:rFonts w:ascii="Times New Roman" w:cs="Times New Roman" w:eastAsia="宋体" w:hAnsi="Times New Roman" w:hint="default"/>
          <w:b/>
          <w:bCs/>
          <w:sz w:val="24"/>
          <w:szCs w:val="32"/>
        </w:rPr>
        <w:t>五、写作</w:t>
      </w:r>
      <w:r>
        <w:rPr>
          <w:rFonts w:ascii="Times New Roman" w:cs="Times New Roman" w:eastAsia="宋体" w:hAnsi="Times New Roman" w:hint="eastAsia"/>
          <w:b/>
          <w:bCs/>
          <w:sz w:val="24"/>
          <w:szCs w:val="32"/>
          <w:lang w:eastAsia="zh-CN"/>
        </w:rPr>
        <w:t>（</w:t>
      </w:r>
      <w:r>
        <w:rPr>
          <w:rFonts w:ascii="Times New Roman" w:cs="Times New Roman" w:eastAsia="宋体" w:hAnsi="Times New Roman" w:hint="default"/>
          <w:b/>
          <w:bCs/>
          <w:sz w:val="24"/>
          <w:szCs w:val="32"/>
        </w:rPr>
        <w:t>40分</w:t>
      </w:r>
      <w:r>
        <w:rPr>
          <w:rFonts w:ascii="Times New Roman" w:cs="Times New Roman" w:eastAsia="宋体" w:hAnsi="Times New Roman" w:hint="eastAsia"/>
          <w:b/>
          <w:bCs/>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default"/>
          <w:sz w:val="24"/>
          <w:szCs w:val="32"/>
        </w:rPr>
        <w:t>22.从下面两个题目中</w:t>
      </w:r>
      <w:r>
        <w:rPr>
          <w:rFonts w:ascii="Times New Roman" w:cs="Times New Roman" w:eastAsia="宋体" w:hAnsi="Times New Roman" w:hint="default"/>
          <w:b/>
          <w:bCs/>
          <w:sz w:val="24"/>
          <w:szCs w:val="32"/>
        </w:rPr>
        <w:t>任选一题</w:t>
      </w:r>
      <w:r>
        <w:rPr>
          <w:rFonts w:ascii="Times New Roman" w:cs="Times New Roman" w:eastAsia="宋体" w:hAnsi="Times New Roman" w:hint="default"/>
          <w:sz w:val="24"/>
          <w:szCs w:val="32"/>
        </w:rPr>
        <w:t>，按要求写作。</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1</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世界因青春而美好</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人生以奋斗来奠基。今天的你</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奋力进取</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为美好的未来而努力</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千千万万的青年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昂首前行</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铸就祖国美好的明天。请以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b/>
          <w:bCs/>
          <w:sz w:val="24"/>
          <w:szCs w:val="32"/>
        </w:rPr>
        <w:t>在青春的赛道上奋力奔跑</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为题写一篇文章。文体不限</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诗歌除外</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请以</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嘘</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窗外有一个</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或只、群、片、阵等</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b/>
          <w:bCs/>
          <w:sz w:val="24"/>
          <w:szCs w:val="32"/>
        </w:rPr>
        <w:t>为开头</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补全横线上的内容</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展开想象</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写一个故事。题目自拟</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内容健康</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主题明确。要求</w:t>
      </w:r>
      <w:r>
        <w:rPr>
          <w:rFonts w:ascii="Times New Roman" w:cs="Times New Roman" w:eastAsia="宋体" w:hAnsi="Times New Roman" w:hint="eastAsia"/>
          <w:sz w:val="24"/>
          <w:szCs w:val="32"/>
          <w:lang w:eastAsia="zh-CN"/>
        </w:rPr>
        <w:t>：</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1</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请将作文题目抄写在答题卡上。</w:t>
      </w:r>
    </w:p>
    <w:p>
      <w:pPr>
        <w:pStyle w:val="style0"/>
        <w:widowControl w:val="false"/>
        <w:numPr>
          <w:ilvl w:val="0"/>
          <w:numId w:val="0"/>
        </w:numPr>
        <w:spacing w:lineRule="auto" w:line="360"/>
        <w:jc w:val="both"/>
        <w:rPr>
          <w:rFonts w:ascii="Times New Roman" w:cs="Times New Roman" w:eastAsia="宋体" w:hAnsi="Times New Roman" w:hint="default"/>
          <w:sz w:val="24"/>
          <w:szCs w:val="32"/>
        </w:r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2</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字数在600-800之间。</w:t>
      </w:r>
    </w:p>
    <w:p>
      <w:pPr>
        <w:pStyle w:val="style0"/>
        <w:widowControl w:val="false"/>
        <w:numPr>
          <w:ilvl w:val="0"/>
          <w:numId w:val="0"/>
        </w:numPr>
        <w:spacing w:lineRule="auto" w:line="360"/>
        <w:jc w:val="both"/>
        <w:rPr>
          <w:rFonts w:ascii="Times New Roman" w:cs="Times New Roman" w:eastAsia="宋体" w:hAnsi="Times New Roman" w:hint="eastAsia"/>
          <w:sz w:val="24"/>
          <w:szCs w:val="32"/>
          <w:lang w:eastAsia="zh-CN"/>
        </w:rPr>
        <w:sectPr>
          <w:headerReference w:type="default" r:id="rId6"/>
          <w:footerReference w:type="default" r:id="rId7"/>
          <w:pgSz w:w="11906" w:h="16838" w:orient="portrait"/>
          <w:pgMar w:top="1417" w:right="1417" w:bottom="1417" w:left="1417" w:header="851" w:footer="992" w:gutter="0"/>
          <w:cols w:space="425" w:num="1"/>
          <w:docGrid w:type="lines" w:linePitch="312" w:charSpace="0"/>
        </w:sectPr>
      </w:pP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3</w:t>
      </w:r>
      <w:r>
        <w:rPr>
          <w:rFonts w:ascii="Times New Roman" w:cs="Times New Roman" w:eastAsia="宋体" w:hAnsi="Times New Roman" w:hint="eastAsia"/>
          <w:sz w:val="24"/>
          <w:szCs w:val="32"/>
          <w:lang w:eastAsia="zh-CN"/>
        </w:rPr>
        <w:t>）</w:t>
      </w:r>
      <w:r>
        <w:rPr>
          <w:rFonts w:ascii="Times New Roman" w:cs="Times New Roman" w:eastAsia="宋体" w:hAnsi="Times New Roman" w:hint="default"/>
          <w:sz w:val="24"/>
          <w:szCs w:val="32"/>
        </w:rPr>
        <w:t>不要出现所在学校的校名或师生姓名。</w:t>
      </w: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1"/>
    <w:family w:val="roman"/>
    <w:pitch w:val="variable"/>
    <w:sig w:usb0="E0002EFF" w:usb1="C000785B" w:usb2="00000009" w:usb3="00000000" w:csb0="400001FF" w:csb1="FFFF0000"/>
  </w:font>
  <w:font w:name="宋体">
    <w:altName w:val="SimSun"/>
    <w:panose1 w:val="02010600030001010101"/>
    <w:charset w:val="86"/>
    <w:family w:val="auto"/>
    <w:pitch w:val="variable"/>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86"/>
    <w:family w:val="swiss"/>
    <w:pitch w:val="variable"/>
    <w:sig w:usb0="E4002EFF" w:usb1="C000247B" w:usb2="00000009" w:usb3="00000000" w:csb0="200401FF" w:csb1="00000000"/>
  </w:font>
  <w:font w:name="微软雅黑">
    <w:altName w:val="微软雅黑"/>
    <w:panose1 w:val="020b0503020002020204"/>
    <w:charset w:val="86"/>
    <w:family w:val="auto"/>
    <w:pitch w:val="default"/>
    <w:sig w:usb0="80000287" w:usb1="2ACF3C50" w:usb2="00000016" w:usb3="00000000" w:csb0="0004001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8F912775"/>
    <w:lvl w:ilvl="0">
      <w:start w:val="7"/>
      <w:numFmt w:val="decimal"/>
      <w:lvlText w:val="%1."/>
      <w:lvlJc w:val="left"/>
      <w:pPr>
        <w:tabs>
          <w:tab w:val="left" w:leader="none" w:pos="312"/>
        </w:tabs>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style>
  <w:style w:type="table" w:default="1" w:styleId="style105">
    <w:name w:val="Normal Table"/>
    <w:next w:val="style105"/>
    <w:pPr/>
    <w:rPr/>
    <w:tblPr>
      <w:tblCellMar>
        <w:top w:w="0" w:type="dxa"/>
        <w:left w:w="108" w:type="dxa"/>
        <w:bottom w:w="0" w:type="dxa"/>
        <w:right w:w="108" w:type="dxa"/>
      </w:tblCellMar>
    </w:tblPr>
    <w:tcPr>
      <w:tcBorders/>
    </w:tcPr>
  </w:style>
  <w:style w:type="table" w:styleId="style154">
    <w:name w:val="Table Grid"/>
    <w:basedOn w:val="style105"/>
    <w:next w:val="style154"/>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kern w:val="0"/>
      <w:sz w:val="18"/>
      <w:szCs w:val="18"/>
    </w:rPr>
  </w:style>
  <w:style w:type="character" w:customStyle="1" w:styleId="style4097">
    <w:name w:val="页眉 Char"/>
    <w:next w:val="style4097"/>
    <w:link w:val="style31"/>
    <w:uiPriority w:val="99"/>
    <w:rPr>
      <w:rFonts w:ascii="Times New Roman" w:cs="Times New Roman" w:eastAsia="宋体" w:hAnsi="Times New Roman"/>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kern w:val="0"/>
      <w:sz w:val="18"/>
      <w:szCs w:val="18"/>
    </w:rPr>
  </w:style>
  <w:style w:type="character" w:customStyle="1" w:styleId="style4098">
    <w:name w:val="页脚 Char"/>
    <w:next w:val="style4098"/>
    <w:link w:val="style32"/>
    <w:uiPriority w:val="99"/>
    <w:rPr>
      <w:rFonts w:ascii="Times New Roman" w:cs="Times New Roman" w:eastAsia="宋体" w:hAnsi="Times New Roman"/>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image" Target="media/image4.png"/><Relationship Id="rId10" Type="http://schemas.openxmlformats.org/officeDocument/2006/relationships/settings" Target="settings.xml"/><Relationship Id="rId8" Type="http://schemas.openxmlformats.org/officeDocument/2006/relationships/styles" Target="styles.xml"/><Relationship Id="rId4" Type="http://schemas.openxmlformats.org/officeDocument/2006/relationships/image" Target="media/image3.png"/><Relationship Id="rId3" Type="http://schemas.openxmlformats.org/officeDocument/2006/relationships/image" Target="media/image2.png"/><Relationship Id="rId9" Type="http://schemas.openxmlformats.org/officeDocument/2006/relationships/fontTable" Target="fontTable.xml"/><Relationship Id="rId6" Type="http://schemas.openxmlformats.org/officeDocument/2006/relationships/header" Target="header1.xml"/><Relationship Id="rId11" Type="http://schemas.openxmlformats.org/officeDocument/2006/relationships/theme" Target="theme/theme1.xml"/><Relationship Id="rId1" Type="http://schemas.openxmlformats.org/officeDocument/2006/relationships/numbering" Target="numbering.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8381</Words>
  <Pages>1</Pages>
  <Characters>9096</Characters>
  <Application>WPS Office</Application>
  <DocSecurity>0</DocSecurity>
  <Paragraphs>206</Paragraphs>
  <ScaleCrop>false</ScaleCrop>
  <LinksUpToDate>false</LinksUpToDate>
  <CharactersWithSpaces>9189</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2022-05-30T10:24:19Z</dcterms:created>
  <dc:creator>思君令人老</dc:creator>
  <lastModifiedBy>KNT-AL10</lastModifiedBy>
  <dcterms:modified xsi:type="dcterms:W3CDTF">2022-05-30T10:24:19Z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ebc80f3dc5bb4d6c8396ea97e469f83f</vt:lpwstr>
  </property>
</Properties>
</file>