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5CAEE5" w14:textId="77777777" w:rsidR="00677056" w:rsidRDefault="00EB0685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EA1AA59" wp14:editId="0B10E18A">
            <wp:simplePos x="0" y="0"/>
            <wp:positionH relativeFrom="page">
              <wp:posOffset>11277600</wp:posOffset>
            </wp:positionH>
            <wp:positionV relativeFrom="topMargin">
              <wp:posOffset>12192000</wp:posOffset>
            </wp:positionV>
            <wp:extent cx="495300" cy="266700"/>
            <wp:effectExtent l="0" t="0" r="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951036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 wp14:anchorId="21A9305E" wp14:editId="72B159B1">
            <wp:extent cx="5253355" cy="8728075"/>
            <wp:effectExtent l="0" t="0" r="4445" b="15875"/>
            <wp:docPr id="1" name="图片 1" descr="IMG_20220527_154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904219" name="图片 1" descr="IMG_20220527_154332"/>
                    <pic:cNvPicPr>
                      <a:picLocks noChangeAspect="1"/>
                    </pic:cNvPicPr>
                  </pic:nvPicPr>
                  <pic:blipFill>
                    <a:blip r:embed="rId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872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E2E4F" w14:textId="77777777" w:rsidR="00677056" w:rsidRDefault="00EB0685">
      <w:r>
        <w:rPr>
          <w:rFonts w:hint="eastAsia"/>
          <w:noProof/>
        </w:rPr>
        <w:lastRenderedPageBreak/>
        <w:drawing>
          <wp:inline distT="0" distB="0" distL="114300" distR="114300" wp14:anchorId="18CAC973" wp14:editId="369EF4DA">
            <wp:extent cx="5253355" cy="8766810"/>
            <wp:effectExtent l="0" t="0" r="4445" b="15240"/>
            <wp:docPr id="2" name="图片 2" descr="IMG_20220527_15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17310" name="图片 2" descr="IMG_20220527_154354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87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33921" w14:textId="77777777" w:rsidR="00677056" w:rsidRDefault="00EB0685">
      <w:r>
        <w:rPr>
          <w:rFonts w:hint="eastAsia"/>
          <w:noProof/>
        </w:rPr>
        <w:lastRenderedPageBreak/>
        <w:drawing>
          <wp:inline distT="0" distB="0" distL="114300" distR="114300" wp14:anchorId="0B243241" wp14:editId="06A8A00A">
            <wp:extent cx="5253355" cy="8766810"/>
            <wp:effectExtent l="0" t="0" r="4445" b="15240"/>
            <wp:docPr id="3" name="图片 3" descr="IMG_20220527_154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976903" name="图片 3" descr="IMG_20220527_154421"/>
                    <pic:cNvPicPr>
                      <a:picLocks noChangeAspect="1"/>
                    </pic:cNvPicPr>
                  </pic:nvPicPr>
                  <pic:blipFill>
                    <a:blip r:embed="rId1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87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39C2E" w14:textId="77777777" w:rsidR="00677056" w:rsidRDefault="00EB0685">
      <w:pPr>
        <w:pStyle w:val="a3"/>
        <w:spacing w:after="0" w:line="600" w:lineRule="exact"/>
        <w:jc w:val="center"/>
        <w:rPr>
          <w:rFonts w:eastAsia="方正大标宋简体"/>
          <w:sz w:val="44"/>
          <w:szCs w:val="44"/>
        </w:rPr>
      </w:pPr>
      <w:r>
        <w:rPr>
          <w:rFonts w:eastAsia="方正大标宋简体"/>
          <w:sz w:val="44"/>
          <w:szCs w:val="44"/>
        </w:rPr>
        <w:t>第二次调研考试九年级综合</w:t>
      </w:r>
      <w:r>
        <w:rPr>
          <w:rFonts w:eastAsia="方正大标宋简体"/>
          <w:sz w:val="44"/>
          <w:szCs w:val="44"/>
        </w:rPr>
        <w:t>Ⅱ</w:t>
      </w:r>
    </w:p>
    <w:p w14:paraId="1F2B477C" w14:textId="77777777" w:rsidR="00677056" w:rsidRDefault="00EB0685">
      <w:pPr>
        <w:pStyle w:val="a3"/>
        <w:spacing w:after="0" w:line="600" w:lineRule="exact"/>
        <w:jc w:val="center"/>
        <w:rPr>
          <w:rFonts w:eastAsia="方正大标宋简体"/>
          <w:sz w:val="28"/>
          <w:szCs w:val="28"/>
        </w:rPr>
      </w:pPr>
      <w:r>
        <w:rPr>
          <w:rFonts w:eastAsia="方正大标宋简体"/>
          <w:sz w:val="28"/>
          <w:szCs w:val="28"/>
        </w:rPr>
        <w:t>道德与法治部分参考答案及评分标准</w:t>
      </w:r>
    </w:p>
    <w:p w14:paraId="5A62316B" w14:textId="77777777" w:rsidR="00677056" w:rsidRDefault="00677056">
      <w:pPr>
        <w:rPr>
          <w:rFonts w:ascii="Times New Roman" w:eastAsia="黑体" w:hAnsi="Times New Roman" w:cs="Times New Roman"/>
          <w:bCs/>
          <w:sz w:val="24"/>
        </w:rPr>
      </w:pPr>
    </w:p>
    <w:p w14:paraId="040EB9C1" w14:textId="77777777" w:rsidR="00677056" w:rsidRDefault="00EB0685">
      <w:pPr>
        <w:rPr>
          <w:rFonts w:ascii="Times New Roman" w:eastAsia="黑体" w:hAnsi="Times New Roman" w:cs="Times New Roman"/>
          <w:bCs/>
          <w:sz w:val="24"/>
          <w:szCs w:val="32"/>
        </w:rPr>
      </w:pPr>
      <w:r>
        <w:rPr>
          <w:rFonts w:ascii="Times New Roman" w:eastAsia="黑体" w:hAnsi="Times New Roman" w:cs="Times New Roman" w:hint="eastAsia"/>
          <w:bCs/>
          <w:sz w:val="24"/>
        </w:rPr>
        <w:t>一、</w:t>
      </w:r>
      <w:r>
        <w:rPr>
          <w:rFonts w:ascii="Times New Roman" w:eastAsia="黑体" w:hAnsi="Times New Roman" w:cs="Times New Roman"/>
          <w:bCs/>
          <w:sz w:val="24"/>
        </w:rPr>
        <w:t>单项选择题（每小题</w:t>
      </w:r>
      <w:r>
        <w:rPr>
          <w:rFonts w:ascii="Times New Roman" w:eastAsia="黑体" w:hAnsi="Times New Roman" w:cs="Times New Roman"/>
          <w:bCs/>
          <w:sz w:val="24"/>
        </w:rPr>
        <w:t>2</w:t>
      </w:r>
      <w:r>
        <w:rPr>
          <w:rFonts w:ascii="Times New Roman" w:eastAsia="黑体" w:hAnsi="Times New Roman" w:cs="Times New Roman"/>
          <w:bCs/>
          <w:sz w:val="24"/>
        </w:rPr>
        <w:t>分，共</w:t>
      </w:r>
      <w:r>
        <w:rPr>
          <w:rFonts w:ascii="Times New Roman" w:eastAsia="黑体" w:hAnsi="Times New Roman" w:cs="Times New Roman"/>
          <w:bCs/>
          <w:sz w:val="24"/>
        </w:rPr>
        <w:t>28</w:t>
      </w:r>
      <w:r>
        <w:rPr>
          <w:rFonts w:ascii="Times New Roman" w:eastAsia="黑体" w:hAnsi="Times New Roman" w:cs="Times New Roman"/>
          <w:bCs/>
          <w:sz w:val="24"/>
        </w:rPr>
        <w:t>分）</w:t>
      </w:r>
    </w:p>
    <w:p w14:paraId="43F8D976" w14:textId="77777777" w:rsidR="00677056" w:rsidRDefault="00EB0685">
      <w:pPr>
        <w:pStyle w:val="a3"/>
        <w:spacing w:after="0"/>
        <w:ind w:firstLine="420"/>
        <w:rPr>
          <w:bCs/>
          <w:sz w:val="24"/>
          <w:szCs w:val="24"/>
        </w:rPr>
      </w:pPr>
      <w:r>
        <w:rPr>
          <w:bCs/>
          <w:sz w:val="24"/>
          <w:szCs w:val="24"/>
        </w:rPr>
        <w:t>1--5 DBBCD     6--10 CBADB   11--14 ADCC</w:t>
      </w:r>
    </w:p>
    <w:p w14:paraId="3CBB4E1F" w14:textId="77777777" w:rsidR="00677056" w:rsidRDefault="00EB0685">
      <w:pPr>
        <w:jc w:val="left"/>
        <w:textAlignment w:val="center"/>
        <w:rPr>
          <w:rFonts w:ascii="Times New Roman" w:eastAsia="黑体" w:hAnsi="Times New Roman" w:cs="Times New Roman"/>
          <w:bCs/>
          <w:sz w:val="24"/>
          <w:szCs w:val="32"/>
        </w:rPr>
      </w:pPr>
      <w:r>
        <w:rPr>
          <w:rFonts w:ascii="Times New Roman" w:eastAsia="黑体" w:hAnsi="Times New Roman" w:cs="Times New Roman"/>
          <w:bCs/>
          <w:sz w:val="24"/>
        </w:rPr>
        <w:t>二、简要分析题（结合材料依据所学知识进行阐述，共</w:t>
      </w:r>
      <w:r>
        <w:rPr>
          <w:rFonts w:ascii="Times New Roman" w:eastAsia="黑体" w:hAnsi="Times New Roman" w:cs="Times New Roman"/>
          <w:bCs/>
          <w:sz w:val="24"/>
        </w:rPr>
        <w:t>8</w:t>
      </w:r>
      <w:r>
        <w:rPr>
          <w:rFonts w:ascii="Times New Roman" w:eastAsia="黑体" w:hAnsi="Times New Roman" w:cs="Times New Roman"/>
          <w:bCs/>
          <w:sz w:val="24"/>
        </w:rPr>
        <w:t>分）</w:t>
      </w:r>
    </w:p>
    <w:p w14:paraId="78B0D553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  <w:szCs w:val="32"/>
        </w:rPr>
        <w:t>15.</w:t>
      </w:r>
      <w:r>
        <w:rPr>
          <w:rFonts w:ascii="Times New Roman" w:hAnsi="Times New Roman" w:cs="Times New Roman"/>
          <w:color w:val="000000"/>
          <w:sz w:val="24"/>
          <w:szCs w:val="32"/>
        </w:rPr>
        <w:t>（</w:t>
      </w:r>
      <w:r>
        <w:rPr>
          <w:rFonts w:ascii="Times New Roman" w:hAnsi="Times New Roman" w:cs="Times New Roman"/>
          <w:color w:val="000000"/>
          <w:sz w:val="24"/>
          <w:szCs w:val="32"/>
        </w:rPr>
        <w:t>1</w:t>
      </w:r>
      <w:r>
        <w:rPr>
          <w:rFonts w:ascii="Times New Roman" w:hAnsi="Times New Roman" w:cs="Times New Roman"/>
          <w:color w:val="000000"/>
          <w:sz w:val="24"/>
          <w:szCs w:val="32"/>
        </w:rPr>
        <w:t>）</w:t>
      </w:r>
      <w:r>
        <w:rPr>
          <w:rFonts w:ascii="宋体" w:eastAsia="宋体" w:hAnsi="宋体" w:cs="宋体" w:hint="eastAsia"/>
          <w:color w:val="000000"/>
          <w:sz w:val="24"/>
        </w:rPr>
        <w:t>①</w:t>
      </w:r>
      <w:r>
        <w:rPr>
          <w:rFonts w:ascii="Times New Roman" w:eastAsia="宋体" w:hAnsi="Times New Roman" w:cs="Times New Roman"/>
          <w:color w:val="000000"/>
          <w:sz w:val="24"/>
        </w:rPr>
        <w:t>这个观点是片面的。</w:t>
      </w:r>
    </w:p>
    <w:p w14:paraId="32F4B7BB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②</w:t>
      </w:r>
      <w:r>
        <w:rPr>
          <w:rFonts w:ascii="Times New Roman" w:hAnsi="Times New Roman" w:cs="Times New Roman"/>
          <w:sz w:val="24"/>
        </w:rPr>
        <w:t>家庭教育需要弘扬家庭美德，这</w:t>
      </w:r>
      <w:r>
        <w:rPr>
          <w:rFonts w:ascii="Times New Roman" w:eastAsia="宋体" w:hAnsi="Times New Roman" w:cs="Times New Roman"/>
          <w:color w:val="000000"/>
          <w:sz w:val="24"/>
        </w:rPr>
        <w:t>利于解决家庭矛盾，促进家庭教育，构建和谐家庭。</w:t>
      </w:r>
      <w:r>
        <w:rPr>
          <w:rFonts w:ascii="Times New Roman" w:hAnsi="Times New Roman" w:cs="Times New Roman"/>
          <w:color w:val="000000"/>
          <w:sz w:val="24"/>
        </w:rPr>
        <w:t>或</w:t>
      </w:r>
      <w:r>
        <w:rPr>
          <w:rFonts w:ascii="Times New Roman" w:hAnsi="Times New Roman" w:cs="Times New Roman"/>
          <w:sz w:val="24"/>
        </w:rPr>
        <w:t>弘扬家庭美德</w:t>
      </w:r>
      <w:r>
        <w:rPr>
          <w:rFonts w:ascii="Times New Roman" w:eastAsia="宋体" w:hAnsi="Times New Roman" w:cs="Times New Roman"/>
          <w:color w:val="000000"/>
          <w:sz w:val="24"/>
        </w:rPr>
        <w:t>是弘扬中华优秀传统文化和中华传统美德。</w:t>
      </w:r>
      <w:r>
        <w:rPr>
          <w:rFonts w:ascii="Times New Roman" w:hAnsi="Times New Roman" w:cs="Times New Roman"/>
          <w:color w:val="000000"/>
          <w:sz w:val="24"/>
        </w:rPr>
        <w:t>或</w:t>
      </w:r>
      <w:r>
        <w:rPr>
          <w:rFonts w:ascii="Times New Roman" w:eastAsia="宋体" w:hAnsi="Times New Roman" w:cs="Times New Roman"/>
          <w:color w:val="000000"/>
          <w:sz w:val="24"/>
        </w:rPr>
        <w:t>中华传统美德是中华文化的精髓。（肯定并说明理由，</w:t>
      </w:r>
      <w:r>
        <w:rPr>
          <w:rFonts w:ascii="Times New Roman" w:eastAsia="宋体" w:hAnsi="Times New Roman" w:cs="Times New Roman"/>
          <w:color w:val="000000"/>
          <w:sz w:val="24"/>
        </w:rPr>
        <w:t>1</w:t>
      </w:r>
      <w:r>
        <w:rPr>
          <w:rFonts w:ascii="Times New Roman" w:eastAsia="宋体" w:hAnsi="Times New Roman" w:cs="Times New Roman"/>
          <w:color w:val="000000"/>
          <w:sz w:val="24"/>
        </w:rPr>
        <w:t>分）</w:t>
      </w:r>
    </w:p>
    <w:p w14:paraId="71394E08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③</w:t>
      </w:r>
      <w:r>
        <w:rPr>
          <w:rFonts w:ascii="Times New Roman" w:eastAsia="宋体" w:hAnsi="Times New Roman" w:cs="Times New Roman"/>
          <w:color w:val="000000"/>
          <w:sz w:val="24"/>
        </w:rPr>
        <w:t>“</w:t>
      </w:r>
      <w:r>
        <w:rPr>
          <w:rFonts w:ascii="Times New Roman" w:hAnsi="Times New Roman" w:cs="Times New Roman"/>
          <w:sz w:val="24"/>
        </w:rPr>
        <w:t>法律的保驾护航没有必要</w:t>
      </w:r>
      <w:r>
        <w:rPr>
          <w:rFonts w:ascii="Times New Roman" w:eastAsia="宋体" w:hAnsi="Times New Roman" w:cs="Times New Roman"/>
          <w:color w:val="000000"/>
          <w:sz w:val="24"/>
        </w:rPr>
        <w:t>”</w:t>
      </w:r>
      <w:r>
        <w:rPr>
          <w:rFonts w:ascii="Times New Roman" w:eastAsia="宋体" w:hAnsi="Times New Roman" w:cs="Times New Roman"/>
          <w:color w:val="000000"/>
          <w:sz w:val="24"/>
        </w:rPr>
        <w:t>是错误的，因为法律和道德相辅相成，德治与法治相得益彰，法律对道德建设有促进作用。全面依法治国是中国特色社会主义的本质要求和重要保障。法治是现代政治文明的核心。（</w:t>
      </w:r>
      <w:r>
        <w:rPr>
          <w:rFonts w:ascii="Times New Roman" w:eastAsia="宋体" w:hAnsi="Times New Roman" w:cs="Times New Roman"/>
          <w:color w:val="000000"/>
          <w:sz w:val="24"/>
        </w:rPr>
        <w:t>1</w:t>
      </w:r>
      <w:r>
        <w:rPr>
          <w:rFonts w:ascii="Times New Roman" w:eastAsia="宋体" w:hAnsi="Times New Roman" w:cs="Times New Roman"/>
          <w:color w:val="000000"/>
          <w:sz w:val="24"/>
        </w:rPr>
        <w:t>分）</w:t>
      </w:r>
    </w:p>
    <w:p w14:paraId="3E738596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</w:rPr>
        <w:t>④</w:t>
      </w:r>
      <w:r>
        <w:rPr>
          <w:rFonts w:ascii="Times New Roman" w:eastAsia="宋体" w:hAnsi="Times New Roman" w:cs="Times New Roman"/>
          <w:color w:val="000000"/>
          <w:spacing w:val="6"/>
          <w:sz w:val="24"/>
          <w:szCs w:val="32"/>
          <w:shd w:val="clear" w:color="auto" w:fill="FFFFFF"/>
        </w:rPr>
        <w:t>《家庭教育促进法》的出台有利于促进孩子的健康成长，保护孩子的合法权益，有利于引导父母正确开展家庭教育，</w:t>
      </w:r>
      <w:r>
        <w:rPr>
          <w:rFonts w:ascii="Times New Roman" w:hAnsi="Times New Roman" w:cs="Times New Roman"/>
          <w:color w:val="000000"/>
          <w:spacing w:val="6"/>
          <w:sz w:val="24"/>
          <w:szCs w:val="32"/>
          <w:shd w:val="clear" w:color="auto" w:fill="FFFFFF"/>
        </w:rPr>
        <w:t>规范家长进行家庭教育的行为，</w:t>
      </w:r>
      <w:r>
        <w:rPr>
          <w:rFonts w:ascii="Times New Roman" w:eastAsia="宋体" w:hAnsi="Times New Roman" w:cs="Times New Roman"/>
          <w:color w:val="000000"/>
          <w:spacing w:val="6"/>
          <w:sz w:val="24"/>
          <w:szCs w:val="32"/>
          <w:shd w:val="clear" w:color="auto" w:fill="FFFFFF"/>
        </w:rPr>
        <w:t>为家长的教育行为提供了法律依据和保障</w:t>
      </w:r>
      <w:r>
        <w:rPr>
          <w:rFonts w:ascii="Times New Roman" w:eastAsia="宋体" w:hAnsi="Times New Roman" w:cs="Times New Roman"/>
          <w:color w:val="000000"/>
          <w:sz w:val="24"/>
        </w:rPr>
        <w:t>（</w:t>
      </w:r>
      <w:r>
        <w:rPr>
          <w:rFonts w:ascii="Times New Roman" w:eastAsia="宋体" w:hAnsi="Times New Roman" w:cs="Times New Roman"/>
          <w:color w:val="000000"/>
          <w:sz w:val="24"/>
        </w:rPr>
        <w:t>1</w:t>
      </w:r>
      <w:r>
        <w:rPr>
          <w:rFonts w:ascii="Times New Roman" w:eastAsia="宋体" w:hAnsi="Times New Roman" w:cs="Times New Roman"/>
          <w:color w:val="000000"/>
          <w:sz w:val="24"/>
        </w:rPr>
        <w:t>分）</w:t>
      </w:r>
    </w:p>
    <w:p w14:paraId="70D8AEEB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⑤</w:t>
      </w:r>
      <w:r>
        <w:rPr>
          <w:rFonts w:ascii="Times New Roman" w:eastAsia="宋体" w:hAnsi="Times New Roman" w:cs="Times New Roman"/>
          <w:color w:val="000000"/>
          <w:spacing w:val="6"/>
          <w:sz w:val="24"/>
          <w:szCs w:val="32"/>
          <w:shd w:val="clear" w:color="auto" w:fill="FFFFFF"/>
        </w:rPr>
        <w:t>国家和社会治理需要法律和道德共同发挥作用</w:t>
      </w:r>
      <w:r>
        <w:rPr>
          <w:rFonts w:ascii="Times New Roman" w:hAnsi="Times New Roman" w:cs="Times New Roman"/>
          <w:color w:val="000000"/>
          <w:spacing w:val="6"/>
          <w:sz w:val="24"/>
          <w:szCs w:val="32"/>
          <w:shd w:val="clear" w:color="auto" w:fill="FFFFFF"/>
        </w:rPr>
        <w:t>，</w:t>
      </w:r>
      <w:r>
        <w:rPr>
          <w:rFonts w:ascii="Times New Roman" w:hAnsi="Times New Roman" w:cs="Times New Roman"/>
          <w:color w:val="000000"/>
          <w:sz w:val="24"/>
          <w:szCs w:val="32"/>
        </w:rPr>
        <w:t>因此</w:t>
      </w:r>
      <w:r>
        <w:rPr>
          <w:rFonts w:ascii="Times New Roman" w:eastAsia="宋体" w:hAnsi="Times New Roman" w:cs="Times New Roman"/>
          <w:color w:val="000000"/>
          <w:sz w:val="24"/>
        </w:rPr>
        <w:t>家庭教育既需要发挥道德的教化作用也</w:t>
      </w:r>
      <w:r>
        <w:rPr>
          <w:rFonts w:ascii="Times New Roman" w:eastAsia="宋体" w:hAnsi="Times New Roman" w:cs="Times New Roman"/>
          <w:color w:val="000000"/>
          <w:sz w:val="24"/>
        </w:rPr>
        <w:t>需要</w:t>
      </w:r>
      <w:r>
        <w:rPr>
          <w:rFonts w:ascii="Times New Roman" w:eastAsia="宋体" w:hAnsi="Times New Roman" w:cs="Times New Roman"/>
          <w:color w:val="000000"/>
          <w:spacing w:val="6"/>
          <w:sz w:val="24"/>
          <w:szCs w:val="32"/>
          <w:shd w:val="clear" w:color="auto" w:fill="FFFFFF"/>
        </w:rPr>
        <w:t>发挥法律的规范作用</w:t>
      </w:r>
      <w:r>
        <w:rPr>
          <w:rFonts w:ascii="Times New Roman" w:eastAsia="宋体" w:hAnsi="Times New Roman" w:cs="Times New Roman"/>
          <w:color w:val="000000"/>
          <w:sz w:val="24"/>
        </w:rPr>
        <w:t>。（</w:t>
      </w:r>
      <w:r>
        <w:rPr>
          <w:rFonts w:ascii="Times New Roman" w:eastAsia="宋体" w:hAnsi="Times New Roman" w:cs="Times New Roman"/>
          <w:color w:val="000000"/>
          <w:sz w:val="24"/>
        </w:rPr>
        <w:t>1</w:t>
      </w:r>
      <w:r>
        <w:rPr>
          <w:rFonts w:ascii="Times New Roman" w:eastAsia="宋体" w:hAnsi="Times New Roman" w:cs="Times New Roman"/>
          <w:color w:val="000000"/>
          <w:sz w:val="24"/>
        </w:rPr>
        <w:t>分）</w:t>
      </w:r>
    </w:p>
    <w:p w14:paraId="43BB6EFF" w14:textId="77777777" w:rsidR="00677056" w:rsidRDefault="00EB0685">
      <w:pPr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Times New Roman" w:eastAsia="楷体_GB2312" w:hAnsi="Times New Roman" w:cs="Times New Roman"/>
          <w:sz w:val="24"/>
          <w:szCs w:val="32"/>
        </w:rPr>
        <w:t>（共</w:t>
      </w:r>
      <w:r>
        <w:rPr>
          <w:rFonts w:ascii="Times New Roman" w:eastAsia="楷体_GB2312" w:hAnsi="Times New Roman" w:cs="Times New Roman"/>
          <w:sz w:val="24"/>
          <w:szCs w:val="32"/>
        </w:rPr>
        <w:t>4</w:t>
      </w:r>
      <w:r>
        <w:rPr>
          <w:rFonts w:ascii="Times New Roman" w:eastAsia="楷体_GB2312" w:hAnsi="Times New Roman" w:cs="Times New Roman"/>
          <w:sz w:val="24"/>
          <w:szCs w:val="32"/>
        </w:rPr>
        <w:t>分，判断和小结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分；肯定并说明理由，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分；说明错误原因一点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分，两点</w:t>
      </w:r>
      <w:r>
        <w:rPr>
          <w:rFonts w:ascii="Times New Roman" w:eastAsia="楷体_GB2312" w:hAnsi="Times New Roman" w:cs="Times New Roman"/>
          <w:sz w:val="24"/>
          <w:szCs w:val="32"/>
        </w:rPr>
        <w:t>2</w:t>
      </w:r>
      <w:r>
        <w:rPr>
          <w:rFonts w:ascii="Times New Roman" w:eastAsia="楷体_GB2312" w:hAnsi="Times New Roman" w:cs="Times New Roman"/>
          <w:sz w:val="24"/>
          <w:szCs w:val="32"/>
        </w:rPr>
        <w:t>分）</w:t>
      </w:r>
      <w:r>
        <w:rPr>
          <w:rFonts w:ascii="Times New Roman" w:eastAsia="楷体_GB2312" w:hAnsi="Times New Roman" w:cs="Times New Roman"/>
          <w:sz w:val="24"/>
          <w:szCs w:val="32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32"/>
        </w:rPr>
        <w:t xml:space="preserve">  </w:t>
      </w:r>
    </w:p>
    <w:p w14:paraId="089E0FC5" w14:textId="77777777" w:rsidR="00677056" w:rsidRDefault="00EB0685">
      <w:pPr>
        <w:numPr>
          <w:ilvl w:val="0"/>
          <w:numId w:val="1"/>
        </w:numPr>
        <w:jc w:val="left"/>
        <w:textAlignment w:val="center"/>
        <w:rPr>
          <w:rFonts w:ascii="Times New Roman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</w:rPr>
        <w:t>①</w:t>
      </w:r>
      <w:r>
        <w:rPr>
          <w:rFonts w:ascii="Times New Roman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增加规定：坚持中国共产党的领导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中国共产党领导是中国特色社会主义最本质的特征；是中国特色社会主义制度的最大优势；党是最高政治领导力量；党的根本宗旨是全心全意为人民服务；</w:t>
      </w:r>
      <w:r>
        <w:rPr>
          <w:rFonts w:ascii="Times New Roman" w:hAnsi="Times New Roman" w:cs="Times New Roman"/>
          <w:color w:val="000000"/>
          <w:sz w:val="24"/>
          <w:szCs w:val="32"/>
        </w:rPr>
        <w:t>党政军民学、东西南北中，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党</w:t>
      </w:r>
      <w:r>
        <w:rPr>
          <w:rFonts w:ascii="Times New Roman" w:hAnsi="Times New Roman" w:cs="Times New Roman"/>
          <w:color w:val="000000"/>
          <w:sz w:val="24"/>
          <w:szCs w:val="32"/>
        </w:rPr>
        <w:t>是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领导一切</w:t>
      </w:r>
      <w:r>
        <w:rPr>
          <w:rFonts w:ascii="Times New Roman" w:hAnsi="Times New Roman" w:cs="Times New Roman"/>
          <w:color w:val="000000"/>
          <w:sz w:val="24"/>
          <w:szCs w:val="32"/>
        </w:rPr>
        <w:t>的。</w:t>
      </w:r>
    </w:p>
    <w:p w14:paraId="32CFB7F5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</w:rPr>
        <w:t>②</w:t>
      </w:r>
      <w:r>
        <w:rPr>
          <w:rFonts w:ascii="Times New Roman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坚持全过程人民民主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我国是人民民主专政的社会主义国家，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人民是国家的主人。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国家的一切权力属于人民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这是我国宪法的基本原则。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或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党和政府坚持以人民为中心的发展思想。全心全意为人民服务是党</w:t>
      </w:r>
      <w:r>
        <w:rPr>
          <w:rFonts w:ascii="Times New Roman" w:hAnsi="Times New Roman" w:cs="Times New Roman"/>
          <w:sz w:val="24"/>
          <w:szCs w:val="32"/>
        </w:rPr>
        <w:t>的根本宗旨。人民当家作主是社会主义民主政治的本质特征。</w:t>
      </w:r>
    </w:p>
    <w:p w14:paraId="65D0FF1A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color w:val="000000"/>
          <w:kern w:val="0"/>
          <w:sz w:val="24"/>
          <w:lang w:bidi="ar"/>
        </w:rPr>
      </w:pPr>
      <w:r>
        <w:rPr>
          <w:rFonts w:ascii="宋体" w:eastAsia="宋体" w:hAnsi="宋体" w:cs="宋体" w:hint="eastAsia"/>
          <w:sz w:val="24"/>
          <w:szCs w:val="32"/>
        </w:rPr>
        <w:t>③</w:t>
      </w:r>
      <w:r>
        <w:rPr>
          <w:rFonts w:ascii="Times New Roman" w:hAnsi="Times New Roman" w:cs="Times New Roman"/>
          <w:sz w:val="24"/>
          <w:szCs w:val="32"/>
        </w:rPr>
        <w:t>完善地方人大及其常委会的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职权，强化地方人大对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一府一委两院的监督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人民代表大会制度是我国的根本政治制度。地方各级人民代表大会是地方国家权力机关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，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地方国家行政机关、审判机关和检察机关都由本级人民代表大会产生，对它负责，也受它监督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。</w:t>
      </w:r>
    </w:p>
    <w:p w14:paraId="1DD78521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color w:val="000000"/>
          <w:kern w:val="0"/>
          <w:sz w:val="24"/>
          <w:lang w:bidi="ar"/>
        </w:rPr>
      </w:pPr>
      <w:r>
        <w:rPr>
          <w:rFonts w:ascii="宋体" w:eastAsia="宋体" w:hAnsi="宋体" w:cs="宋体" w:hint="eastAsia"/>
          <w:color w:val="000000"/>
          <w:sz w:val="24"/>
        </w:rPr>
        <w:t>④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地方政府一章增加了法治政府建设的原则和要求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全面依法治国是中国特色社会主义的本质要求和重要保障。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有利于政府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坚持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依法行政，坚持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法定职责必须为、法无授权不可为，坚决克服懒政、怠政。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有利于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加强对行政权的监督和制约，切实做到有权必有责</w:t>
      </w:r>
      <w:r>
        <w:rPr>
          <w:rFonts w:ascii="Times New Roman" w:hAnsi="Times New Roman" w:cs="Times New Roman"/>
          <w:color w:val="000000"/>
          <w:kern w:val="0"/>
          <w:sz w:val="24"/>
          <w:lang w:bidi="ar"/>
        </w:rPr>
        <w:t>。</w:t>
      </w:r>
    </w:p>
    <w:p w14:paraId="701B000D" w14:textId="77777777" w:rsidR="00677056" w:rsidRDefault="00EB0685">
      <w:pPr>
        <w:widowControl/>
        <w:jc w:val="center"/>
        <w:rPr>
          <w:rFonts w:ascii="Times New Roman" w:eastAsia="楷体_GB2312" w:hAnsi="Times New Roman" w:cs="Times New Roman"/>
          <w:sz w:val="24"/>
          <w:szCs w:val="32"/>
        </w:rPr>
      </w:pPr>
      <w:r>
        <w:rPr>
          <w:rFonts w:ascii="Times New Roman" w:eastAsia="楷体_GB2312" w:hAnsi="Times New Roman" w:cs="Times New Roman"/>
          <w:sz w:val="24"/>
          <w:szCs w:val="32"/>
        </w:rPr>
        <w:t>（四个角度，每一个角度任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点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分）</w:t>
      </w:r>
    </w:p>
    <w:p w14:paraId="56DDF459" w14:textId="77777777" w:rsidR="00677056" w:rsidRDefault="00EB0685">
      <w:pPr>
        <w:rPr>
          <w:rFonts w:ascii="Times New Roman" w:eastAsia="黑体" w:hAnsi="Times New Roman" w:cs="Times New Roman"/>
          <w:bCs/>
          <w:sz w:val="24"/>
          <w:szCs w:val="32"/>
        </w:rPr>
      </w:pPr>
      <w:r>
        <w:rPr>
          <w:rFonts w:ascii="Times New Roman" w:eastAsia="黑体" w:hAnsi="Times New Roman" w:cs="Times New Roman"/>
          <w:bCs/>
          <w:color w:val="000000"/>
          <w:sz w:val="24"/>
          <w:szCs w:val="32"/>
        </w:rPr>
        <w:t>三、实践与探究题（结合背景材料进行探究，能够发现问题、提出问题并能综合运用有关知识分析问题、解决问题。共</w:t>
      </w:r>
      <w:r>
        <w:rPr>
          <w:rFonts w:ascii="Times New Roman" w:eastAsia="黑体" w:hAnsi="Times New Roman" w:cs="Times New Roman"/>
          <w:bCs/>
          <w:color w:val="000000"/>
          <w:sz w:val="24"/>
          <w:szCs w:val="32"/>
        </w:rPr>
        <w:t>14</w:t>
      </w:r>
      <w:r>
        <w:rPr>
          <w:rFonts w:ascii="Times New Roman" w:eastAsia="黑体" w:hAnsi="Times New Roman" w:cs="Times New Roman"/>
          <w:bCs/>
          <w:color w:val="000000"/>
          <w:sz w:val="24"/>
          <w:szCs w:val="32"/>
        </w:rPr>
        <w:t>分）</w:t>
      </w:r>
    </w:p>
    <w:p w14:paraId="1BF3DD77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Times New Roman" w:eastAsia="宋体" w:hAnsi="Times New Roman" w:cs="Times New Roman"/>
          <w:color w:val="000000"/>
          <w:sz w:val="24"/>
          <w:szCs w:val="32"/>
        </w:rPr>
        <w:t>16.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（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1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）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32"/>
        </w:rPr>
        <w:t>元素：</w:t>
      </w:r>
      <w:r>
        <w:rPr>
          <w:rFonts w:ascii="宋体" w:eastAsia="宋体" w:hAnsi="宋体" w:cs="宋体" w:hint="eastAsia"/>
          <w:color w:val="000000"/>
          <w:sz w:val="24"/>
          <w:szCs w:val="32"/>
        </w:rPr>
        <w:t>①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中华文化特点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: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源远流长、博大精深，薪火相传，历久弥新；</w:t>
      </w:r>
    </w:p>
    <w:p w14:paraId="7583DD9E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②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中华文化的内容：独具特色的语言文字，异彩纷呈的文学艺术；</w:t>
      </w:r>
    </w:p>
    <w:p w14:paraId="5ED9E9DD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③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中华文化薪火相传的原因：具有应对挑战、与时俱进的创造力和海纳百川、有容乃大的包容力</w:t>
      </w:r>
    </w:p>
    <w:p w14:paraId="68ED99AD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④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精神：蕴含了以爱国主义为核心的民族精神和改革创新为核心的时代精神；</w:t>
      </w:r>
    </w:p>
    <w:p w14:paraId="7E2D6C3E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⑤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中华文化的发展：中华文化在创新中发展，继承和发扬中华优秀传统文化，推进中华优秀传统文化创造性转化、创新性发展；</w:t>
      </w:r>
    </w:p>
    <w:p w14:paraId="2F9E8408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⑥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情感：蕴含了中国人的文化自信和文化认同。</w:t>
      </w:r>
    </w:p>
    <w:p w14:paraId="6F3BE3F8" w14:textId="77777777" w:rsidR="00677056" w:rsidRDefault="00EB0685">
      <w:pPr>
        <w:widowControl/>
        <w:jc w:val="center"/>
        <w:rPr>
          <w:rFonts w:ascii="Times New Roman" w:eastAsia="楷体_GB2312" w:hAnsi="Times New Roman" w:cs="Times New Roman"/>
          <w:sz w:val="24"/>
          <w:szCs w:val="32"/>
        </w:rPr>
      </w:pPr>
      <w:r>
        <w:rPr>
          <w:rFonts w:ascii="Times New Roman" w:eastAsia="楷体_GB2312" w:hAnsi="Times New Roman" w:cs="Times New Roman"/>
          <w:sz w:val="24"/>
          <w:szCs w:val="32"/>
        </w:rPr>
        <w:t>（任</w:t>
      </w:r>
      <w:r>
        <w:rPr>
          <w:rFonts w:ascii="Times New Roman" w:eastAsia="楷体_GB2312" w:hAnsi="Times New Roman" w:cs="Times New Roman"/>
          <w:sz w:val="24"/>
          <w:szCs w:val="32"/>
        </w:rPr>
        <w:t>3</w:t>
      </w:r>
      <w:r>
        <w:rPr>
          <w:rFonts w:ascii="Times New Roman" w:eastAsia="楷体_GB2312" w:hAnsi="Times New Roman" w:cs="Times New Roman"/>
          <w:sz w:val="24"/>
          <w:szCs w:val="32"/>
        </w:rPr>
        <w:t>点</w:t>
      </w:r>
      <w:r>
        <w:rPr>
          <w:rFonts w:ascii="Times New Roman" w:eastAsia="楷体_GB2312" w:hAnsi="Times New Roman" w:cs="Times New Roman"/>
          <w:sz w:val="24"/>
          <w:szCs w:val="32"/>
        </w:rPr>
        <w:t>3</w:t>
      </w:r>
      <w:r>
        <w:rPr>
          <w:rFonts w:ascii="Times New Roman" w:eastAsia="楷体_GB2312" w:hAnsi="Times New Roman" w:cs="Times New Roman"/>
          <w:sz w:val="24"/>
          <w:szCs w:val="32"/>
        </w:rPr>
        <w:t>分，其他角度言之有理可酌情给分）</w:t>
      </w:r>
    </w:p>
    <w:p w14:paraId="67A5A2B8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b/>
          <w:bCs/>
          <w:color w:val="000000"/>
          <w:sz w:val="24"/>
          <w:szCs w:val="32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32"/>
        </w:rPr>
        <w:t>寓意：</w:t>
      </w:r>
    </w:p>
    <w:p w14:paraId="58604FF9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eastAsia="宋体" w:hAnsi="Times New Roman" w:cs="Times New Roman"/>
          <w:color w:val="000000"/>
          <w:sz w:val="24"/>
          <w:szCs w:val="32"/>
        </w:rPr>
        <w:t>世界</w:t>
      </w:r>
      <w:r>
        <w:rPr>
          <w:rFonts w:ascii="Times New Roman" w:hAnsi="Times New Roman" w:cs="Times New Roman"/>
          <w:sz w:val="24"/>
          <w:szCs w:val="32"/>
        </w:rPr>
        <w:t>：</w:t>
      </w:r>
      <w:r>
        <w:rPr>
          <w:rFonts w:ascii="宋体" w:eastAsia="宋体" w:hAnsi="宋体" w:cs="宋体" w:hint="eastAsia"/>
          <w:color w:val="000000"/>
          <w:sz w:val="24"/>
        </w:rPr>
        <w:t>①</w:t>
      </w:r>
      <w:r>
        <w:rPr>
          <w:rFonts w:ascii="Times New Roman" w:eastAsia="宋体" w:hAnsi="Times New Roman" w:cs="Times New Roman"/>
          <w:color w:val="000000"/>
          <w:sz w:val="24"/>
        </w:rPr>
        <w:t>这是一个开放的、发展的、紧密联系的世界</w:t>
      </w:r>
      <w:r>
        <w:rPr>
          <w:rFonts w:ascii="Times New Roman" w:hAnsi="Times New Roman" w:cs="Times New Roman"/>
          <w:sz w:val="24"/>
          <w:szCs w:val="32"/>
        </w:rPr>
        <w:t>；</w:t>
      </w:r>
    </w:p>
    <w:p w14:paraId="01E8E937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②</w:t>
      </w:r>
      <w:r>
        <w:rPr>
          <w:rFonts w:ascii="Times New Roman" w:hAnsi="Times New Roman" w:cs="Times New Roman"/>
          <w:sz w:val="24"/>
          <w:szCs w:val="32"/>
        </w:rPr>
        <w:t>构建人类命运共同体要坚持交流互鉴，建设一个开放包容的世界；中国与世界：</w:t>
      </w:r>
    </w:p>
    <w:p w14:paraId="5F4789B8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③</w:t>
      </w:r>
      <w:r>
        <w:rPr>
          <w:rFonts w:ascii="Times New Roman" w:hAnsi="Times New Roman" w:cs="Times New Roman"/>
          <w:sz w:val="24"/>
          <w:szCs w:val="32"/>
        </w:rPr>
        <w:t>中国与世界各国分享发展机遇，共享发展成果：</w:t>
      </w:r>
    </w:p>
    <w:p w14:paraId="567B2E2A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④</w:t>
      </w:r>
      <w:r>
        <w:rPr>
          <w:rFonts w:ascii="Times New Roman" w:hAnsi="Times New Roman" w:cs="Times New Roman"/>
          <w:sz w:val="24"/>
          <w:szCs w:val="32"/>
        </w:rPr>
        <w:t>中国是一个和平、合作、负责任的大国</w:t>
      </w:r>
      <w:r>
        <w:rPr>
          <w:rFonts w:ascii="宋体" w:eastAsia="宋体" w:hAnsi="宋体" w:cs="宋体" w:hint="eastAsia"/>
          <w:sz w:val="24"/>
          <w:szCs w:val="32"/>
        </w:rPr>
        <w:t>⑤</w:t>
      </w:r>
      <w:r>
        <w:rPr>
          <w:rFonts w:ascii="Times New Roman" w:hAnsi="Times New Roman" w:cs="Times New Roman"/>
          <w:sz w:val="24"/>
          <w:szCs w:val="32"/>
        </w:rPr>
        <w:t>我国坚持合作共赢的理念，奉行互利共赢的开放战略。</w:t>
      </w:r>
    </w:p>
    <w:p w14:paraId="4EA6D554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⑥</w:t>
      </w:r>
      <w:r>
        <w:rPr>
          <w:rFonts w:ascii="Times New Roman" w:hAnsi="Times New Roman" w:cs="Times New Roman"/>
          <w:sz w:val="24"/>
          <w:szCs w:val="32"/>
        </w:rPr>
        <w:t>我国坚持共商共建共享的原则，为全球治理提出中国方案，贡献中国智慧。</w:t>
      </w:r>
    </w:p>
    <w:p w14:paraId="7152C9B6" w14:textId="77777777" w:rsidR="00677056" w:rsidRDefault="00EB0685">
      <w:pPr>
        <w:widowControl/>
        <w:jc w:val="center"/>
        <w:rPr>
          <w:rFonts w:ascii="Times New Roman" w:eastAsia="楷体_GB2312" w:hAnsi="Times New Roman" w:cs="Times New Roman"/>
          <w:sz w:val="24"/>
          <w:szCs w:val="32"/>
        </w:rPr>
      </w:pPr>
      <w:r>
        <w:rPr>
          <w:rFonts w:ascii="Times New Roman" w:eastAsia="楷体_GB2312" w:hAnsi="Times New Roman" w:cs="Times New Roman"/>
          <w:sz w:val="24"/>
          <w:szCs w:val="32"/>
        </w:rPr>
        <w:t>（任</w:t>
      </w:r>
      <w:r>
        <w:rPr>
          <w:rFonts w:ascii="Times New Roman" w:eastAsia="楷体_GB2312" w:hAnsi="Times New Roman" w:cs="Times New Roman"/>
          <w:sz w:val="24"/>
          <w:szCs w:val="32"/>
        </w:rPr>
        <w:t>3</w:t>
      </w:r>
      <w:r>
        <w:rPr>
          <w:rFonts w:ascii="Times New Roman" w:eastAsia="楷体_GB2312" w:hAnsi="Times New Roman" w:cs="Times New Roman"/>
          <w:sz w:val="24"/>
          <w:szCs w:val="32"/>
        </w:rPr>
        <w:t>点</w:t>
      </w:r>
      <w:r>
        <w:rPr>
          <w:rFonts w:ascii="Times New Roman" w:eastAsia="楷体_GB2312" w:hAnsi="Times New Roman" w:cs="Times New Roman"/>
          <w:sz w:val="24"/>
          <w:szCs w:val="32"/>
        </w:rPr>
        <w:t>3</w:t>
      </w:r>
      <w:r>
        <w:rPr>
          <w:rFonts w:ascii="Times New Roman" w:eastAsia="楷体_GB2312" w:hAnsi="Times New Roman" w:cs="Times New Roman"/>
          <w:sz w:val="24"/>
          <w:szCs w:val="32"/>
        </w:rPr>
        <w:t>分，其他角度，言之有理可酌情给分）</w:t>
      </w:r>
    </w:p>
    <w:p w14:paraId="10112EED" w14:textId="77777777" w:rsidR="00677056" w:rsidRDefault="00EB0685">
      <w:pPr>
        <w:numPr>
          <w:ilvl w:val="0"/>
          <w:numId w:val="1"/>
        </w:numPr>
        <w:jc w:val="left"/>
        <w:textAlignment w:val="center"/>
        <w:rPr>
          <w:rFonts w:ascii="Times New Roman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①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在党中央坚强领导下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启示坚持中国共产党的正确领导。党的领导是中国特色社会主义最本质的特征，是中国特色社会主义制度的最大优势。</w:t>
      </w:r>
    </w:p>
    <w:p w14:paraId="7E41EB79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②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各有关部门，各省市团结协作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启示集体的力量来源于成员共同</w:t>
      </w:r>
      <w:r>
        <w:rPr>
          <w:rFonts w:ascii="Times New Roman" w:hAnsi="Times New Roman" w:cs="Times New Roman"/>
          <w:color w:val="000000"/>
          <w:sz w:val="24"/>
          <w:szCs w:val="32"/>
        </w:rPr>
        <w:t>的目标和团结协作，坚持集体主义，增强合作意识。社会主义制度有集中力量办大事的优势，坚持社会主义制度。</w:t>
      </w:r>
    </w:p>
    <w:p w14:paraId="41F375B2" w14:textId="77777777" w:rsidR="00677056" w:rsidRDefault="00EB0685">
      <w:pPr>
        <w:jc w:val="left"/>
        <w:textAlignment w:val="center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③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全面兑现了对国际社会的庄严承诺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启示诚信是中华民族的传统美德，诚信能够提高国家的形象和声誉。我国要重视诚信建设。</w:t>
      </w:r>
    </w:p>
    <w:p w14:paraId="33F70781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④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疫情防控精准有效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启示生命是宝贵的，生命的价值高于一切。我国重视保障公民的生命健康权，尊重和保障人权，坚持以人民安全为宗旨。</w:t>
      </w:r>
    </w:p>
    <w:p w14:paraId="26E7B189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color w:val="000000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⑤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实现成功办奥和区域发展双丰收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启示转变发展方式，转换增长动力，坚持区域协调发展战略。</w:t>
      </w:r>
    </w:p>
    <w:p w14:paraId="2192AE29" w14:textId="77777777" w:rsidR="00677056" w:rsidRDefault="00EB0685">
      <w:pPr>
        <w:jc w:val="left"/>
        <w:textAlignment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color w:val="000000"/>
          <w:sz w:val="24"/>
          <w:szCs w:val="32"/>
        </w:rPr>
        <w:t>⑥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“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为动荡不安的世界带来了信心和希望</w:t>
      </w:r>
      <w:r>
        <w:rPr>
          <w:rFonts w:ascii="Times New Roman" w:eastAsia="楷体" w:hAnsi="Times New Roman" w:cs="Times New Roman"/>
          <w:color w:val="000000"/>
          <w:sz w:val="24"/>
          <w:szCs w:val="32"/>
        </w:rPr>
        <w:t>”</w:t>
      </w:r>
      <w:r>
        <w:rPr>
          <w:rFonts w:ascii="Times New Roman" w:hAnsi="Times New Roman" w:cs="Times New Roman"/>
          <w:color w:val="000000"/>
          <w:sz w:val="24"/>
          <w:szCs w:val="32"/>
        </w:rPr>
        <w:t>启示和平与发展是当今世界的两大主题。我国要积极应对挑战，促进世界和平与发展。</w:t>
      </w:r>
      <w:r>
        <w:rPr>
          <w:rFonts w:ascii="Times New Roman" w:eastAsia="宋体" w:hAnsi="Times New Roman" w:cs="Times New Roman"/>
          <w:sz w:val="24"/>
          <w:szCs w:val="32"/>
        </w:rPr>
        <w:t>我国</w:t>
      </w:r>
      <w:r>
        <w:rPr>
          <w:rFonts w:ascii="Times New Roman" w:hAnsi="Times New Roman" w:cs="Times New Roman"/>
          <w:sz w:val="24"/>
          <w:szCs w:val="32"/>
        </w:rPr>
        <w:t>高举和平、发展、合作、共赢的旗帜，积极推动构建人类命运共同体；</w:t>
      </w:r>
    </w:p>
    <w:p w14:paraId="1330291F" w14:textId="77777777" w:rsidR="00677056" w:rsidRDefault="00EB0685">
      <w:pPr>
        <w:widowControl/>
        <w:jc w:val="center"/>
        <w:rPr>
          <w:rFonts w:ascii="Times New Roman" w:eastAsia="楷体_GB2312" w:hAnsi="Times New Roman" w:cs="Times New Roman"/>
          <w:sz w:val="24"/>
          <w:szCs w:val="32"/>
        </w:rPr>
      </w:pPr>
      <w:r>
        <w:rPr>
          <w:rFonts w:ascii="Times New Roman" w:eastAsia="楷体_GB2312" w:hAnsi="Times New Roman" w:cs="Times New Roman"/>
          <w:sz w:val="24"/>
          <w:szCs w:val="32"/>
        </w:rPr>
        <w:t>（不结合材料总体扣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分，任</w:t>
      </w:r>
      <w:r>
        <w:rPr>
          <w:rFonts w:ascii="Times New Roman" w:eastAsia="楷体_GB2312" w:hAnsi="Times New Roman" w:cs="Times New Roman"/>
          <w:sz w:val="24"/>
          <w:szCs w:val="32"/>
        </w:rPr>
        <w:t>4</w:t>
      </w:r>
      <w:r>
        <w:rPr>
          <w:rFonts w:ascii="Times New Roman" w:eastAsia="楷体_GB2312" w:hAnsi="Times New Roman" w:cs="Times New Roman"/>
          <w:sz w:val="24"/>
          <w:szCs w:val="32"/>
        </w:rPr>
        <w:t>点</w:t>
      </w:r>
      <w:r>
        <w:rPr>
          <w:rFonts w:ascii="Times New Roman" w:eastAsia="楷体_GB2312" w:hAnsi="Times New Roman" w:cs="Times New Roman"/>
          <w:sz w:val="24"/>
          <w:szCs w:val="32"/>
        </w:rPr>
        <w:t>4</w:t>
      </w:r>
      <w:r>
        <w:rPr>
          <w:rFonts w:ascii="Times New Roman" w:eastAsia="楷体_GB2312" w:hAnsi="Times New Roman" w:cs="Times New Roman"/>
          <w:sz w:val="24"/>
          <w:szCs w:val="32"/>
        </w:rPr>
        <w:t>分，其他角度，言之有理可酌情给分）</w:t>
      </w:r>
    </w:p>
    <w:p w14:paraId="39A65604" w14:textId="77777777" w:rsidR="00677056" w:rsidRDefault="00EB0685">
      <w:pPr>
        <w:widowControl/>
        <w:numPr>
          <w:ilvl w:val="0"/>
          <w:numId w:val="1"/>
        </w:numPr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①</w:t>
      </w:r>
      <w:r>
        <w:rPr>
          <w:rFonts w:ascii="Times New Roman" w:hAnsi="Times New Roman" w:cs="Times New Roman"/>
          <w:sz w:val="24"/>
          <w:szCs w:val="32"/>
        </w:rPr>
        <w:t>爱国主义是民族精神的核心，我们要弘扬以爱国主义为核心的民族精神，坚持国家利益至上。</w:t>
      </w:r>
    </w:p>
    <w:p w14:paraId="3D3EA36E" w14:textId="77777777" w:rsidR="00677056" w:rsidRDefault="00EB0685">
      <w:pPr>
        <w:widowControl/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②</w:t>
      </w:r>
      <w:r>
        <w:rPr>
          <w:rFonts w:ascii="Times New Roman" w:hAnsi="Times New Roman" w:cs="Times New Roman"/>
          <w:sz w:val="24"/>
          <w:szCs w:val="32"/>
        </w:rPr>
        <w:t>人生难免有挫折，</w:t>
      </w:r>
      <w:r>
        <w:rPr>
          <w:rFonts w:ascii="Times New Roman" w:hAnsi="Times New Roman" w:cs="Times New Roman"/>
          <w:sz w:val="24"/>
          <w:szCs w:val="32"/>
        </w:rPr>
        <w:t xml:space="preserve"> </w:t>
      </w:r>
      <w:r>
        <w:rPr>
          <w:rFonts w:ascii="Times New Roman" w:hAnsi="Times New Roman" w:cs="Times New Roman"/>
          <w:sz w:val="24"/>
          <w:szCs w:val="32"/>
        </w:rPr>
        <w:t>要磨砺坚强的意志</w:t>
      </w:r>
      <w:r>
        <w:rPr>
          <w:rFonts w:ascii="Times New Roman" w:hAnsi="Times New Roman" w:cs="Times New Roman"/>
          <w:sz w:val="24"/>
          <w:szCs w:val="32"/>
        </w:rPr>
        <w:t xml:space="preserve"> </w:t>
      </w:r>
      <w:r>
        <w:rPr>
          <w:rFonts w:ascii="Times New Roman" w:hAnsi="Times New Roman" w:cs="Times New Roman"/>
          <w:sz w:val="24"/>
          <w:szCs w:val="32"/>
        </w:rPr>
        <w:t>增强生命的韧性，为实现梦想而努力。</w:t>
      </w:r>
    </w:p>
    <w:p w14:paraId="271093D8" w14:textId="77777777" w:rsidR="00677056" w:rsidRDefault="00EB0685">
      <w:pPr>
        <w:widowControl/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③</w:t>
      </w:r>
      <w:r>
        <w:rPr>
          <w:rFonts w:ascii="Times New Roman" w:hAnsi="Times New Roman" w:cs="Times New Roman"/>
          <w:sz w:val="24"/>
          <w:szCs w:val="32"/>
        </w:rPr>
        <w:t>我们要发扬艰苦奋斗的精神和实干精神</w:t>
      </w:r>
    </w:p>
    <w:p w14:paraId="420499FD" w14:textId="77777777" w:rsidR="00677056" w:rsidRDefault="00EB0685">
      <w:pPr>
        <w:widowControl/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④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国家发展、民族振兴需要各种各样的职业。</w:t>
      </w:r>
      <w:r>
        <w:rPr>
          <w:rFonts w:ascii="Times New Roman" w:hAnsi="Times New Roman" w:cs="Times New Roman"/>
          <w:sz w:val="24"/>
          <w:szCs w:val="32"/>
        </w:rPr>
        <w:t>进行职业选择既要考虑自己的</w:t>
      </w:r>
      <w:r>
        <w:rPr>
          <w:rFonts w:ascii="Times New Roman" w:hAnsi="Times New Roman" w:cs="Times New Roman"/>
          <w:sz w:val="24"/>
          <w:szCs w:val="32"/>
        </w:rPr>
        <w:t>兴趣爱好、个性特长，也要适应国家和社会的需要。</w:t>
      </w:r>
    </w:p>
    <w:p w14:paraId="4594548E" w14:textId="77777777" w:rsidR="00677056" w:rsidRDefault="00EB0685">
      <w:pPr>
        <w:widowControl/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⑤</w:t>
      </w:r>
      <w:r>
        <w:rPr>
          <w:rFonts w:ascii="Times New Roman" w:hAnsi="Times New Roman" w:cs="Times New Roman"/>
          <w:sz w:val="24"/>
          <w:szCs w:val="32"/>
        </w:rPr>
        <w:t>学习既是权利，也是责任和义务，我们要努力学习科学文化知识，不断提高自身素质。</w:t>
      </w:r>
    </w:p>
    <w:p w14:paraId="667C96A9" w14:textId="77777777" w:rsidR="00677056" w:rsidRDefault="00EB0685">
      <w:pPr>
        <w:widowControl/>
        <w:jc w:val="left"/>
        <w:rPr>
          <w:rFonts w:ascii="Times New Roman" w:hAnsi="Times New Roman" w:cs="Times New Roman"/>
          <w:sz w:val="24"/>
          <w:szCs w:val="32"/>
        </w:rPr>
      </w:pPr>
      <w:r>
        <w:rPr>
          <w:rFonts w:ascii="宋体" w:eastAsia="宋体" w:hAnsi="宋体" w:cs="宋体" w:hint="eastAsia"/>
          <w:sz w:val="24"/>
          <w:szCs w:val="32"/>
        </w:rPr>
        <w:t>⑥</w:t>
      </w:r>
      <w:r>
        <w:rPr>
          <w:rFonts w:ascii="Times New Roman" w:hAnsi="Times New Roman" w:cs="Times New Roman"/>
          <w:sz w:val="24"/>
          <w:szCs w:val="32"/>
        </w:rPr>
        <w:t>我们要积极培养创新精神，提高创新能力；</w:t>
      </w:r>
    </w:p>
    <w:p w14:paraId="0CCF7074" w14:textId="4CD68C5D" w:rsidR="00C73079" w:rsidRPr="00C73079" w:rsidRDefault="00EB0685" w:rsidP="00C73079">
      <w:pPr>
        <w:widowControl/>
        <w:jc w:val="left"/>
        <w:rPr>
          <w:rFonts w:ascii="Times New Roman" w:hAnsi="Times New Roman" w:cs="Times New Roman"/>
          <w:sz w:val="24"/>
          <w:szCs w:val="32"/>
        </w:rPr>
        <w:sectPr w:rsidR="00C73079" w:rsidRPr="00C7307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宋体" w:eastAsia="宋体" w:hAnsi="宋体" w:cs="宋体" w:hint="eastAsia"/>
          <w:sz w:val="24"/>
          <w:szCs w:val="32"/>
        </w:rPr>
        <w:t>⑦</w:t>
      </w:r>
      <w:r>
        <w:rPr>
          <w:rFonts w:ascii="Times New Roman" w:eastAsia="宋体" w:hAnsi="Times New Roman" w:cs="Times New Roman"/>
          <w:color w:val="000000"/>
          <w:kern w:val="0"/>
          <w:sz w:val="24"/>
          <w:lang w:bidi="ar"/>
        </w:rPr>
        <w:t>梦想能不断激发我们生命的热情和勇气，</w:t>
      </w:r>
      <w:r>
        <w:rPr>
          <w:rFonts w:ascii="Times New Roman" w:hAnsi="Times New Roman" w:cs="Times New Roman"/>
          <w:sz w:val="24"/>
          <w:szCs w:val="32"/>
        </w:rPr>
        <w:t>我们要树立远大理想，个人梦融入中国梦；</w:t>
      </w:r>
      <w:r>
        <w:rPr>
          <w:rFonts w:ascii="Times New Roman" w:eastAsia="楷体_GB2312" w:hAnsi="Times New Roman" w:cs="Times New Roman"/>
          <w:sz w:val="24"/>
          <w:szCs w:val="32"/>
        </w:rPr>
        <w:t>（本题具有开放性，但要注意结合情境材料，任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点</w:t>
      </w:r>
      <w:r>
        <w:rPr>
          <w:rFonts w:ascii="Times New Roman" w:eastAsia="楷体_GB2312" w:hAnsi="Times New Roman" w:cs="Times New Roman"/>
          <w:sz w:val="24"/>
          <w:szCs w:val="32"/>
        </w:rPr>
        <w:t>1</w:t>
      </w:r>
      <w:r>
        <w:rPr>
          <w:rFonts w:ascii="Times New Roman" w:eastAsia="楷体_GB2312" w:hAnsi="Times New Roman" w:cs="Times New Roman"/>
          <w:sz w:val="24"/>
          <w:szCs w:val="32"/>
        </w:rPr>
        <w:t>分，共</w:t>
      </w:r>
      <w:r>
        <w:rPr>
          <w:rFonts w:ascii="Times New Roman" w:eastAsia="楷体_GB2312" w:hAnsi="Times New Roman" w:cs="Times New Roman"/>
          <w:sz w:val="24"/>
          <w:szCs w:val="32"/>
        </w:rPr>
        <w:t>4</w:t>
      </w:r>
      <w:r>
        <w:rPr>
          <w:rFonts w:ascii="Times New Roman" w:eastAsia="楷体_GB2312" w:hAnsi="Times New Roman" w:cs="Times New Roman"/>
          <w:sz w:val="24"/>
          <w:szCs w:val="32"/>
        </w:rPr>
        <w:t>分，</w:t>
      </w:r>
      <w:r>
        <w:rPr>
          <w:rFonts w:ascii="Times New Roman" w:eastAsia="楷体_GB2312" w:hAnsi="Times New Roman" w:cs="Times New Roman"/>
          <w:color w:val="000000"/>
          <w:sz w:val="24"/>
          <w:szCs w:val="32"/>
        </w:rPr>
        <w:t>其他角度，言之有理可酌情给分</w:t>
      </w:r>
      <w:r>
        <w:rPr>
          <w:rFonts w:ascii="Times New Roman" w:eastAsia="楷体_GB2312" w:hAnsi="Times New Roman" w:cs="Times New Roman"/>
          <w:sz w:val="24"/>
          <w:szCs w:val="32"/>
        </w:rPr>
        <w:t>）</w:t>
      </w:r>
    </w:p>
    <w:p w14:paraId="04F76C00" w14:textId="0D19CA44" w:rsidR="00677056" w:rsidRPr="00C73079" w:rsidRDefault="00677056">
      <w:pPr>
        <w:widowControl/>
        <w:rPr>
          <w:rFonts w:ascii="Times New Roman" w:eastAsia="黑体" w:hAnsi="Times New Roman" w:cs="Times New Roman"/>
          <w:sz w:val="32"/>
          <w:szCs w:val="32"/>
        </w:rPr>
      </w:pPr>
    </w:p>
    <w:sectPr w:rsidR="00677056" w:rsidRPr="00C73079" w:rsidSect="00C73079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71FE1B" w14:textId="77777777" w:rsidR="00000000" w:rsidRDefault="00EB0685">
      <w:pPr>
        <w:spacing w:after="0" w:line="240" w:lineRule="auto"/>
      </w:pPr>
      <w:r>
        <w:separator/>
      </w:r>
    </w:p>
  </w:endnote>
  <w:endnote w:type="continuationSeparator" w:id="0">
    <w:p w14:paraId="6A132599" w14:textId="77777777" w:rsidR="00000000" w:rsidRDefault="00EB06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大标宋简体">
    <w:altName w:val="宋体"/>
    <w:charset w:val="86"/>
    <w:family w:val="script"/>
    <w:pitch w:val="default"/>
    <w:sig w:usb0="00000000" w:usb1="00000000" w:usb2="00000010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微软雅黑"/>
    <w:charset w:val="86"/>
    <w:family w:val="modern"/>
    <w:pitch w:val="default"/>
    <w:sig w:usb0="00000001" w:usb1="080E0000" w:usb2="00000000" w:usb3="00000000" w:csb0="00040000" w:csb1="00000000"/>
  </w:font>
  <w:font w:name="楷体">
    <w:altName w:val="楷体_GB2312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43E86E" w14:textId="77777777" w:rsidR="00000000" w:rsidRDefault="00EB0685">
      <w:pPr>
        <w:spacing w:after="0" w:line="240" w:lineRule="auto"/>
      </w:pPr>
      <w:r>
        <w:separator/>
      </w:r>
    </w:p>
  </w:footnote>
  <w:footnote w:type="continuationSeparator" w:id="0">
    <w:p w14:paraId="4457AD33" w14:textId="77777777" w:rsidR="00000000" w:rsidRDefault="00EB06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0381BB"/>
    <w:multiLevelType w:val="singleLevel"/>
    <w:tmpl w:val="2D0381BB"/>
    <w:lvl w:ilvl="0">
      <w:start w:val="2"/>
      <w:numFmt w:val="decimal"/>
      <w:suff w:val="nothing"/>
      <w:lvlText w:val="（%1）"/>
      <w:lvlJc w:val="left"/>
    </w:lvl>
  </w:abstractNum>
  <w:num w:numId="1" w16cid:durableId="6047739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B5E67F0"/>
    <w:rsid w:val="004151FC"/>
    <w:rsid w:val="00677056"/>
    <w:rsid w:val="00C02FC6"/>
    <w:rsid w:val="00C73079"/>
    <w:rsid w:val="00EB0685"/>
    <w:rsid w:val="1B5E67F0"/>
    <w:rsid w:val="296B7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2B8F2E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next w:val="a"/>
    <w:qFormat/>
    <w:pPr>
      <w:spacing w:after="120"/>
    </w:pPr>
    <w:rPr>
      <w:rFonts w:ascii="Times New Roman" w:eastAsia="宋体" w:hAnsi="Times New Roman" w:cs="Times New Roman"/>
      <w:szCs w:val="22"/>
    </w:rPr>
  </w:style>
  <w:style w:type="paragraph" w:styleId="a4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2155</Words>
  <Characters>87</Characters>
  <Application>Microsoft Office Word</Application>
  <DocSecurity>0</DocSecurity>
  <Lines>1</Lines>
  <Paragraphs>4</Paragraphs>
  <ScaleCrop>false</ScaleCrop>
  <Company/>
  <LinksUpToDate>false</LinksUpToDate>
  <CharactersWithSpaces>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2022-05-27T14:29:00Z</dcterms:created>
  <dcterms:modified xsi:type="dcterms:W3CDTF">2022-05-27T14:29:00Z</dcterms:modified>
</cp:coreProperties>
</file>