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adjustRightInd w:val="false"/>
        <w:snapToGrid w:val="false"/>
        <w:spacing w:lineRule="exact" w:line="290"/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10642600</wp:posOffset>
            </wp:positionH>
            <wp:positionV relativeFrom="topMargin">
              <wp:posOffset>11049000</wp:posOffset>
            </wp:positionV>
            <wp:extent cx="254000" cy="4699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54000" cy="4699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szCs w:val="21"/>
        </w:rPr>
        <w:t>2022年九年级历史一检参考答案</w:t>
      </w:r>
    </w:p>
    <w:p>
      <w:pPr>
        <w:pStyle w:val="style0"/>
        <w:adjustRightInd w:val="false"/>
        <w:snapToGrid w:val="false"/>
        <w:spacing w:lineRule="exact" w:line="290"/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注：专有人名、地名、概念名，写错别字扣分。</w:t>
      </w:r>
    </w:p>
    <w:p>
      <w:pPr>
        <w:pStyle w:val="style0"/>
        <w:numPr>
          <w:ilvl w:val="0"/>
          <w:numId w:val="1"/>
        </w:numPr>
        <w:adjustRightInd w:val="false"/>
        <w:snapToGrid w:val="false"/>
        <w:spacing w:lineRule="exact" w:line="290"/>
        <w:rPr>
          <w:rFonts w:ascii="黑体" w:cs="黑体" w:eastAsia="黑体" w:hAnsi="黑体"/>
          <w:bCs/>
          <w:szCs w:val="21"/>
        </w:rPr>
      </w:pPr>
      <w:r>
        <w:rPr>
          <w:rFonts w:ascii="黑体" w:cs="黑体" w:eastAsia="黑体" w:hAnsi="黑体" w:hint="eastAsia"/>
          <w:bCs/>
          <w:szCs w:val="21"/>
        </w:rPr>
        <w:t>单项选择题（每小题1分，共10分）</w:t>
      </w:r>
    </w:p>
    <w:tbl>
      <w:tblPr>
        <w:tblStyle w:val="style10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7"/>
        <w:gridCol w:w="827"/>
        <w:gridCol w:w="827"/>
        <w:gridCol w:w="827"/>
        <w:gridCol w:w="827"/>
        <w:gridCol w:w="827"/>
        <w:gridCol w:w="827"/>
      </w:tblGrid>
      <w:tr>
        <w:trPr/>
        <w:tc>
          <w:tcPr>
            <w:tcW w:w="826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1</w:t>
            </w:r>
          </w:p>
        </w:tc>
        <w:tc>
          <w:tcPr>
            <w:tcW w:w="826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2</w:t>
            </w:r>
          </w:p>
        </w:tc>
        <w:tc>
          <w:tcPr>
            <w:tcW w:w="826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3</w:t>
            </w:r>
          </w:p>
        </w:tc>
        <w:tc>
          <w:tcPr>
            <w:tcW w:w="827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4</w:t>
            </w:r>
          </w:p>
        </w:tc>
        <w:tc>
          <w:tcPr>
            <w:tcW w:w="827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5</w:t>
            </w:r>
          </w:p>
        </w:tc>
        <w:tc>
          <w:tcPr>
            <w:tcW w:w="827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6</w:t>
            </w:r>
          </w:p>
        </w:tc>
        <w:tc>
          <w:tcPr>
            <w:tcW w:w="827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7</w:t>
            </w:r>
          </w:p>
        </w:tc>
        <w:tc>
          <w:tcPr>
            <w:tcW w:w="827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8</w:t>
            </w:r>
          </w:p>
        </w:tc>
        <w:tc>
          <w:tcPr>
            <w:tcW w:w="827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9</w:t>
            </w:r>
          </w:p>
        </w:tc>
        <w:tc>
          <w:tcPr>
            <w:tcW w:w="827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10</w:t>
            </w:r>
          </w:p>
        </w:tc>
      </w:tr>
      <w:tr>
        <w:tblPrEx/>
        <w:trPr/>
        <w:tc>
          <w:tcPr>
            <w:tcW w:w="826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A</w:t>
            </w:r>
          </w:p>
        </w:tc>
        <w:tc>
          <w:tcPr>
            <w:tcW w:w="826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C</w:t>
            </w:r>
          </w:p>
        </w:tc>
        <w:tc>
          <w:tcPr>
            <w:tcW w:w="826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D</w:t>
            </w:r>
          </w:p>
        </w:tc>
        <w:tc>
          <w:tcPr>
            <w:tcW w:w="827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C</w:t>
            </w:r>
          </w:p>
        </w:tc>
        <w:tc>
          <w:tcPr>
            <w:tcW w:w="827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B</w:t>
            </w:r>
          </w:p>
        </w:tc>
        <w:tc>
          <w:tcPr>
            <w:tcW w:w="827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B</w:t>
            </w:r>
          </w:p>
        </w:tc>
        <w:tc>
          <w:tcPr>
            <w:tcW w:w="827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D</w:t>
            </w:r>
          </w:p>
        </w:tc>
        <w:tc>
          <w:tcPr>
            <w:tcW w:w="827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B</w:t>
            </w:r>
          </w:p>
        </w:tc>
        <w:tc>
          <w:tcPr>
            <w:tcW w:w="827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C</w:t>
            </w:r>
          </w:p>
        </w:tc>
        <w:tc>
          <w:tcPr>
            <w:tcW w:w="827" w:type="dxa"/>
            <w:tcBorders/>
            <w:shd w:val="clear" w:color="auto" w:fill="auto"/>
          </w:tcPr>
          <w:p>
            <w:pPr>
              <w:pStyle w:val="style0"/>
              <w:adjustRightInd w:val="false"/>
              <w:snapToGrid w:val="false"/>
              <w:spacing w:lineRule="exact" w:line="29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A</w:t>
            </w:r>
          </w:p>
        </w:tc>
      </w:tr>
    </w:tbl>
    <w:p>
      <w:pPr>
        <w:pStyle w:val="style0"/>
        <w:adjustRightInd w:val="false"/>
        <w:snapToGrid w:val="false"/>
        <w:spacing w:lineRule="exact" w:line="290"/>
        <w:rPr>
          <w:rFonts w:ascii="黑体" w:cs="黑体" w:eastAsia="黑体" w:hAnsi="黑体"/>
          <w:bCs/>
          <w:szCs w:val="21"/>
        </w:rPr>
      </w:pPr>
      <w:r>
        <w:rPr>
          <w:rFonts w:ascii="黑体" w:cs="黑体" w:eastAsia="黑体" w:hAnsi="黑体" w:hint="eastAsia"/>
          <w:bCs/>
          <w:szCs w:val="21"/>
        </w:rPr>
        <w:t>二、归纳列举题（每个知识点1分，共15分）</w:t>
      </w:r>
    </w:p>
    <w:p>
      <w:pPr>
        <w:pStyle w:val="style0"/>
        <w:adjustRightInd w:val="false"/>
        <w:snapToGrid w:val="false"/>
        <w:spacing w:lineRule="exact" w:line="290"/>
        <w:ind w:left="412" w:hanging="412" w:hangingChars="196"/>
        <w:rPr>
          <w:rFonts w:ascii="宋体" w:hAnsi="宋体"/>
          <w:b/>
        </w:rPr>
      </w:pPr>
      <w:r>
        <w:rPr>
          <w:rFonts w:ascii="宋体" w:hAnsi="宋体" w:hint="eastAsia"/>
          <w:b/>
        </w:rPr>
        <w:t>11.（1）丝绸之路</w:t>
      </w:r>
      <w:r>
        <w:rPr>
          <w:rFonts w:ascii="宋体" w:hAnsi="宋体" w:hint="eastAsia"/>
          <w:b/>
        </w:rPr>
        <w:t xml:space="preserve">  </w:t>
      </w:r>
      <w:r>
        <w:rPr>
          <w:rFonts w:ascii="宋体" w:hAnsi="宋体" w:hint="eastAsia"/>
          <w:b/>
        </w:rPr>
        <w:t>（2）《大唐西域记》</w:t>
      </w:r>
      <w:r>
        <w:rPr>
          <w:rFonts w:ascii="宋体" w:hAnsi="宋体" w:hint="eastAsia"/>
          <w:b/>
        </w:rPr>
        <w:t xml:space="preserve"> </w:t>
      </w:r>
      <w:r>
        <w:rPr>
          <w:rFonts w:ascii="宋体" w:hAnsi="宋体" w:hint="eastAsia"/>
          <w:b/>
        </w:rPr>
        <w:t>（3） 市舶司</w:t>
      </w:r>
    </w:p>
    <w:p>
      <w:pPr>
        <w:pStyle w:val="style0"/>
        <w:adjustRightInd w:val="false"/>
        <w:snapToGrid w:val="false"/>
        <w:spacing w:lineRule="exact" w:line="290"/>
        <w:ind w:left="409" w:leftChars="150" w:hanging="94" w:hangingChars="45"/>
        <w:rPr>
          <w:rFonts w:ascii="宋体" w:hAnsi="宋体"/>
          <w:b/>
        </w:rPr>
      </w:pPr>
      <w:r>
        <w:rPr>
          <w:rFonts w:ascii="宋体" w:hAnsi="宋体" w:hint="eastAsia"/>
          <w:b/>
        </w:rPr>
        <w:t>（4）郑和下西洋（</w:t>
      </w:r>
      <w:r>
        <w:rPr>
          <w:rFonts w:ascii="宋体" w:hAnsi="宋体" w:hint="eastAsia"/>
          <w:b/>
        </w:rPr>
        <w:t>或郑和的远航</w:t>
      </w:r>
      <w:r>
        <w:rPr>
          <w:rFonts w:ascii="宋体" w:hAnsi="宋体" w:hint="eastAsia"/>
          <w:b/>
        </w:rPr>
        <w:t xml:space="preserve">） </w:t>
      </w:r>
      <w:r>
        <w:rPr>
          <w:rFonts w:ascii="宋体" w:hAnsi="宋体" w:hint="eastAsia"/>
          <w:b/>
        </w:rPr>
        <w:t xml:space="preserve">  </w:t>
      </w:r>
      <w:r>
        <w:rPr>
          <w:rFonts w:ascii="宋体" w:hAnsi="宋体" w:hint="eastAsia"/>
          <w:b/>
        </w:rPr>
        <w:t>（5）郑成功收复台湾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</w:rPr>
        <w:t>12.（1）</w:t>
      </w:r>
      <w:r>
        <w:rPr>
          <w:rFonts w:ascii="宋体" w:hAnsi="宋体" w:hint="eastAsia"/>
          <w:b/>
          <w:color w:val="000000"/>
        </w:rPr>
        <w:t>《</w:t>
      </w:r>
      <w:r>
        <w:rPr>
          <w:rFonts w:ascii="宋体" w:hAnsi="宋体" w:hint="eastAsia"/>
          <w:b/>
          <w:color w:val="000000"/>
        </w:rPr>
        <w:t>南京条约</w:t>
      </w:r>
      <w:r>
        <w:rPr>
          <w:rFonts w:ascii="宋体" w:hAnsi="宋体" w:hint="eastAsia"/>
          <w:b/>
          <w:color w:val="000000"/>
        </w:rPr>
        <w:t>》</w:t>
      </w:r>
      <w:r>
        <w:rPr>
          <w:rFonts w:ascii="宋体" w:hAnsi="宋体" w:hint="eastAsia"/>
          <w:b/>
        </w:rPr>
        <w:t xml:space="preserve">   </w:t>
      </w:r>
      <w:r>
        <w:rPr>
          <w:rFonts w:ascii="宋体" w:hAnsi="宋体" w:hint="eastAsia"/>
          <w:b/>
        </w:rPr>
        <w:t>（2）《中华民国临时约法》</w:t>
      </w:r>
      <w:r>
        <w:rPr>
          <w:rFonts w:ascii="宋体" w:hAnsi="宋体" w:hint="eastAsia"/>
          <w:b/>
        </w:rPr>
        <w:t xml:space="preserve">   </w:t>
      </w:r>
      <w:r>
        <w:rPr>
          <w:rFonts w:ascii="宋体" w:hAnsi="宋体" w:hint="eastAsia"/>
          <w:b/>
        </w:rPr>
        <w:t>（3）中美《联合公报》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</w:rPr>
        <w:t>13.（1）西安事变</w:t>
      </w:r>
      <w:r>
        <w:rPr>
          <w:rFonts w:ascii="宋体" w:hAnsi="宋体" w:hint="eastAsia"/>
          <w:b/>
        </w:rPr>
        <w:t>（的和平解决）</w:t>
      </w:r>
      <w:r>
        <w:rPr>
          <w:rFonts w:ascii="宋体" w:hAnsi="宋体" w:hint="eastAsia"/>
          <w:b/>
        </w:rPr>
        <w:t xml:space="preserve">  </w:t>
      </w:r>
      <w:r>
        <w:rPr>
          <w:rFonts w:ascii="宋体" w:hAnsi="宋体" w:hint="eastAsia"/>
          <w:b/>
        </w:rPr>
        <w:t>（2）</w:t>
      </w:r>
      <w:r>
        <w:rPr>
          <w:rFonts w:ascii="宋体" w:hAnsi="宋体" w:hint="eastAsia"/>
          <w:b/>
        </w:rPr>
        <w:t>（刘邓大军）</w:t>
      </w:r>
      <w:r>
        <w:rPr>
          <w:rFonts w:ascii="宋体" w:hAnsi="宋体" w:hint="eastAsia"/>
          <w:b/>
        </w:rPr>
        <w:t>挺进大别山</w:t>
      </w:r>
      <w:r>
        <w:rPr>
          <w:rFonts w:ascii="宋体" w:hAnsi="宋体" w:hint="eastAsia"/>
          <w:b/>
        </w:rPr>
        <w:t xml:space="preserve">    </w:t>
      </w:r>
      <w:r>
        <w:rPr>
          <w:rFonts w:ascii="宋体" w:hAnsi="宋体" w:hint="eastAsia"/>
          <w:b/>
        </w:rPr>
        <w:t>（3）</w:t>
      </w:r>
      <w:r>
        <w:rPr>
          <w:rFonts w:ascii="宋体" w:hAnsi="宋体" w:hint="eastAsia"/>
          <w:b/>
        </w:rPr>
        <w:t>一五计划</w:t>
      </w:r>
      <w:r>
        <w:rPr>
          <w:rFonts w:ascii="宋体" w:hAnsi="宋体" w:hint="eastAsia"/>
          <w:b/>
        </w:rPr>
        <w:t>（的完成）</w:t>
      </w:r>
      <w:r>
        <w:rPr>
          <w:rFonts w:ascii="宋体" w:hAnsi="宋体" w:hint="eastAsia"/>
          <w:b/>
        </w:rPr>
        <w:t xml:space="preserve">  </w:t>
      </w:r>
      <w:r>
        <w:rPr>
          <w:rFonts w:ascii="宋体" w:hAnsi="宋体" w:hint="eastAsia"/>
          <w:b/>
        </w:rPr>
        <w:t>（4）</w:t>
      </w:r>
      <w:r>
        <w:rPr>
          <w:rFonts w:ascii="宋体" w:hAnsi="宋体" w:hint="eastAsia"/>
          <w:b/>
        </w:rPr>
        <w:t>三大改造</w:t>
      </w:r>
      <w:r>
        <w:rPr>
          <w:rFonts w:ascii="宋体" w:hAnsi="宋体" w:hint="eastAsia"/>
          <w:b/>
        </w:rPr>
        <w:t>（的基本完成）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</w:rPr>
        <w:t>14.（1）</w:t>
      </w:r>
      <w:r>
        <w:rPr>
          <w:rFonts w:ascii="宋体" w:hAnsi="宋体" w:hint="eastAsia"/>
          <w:b/>
        </w:rPr>
        <w:t>大化改新</w:t>
      </w:r>
      <w:r>
        <w:rPr>
          <w:rFonts w:ascii="宋体" w:hAnsi="宋体" w:hint="eastAsia"/>
          <w:b/>
        </w:rPr>
        <w:t xml:space="preserve">  </w:t>
      </w:r>
      <w:r>
        <w:rPr>
          <w:rFonts w:ascii="宋体" w:hAnsi="宋体" w:hint="eastAsia"/>
          <w:b/>
        </w:rPr>
        <w:t>（2）</w:t>
      </w:r>
      <w:r>
        <w:rPr>
          <w:rFonts w:ascii="宋体" w:hAnsi="宋体" w:hint="eastAsia"/>
          <w:b/>
        </w:rPr>
        <w:t>彼得一世改革</w:t>
      </w:r>
      <w:r>
        <w:rPr>
          <w:rFonts w:ascii="宋体" w:hAnsi="宋体" w:hint="eastAsia"/>
          <w:b/>
        </w:rPr>
        <w:t xml:space="preserve">  </w:t>
      </w:r>
      <w:r>
        <w:rPr>
          <w:rFonts w:ascii="宋体" w:hAnsi="宋体" w:hint="eastAsia"/>
          <w:b/>
        </w:rPr>
        <w:t>（3）</w:t>
      </w:r>
      <w:r>
        <w:rPr>
          <w:rFonts w:ascii="宋体" w:hAnsi="宋体" w:hint="eastAsia"/>
          <w:b/>
        </w:rPr>
        <w:t>罗斯福</w:t>
      </w:r>
      <w:r>
        <w:rPr>
          <w:rFonts w:ascii="宋体" w:hAnsi="宋体" w:hint="eastAsia"/>
          <w:b/>
        </w:rPr>
        <w:t>新政</w:t>
      </w:r>
      <w:r>
        <w:rPr>
          <w:rFonts w:ascii="宋体" w:hAnsi="宋体" w:hint="eastAsia"/>
          <w:b/>
        </w:rPr>
        <w:t>（</w:t>
      </w:r>
      <w:r>
        <w:rPr>
          <w:rFonts w:ascii="宋体" w:hAnsi="宋体" w:hint="eastAsia"/>
          <w:b/>
        </w:rPr>
        <w:t>或</w:t>
      </w:r>
      <w:r>
        <w:rPr>
          <w:rFonts w:ascii="宋体" w:hAnsi="宋体" w:hint="eastAsia"/>
          <w:b/>
        </w:rPr>
        <w:t>新政）</w:t>
      </w:r>
    </w:p>
    <w:p>
      <w:pPr>
        <w:pStyle w:val="style0"/>
        <w:adjustRightInd w:val="false"/>
        <w:snapToGrid w:val="false"/>
        <w:spacing w:lineRule="exact" w:line="290"/>
        <w:rPr>
          <w:rFonts w:ascii="黑体" w:cs="黑体" w:eastAsia="黑体" w:hAnsi="黑体"/>
          <w:bCs/>
          <w:szCs w:val="21"/>
        </w:rPr>
      </w:pPr>
      <w:r>
        <w:rPr>
          <w:rFonts w:ascii="黑体" w:cs="黑体" w:eastAsia="黑体" w:hAnsi="黑体" w:hint="eastAsia"/>
          <w:bCs/>
          <w:szCs w:val="21"/>
        </w:rPr>
        <w:t>三、材料分析题（共20分）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</w:rPr>
        <w:t>15.</w:t>
      </w:r>
      <w:r>
        <w:rPr>
          <w:rFonts w:ascii="宋体" w:hAnsi="宋体" w:hint="eastAsia"/>
          <w:b/>
        </w:rPr>
        <w:t>（7分）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</w:rPr>
        <w:t>（1）孝文帝改革（1</w:t>
      </w:r>
      <w:r>
        <w:rPr>
          <w:rFonts w:ascii="宋体" w:hAnsi="宋体" w:hint="eastAsia"/>
          <w:b/>
        </w:rPr>
        <w:t>分）促进了民族交融（或</w:t>
      </w:r>
      <w:r>
        <w:rPr>
          <w:rFonts w:ascii="宋体" w:hAnsi="宋体" w:hint="eastAsia"/>
          <w:b/>
        </w:rPr>
        <w:t>增强了北魏的实力</w:t>
      </w:r>
      <w:r>
        <w:rPr>
          <w:rFonts w:ascii="宋体" w:hAnsi="宋体" w:hint="eastAsia"/>
          <w:b/>
        </w:rPr>
        <w:t>，</w:t>
      </w:r>
      <w:r>
        <w:rPr>
          <w:rFonts w:ascii="宋体" w:hAnsi="宋体" w:hint="eastAsia"/>
          <w:b/>
        </w:rPr>
        <w:t>1分）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</w:rPr>
        <w:t>（2）开明的民族政策（1分）文成公主入藏（文成公主嫁给松赞干布</w:t>
      </w:r>
      <w:r>
        <w:rPr>
          <w:rFonts w:ascii="宋体" w:hAnsi="宋体" w:hint="eastAsia"/>
          <w:b/>
          <w:color w:val="000000"/>
        </w:rPr>
        <w:t>、</w:t>
      </w:r>
      <w:r>
        <w:rPr>
          <w:rFonts w:ascii="宋体" w:hAnsi="宋体" w:hint="eastAsia"/>
          <w:b/>
          <w:color w:val="000000"/>
        </w:rPr>
        <w:t>唐</w:t>
      </w:r>
      <w:r>
        <w:rPr>
          <w:rFonts w:ascii="宋体" w:hAnsi="宋体" w:hint="eastAsia"/>
          <w:b/>
          <w:color w:val="000000"/>
        </w:rPr>
        <w:t>蕃和</w:t>
      </w:r>
      <w:r>
        <w:rPr>
          <w:rFonts w:ascii="宋体" w:hAnsi="宋体" w:hint="eastAsia"/>
          <w:b/>
        </w:rPr>
        <w:t>亲</w:t>
      </w:r>
      <w:r>
        <w:rPr>
          <w:rFonts w:ascii="宋体" w:hAnsi="宋体" w:hint="eastAsia"/>
          <w:b/>
        </w:rPr>
        <w:t>）（1分）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</w:rPr>
        <w:t>（3）宣政院（1分）</w:t>
      </w:r>
      <w:r>
        <w:rPr>
          <w:rFonts w:ascii="宋体" w:hAnsi="宋体" w:hint="eastAsia"/>
          <w:b/>
        </w:rPr>
        <w:t xml:space="preserve">   </w:t>
      </w:r>
      <w:r>
        <w:rPr>
          <w:rFonts w:ascii="宋体" w:hAnsi="宋体" w:hint="eastAsia"/>
          <w:b/>
        </w:rPr>
        <w:t>（4）土尔扈特部回归祖国（1分）</w:t>
      </w:r>
    </w:p>
    <w:p>
      <w:pPr>
        <w:pStyle w:val="style0"/>
        <w:adjustRightInd w:val="false"/>
        <w:snapToGrid w:val="false"/>
        <w:spacing w:lineRule="exact" w:line="290"/>
        <w:ind w:left="514" w:hanging="514" w:hangingChars="245"/>
        <w:rPr>
          <w:rFonts w:ascii="宋体" w:hAnsi="宋体"/>
          <w:b/>
        </w:rPr>
      </w:pPr>
      <w:r>
        <w:rPr>
          <w:rFonts w:ascii="宋体" w:hAnsi="宋体" w:hint="eastAsia"/>
          <w:b/>
        </w:rPr>
        <w:t>（5）各民族应该遵循民族平等、民族团结的原</w:t>
      </w:r>
      <w:r>
        <w:rPr>
          <w:rFonts w:ascii="宋体" w:hAnsi="宋体" w:hint="eastAsia"/>
          <w:b/>
        </w:rPr>
        <w:t>则，友好交流，促进统一多民族国家的发展；中华民族的历史是由</w:t>
      </w:r>
      <w:r>
        <w:rPr>
          <w:rFonts w:ascii="宋体" w:hAnsi="宋体" w:hint="eastAsia"/>
          <w:b/>
        </w:rPr>
        <w:t>各</w:t>
      </w:r>
      <w:r>
        <w:rPr>
          <w:rFonts w:ascii="宋体" w:hAnsi="宋体" w:hint="eastAsia"/>
          <w:b/>
        </w:rPr>
        <w:t>民族共同缔造的；</w:t>
      </w:r>
      <w:r>
        <w:rPr>
          <w:rFonts w:ascii="宋体" w:hAnsi="宋体" w:hint="eastAsia"/>
          <w:b/>
        </w:rPr>
        <w:t>中华民族</w:t>
      </w:r>
      <w:r>
        <w:rPr>
          <w:rFonts w:ascii="宋体" w:hAnsi="宋体" w:hint="eastAsia"/>
          <w:b/>
        </w:rPr>
        <w:t>具有</w:t>
      </w:r>
      <w:r>
        <w:rPr>
          <w:rFonts w:ascii="宋体" w:hAnsi="宋体" w:hint="eastAsia"/>
          <w:b/>
        </w:rPr>
        <w:t>强</w:t>
      </w:r>
      <w:r>
        <w:rPr>
          <w:rFonts w:ascii="宋体" w:hAnsi="宋体" w:hint="eastAsia"/>
          <w:b/>
        </w:rPr>
        <w:t>大</w:t>
      </w:r>
      <w:r>
        <w:rPr>
          <w:rFonts w:ascii="宋体" w:hAnsi="宋体" w:hint="eastAsia"/>
          <w:b/>
        </w:rPr>
        <w:t>的影响力和向心力</w:t>
      </w:r>
      <w:r>
        <w:rPr>
          <w:rFonts w:ascii="宋体" w:hAnsi="宋体" w:hint="eastAsia"/>
          <w:b/>
        </w:rPr>
        <w:t>；</w:t>
      </w:r>
      <w:r>
        <w:rPr>
          <w:rFonts w:ascii="宋体" w:hAnsi="宋体" w:hint="eastAsia"/>
          <w:b/>
        </w:rPr>
        <w:t xml:space="preserve"> </w:t>
      </w:r>
      <w:r>
        <w:rPr>
          <w:rFonts w:ascii="宋体" w:hAnsi="宋体" w:hint="eastAsia"/>
          <w:b/>
        </w:rPr>
        <w:t>一视同仁、民族平等的开明民族政策有利于民族团结；促进各民族之间友好交流与沟通，促进民族经济文化的发展，有利于国家稳定与统一等。（言之有理即可</w:t>
      </w:r>
      <w:r>
        <w:rPr>
          <w:rFonts w:ascii="宋体" w:hAnsi="宋体" w:hint="eastAsia"/>
          <w:b/>
        </w:rPr>
        <w:t>，</w:t>
      </w:r>
      <w:r>
        <w:rPr>
          <w:rFonts w:ascii="宋体" w:hAnsi="宋体" w:hint="eastAsia"/>
          <w:b/>
        </w:rPr>
        <w:t>1分）</w:t>
      </w:r>
    </w:p>
    <w:p>
      <w:pPr>
        <w:pStyle w:val="style90"/>
        <w:tabs>
          <w:tab w:val="left" w:leader="none" w:pos="3780"/>
        </w:tabs>
        <w:adjustRightInd w:val="false"/>
        <w:snapToGrid w:val="false"/>
        <w:spacing w:lineRule="exact" w:line="290"/>
        <w:ind w:left="392" w:hanging="392" w:hangingChars="196"/>
        <w:rPr>
          <w:rFonts w:cs="Arial" w:hAnsi="宋体"/>
          <w:b/>
          <w:szCs w:val="22"/>
        </w:rPr>
      </w:pPr>
      <w:r>
        <w:rPr>
          <w:rFonts w:cs="Arial" w:hAnsi="宋体" w:hint="eastAsia"/>
          <w:b/>
          <w:szCs w:val="22"/>
        </w:rPr>
        <w:t>16．</w:t>
      </w:r>
      <w:r>
        <w:rPr>
          <w:rFonts w:hAnsi="宋体" w:hint="eastAsia"/>
          <w:b/>
        </w:rPr>
        <w:t>（7分）</w:t>
      </w:r>
    </w:p>
    <w:p>
      <w:pPr>
        <w:pStyle w:val="style90"/>
        <w:tabs>
          <w:tab w:val="left" w:leader="none" w:pos="3780"/>
        </w:tabs>
        <w:adjustRightInd w:val="false"/>
        <w:snapToGrid w:val="false"/>
        <w:spacing w:lineRule="exact" w:line="290"/>
        <w:ind w:left="490" w:hanging="490" w:hangingChars="245"/>
        <w:rPr>
          <w:rFonts w:cs="Arial" w:hAnsi="宋体"/>
          <w:b/>
          <w:szCs w:val="22"/>
        </w:rPr>
      </w:pPr>
      <w:r>
        <w:rPr>
          <w:rFonts w:cs="Arial" w:hAnsi="宋体" w:hint="eastAsia"/>
          <w:b/>
          <w:szCs w:val="22"/>
        </w:rPr>
        <w:t>（1）中共一大（1分）遵义会议（1分）</w:t>
      </w:r>
    </w:p>
    <w:p>
      <w:pPr>
        <w:pStyle w:val="style90"/>
        <w:tabs>
          <w:tab w:val="left" w:leader="none" w:pos="3780"/>
        </w:tabs>
        <w:adjustRightInd w:val="false"/>
        <w:snapToGrid w:val="false"/>
        <w:spacing w:lineRule="exact" w:line="290"/>
        <w:rPr>
          <w:rFonts w:cs="Arial" w:hAnsi="宋体"/>
          <w:b/>
          <w:szCs w:val="22"/>
        </w:rPr>
      </w:pPr>
      <w:r>
        <w:rPr>
          <w:rFonts w:cs="Arial" w:hAnsi="宋体" w:hint="eastAsia"/>
          <w:b/>
          <w:szCs w:val="22"/>
        </w:rPr>
        <w:t>（</w:t>
      </w:r>
      <w:r>
        <w:rPr>
          <w:rFonts w:cs="Arial" w:hAnsi="宋体" w:hint="eastAsia"/>
          <w:b/>
          <w:szCs w:val="22"/>
        </w:rPr>
        <w:t>2</w:t>
      </w:r>
      <w:r>
        <w:rPr>
          <w:rFonts w:cs="Arial" w:hAnsi="宋体" w:hint="eastAsia"/>
          <w:b/>
          <w:szCs w:val="22"/>
        </w:rPr>
        <w:t>）毛泽东思想（1</w:t>
      </w:r>
      <w:r>
        <w:rPr>
          <w:rFonts w:cs="Arial" w:hAnsi="宋体" w:hint="eastAsia"/>
          <w:b/>
          <w:szCs w:val="22"/>
        </w:rPr>
        <w:t>分）邓小平理论（或中国特色社会主义思想，</w:t>
      </w:r>
      <w:r>
        <w:rPr>
          <w:rFonts w:cs="Arial" w:hAnsi="宋体" w:hint="eastAsia"/>
          <w:b/>
          <w:szCs w:val="22"/>
        </w:rPr>
        <w:t>1分）</w:t>
      </w:r>
      <w:r>
        <w:rPr>
          <w:rFonts w:cs="Arial" w:hAnsi="宋体" w:hint="eastAsia"/>
          <w:b/>
          <w:szCs w:val="22"/>
        </w:rPr>
        <w:t xml:space="preserve">   </w:t>
      </w:r>
      <w:r>
        <w:rPr>
          <w:rFonts w:cs="Arial" w:hAnsi="宋体" w:hint="eastAsia"/>
          <w:b/>
          <w:szCs w:val="22"/>
        </w:rPr>
        <w:t>（3）</w:t>
      </w:r>
      <w:r>
        <w:rPr>
          <w:rFonts w:cs="Arial" w:hAnsi="宋体" w:hint="eastAsia"/>
          <w:b/>
          <w:szCs w:val="22"/>
        </w:rPr>
        <w:t>④⑤</w:t>
      </w:r>
      <w:r>
        <w:rPr>
          <w:rFonts w:cs="Arial" w:hAnsi="宋体" w:hint="eastAsia"/>
          <w:b/>
          <w:szCs w:val="22"/>
        </w:rPr>
        <w:t>（2分）</w:t>
      </w:r>
    </w:p>
    <w:p>
      <w:pPr>
        <w:pStyle w:val="style90"/>
        <w:tabs>
          <w:tab w:val="left" w:leader="none" w:pos="3780"/>
        </w:tabs>
        <w:adjustRightInd w:val="false"/>
        <w:snapToGrid w:val="false"/>
        <w:spacing w:lineRule="exact" w:line="290"/>
        <w:ind w:left="490" w:hanging="490" w:hangingChars="245"/>
        <w:rPr>
          <w:rFonts w:cs="Arial" w:hAnsi="宋体"/>
          <w:b/>
          <w:szCs w:val="22"/>
        </w:rPr>
      </w:pPr>
      <w:r>
        <w:rPr>
          <w:rFonts w:cs="Arial" w:hAnsi="宋体" w:hint="eastAsia"/>
          <w:b/>
          <w:szCs w:val="22"/>
        </w:rPr>
        <w:t>（4）</w:t>
      </w:r>
      <w:r>
        <w:rPr>
          <w:rFonts w:cs="Arial" w:hAnsi="宋体" w:hint="eastAsia"/>
          <w:b/>
          <w:kern w:val="2"/>
          <w:sz w:val="21"/>
          <w:szCs w:val="22"/>
          <w:lang w:val="en-US" w:eastAsia="zh-CN"/>
        </w:rPr>
        <w:t>中国共产党是一个伟大的党；无论是革命还是建设都一定要符合国情；实事求是，一切从实际出发；要加强民主与法制建设，依法治国；建立法治社会符合人民的利益；理论一定要与实践相结合；上述会议的召开，推动了中国革命的发展，为社会主义建设指明了方向；坚定不移地坚持社会主义民主政治制度；等等。（言之有理即可</w:t>
      </w:r>
      <w:r>
        <w:rPr>
          <w:rFonts w:cs="Arial" w:hAnsi="宋体" w:hint="eastAsia"/>
          <w:b/>
          <w:kern w:val="2"/>
          <w:sz w:val="21"/>
          <w:szCs w:val="22"/>
          <w:lang w:val="en-US" w:eastAsia="zh-CN"/>
        </w:rPr>
        <w:t>，</w:t>
      </w:r>
      <w:r>
        <w:rPr>
          <w:rFonts w:cs="Arial" w:hAnsi="宋体" w:hint="eastAsia"/>
          <w:b/>
          <w:kern w:val="2"/>
          <w:sz w:val="21"/>
          <w:szCs w:val="22"/>
          <w:lang w:val="en-US" w:eastAsia="zh-CN"/>
        </w:rPr>
        <w:t>1分）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</w:rPr>
        <w:t>17.</w:t>
      </w:r>
      <w:r>
        <w:rPr>
          <w:rFonts w:ascii="宋体" w:hAnsi="宋体" w:hint="eastAsia"/>
          <w:b/>
        </w:rPr>
        <w:t xml:space="preserve"> </w:t>
      </w:r>
      <w:r>
        <w:rPr>
          <w:rFonts w:ascii="宋体" w:hAnsi="宋体" w:hint="eastAsia"/>
          <w:b/>
        </w:rPr>
        <w:t>（6分）</w:t>
      </w:r>
    </w:p>
    <w:p>
      <w:pPr>
        <w:pStyle w:val="style0"/>
        <w:adjustRightInd w:val="false"/>
        <w:snapToGrid w:val="false"/>
        <w:spacing w:lineRule="exact" w:line="290"/>
        <w:ind w:left="525" w:hanging="525" w:hangingChars="250"/>
        <w:rPr>
          <w:rFonts w:ascii="宋体" w:hAnsi="宋体"/>
          <w:b/>
        </w:rPr>
      </w:pPr>
      <w:r>
        <w:rPr>
          <w:rFonts w:ascii="宋体" w:hAnsi="宋体" w:hint="eastAsia"/>
          <w:b/>
        </w:rPr>
        <w:t>（1）三国同盟（</w:t>
      </w:r>
      <w:r>
        <w:rPr>
          <w:rFonts w:ascii="宋体" w:hAnsi="宋体" w:hint="eastAsia"/>
          <w:b/>
        </w:rPr>
        <w:t>或同盟国</w:t>
      </w:r>
      <w:r>
        <w:rPr>
          <w:rFonts w:ascii="宋体" w:hAnsi="宋体" w:hint="eastAsia"/>
          <w:b/>
        </w:rPr>
        <w:t>1分）</w:t>
      </w:r>
      <w:r>
        <w:rPr>
          <w:rFonts w:ascii="宋体" w:hAnsi="宋体" w:hint="eastAsia"/>
          <w:b/>
        </w:rPr>
        <w:t xml:space="preserve">   </w:t>
      </w:r>
      <w:r>
        <w:rPr>
          <w:rFonts w:ascii="宋体" w:hAnsi="宋体" w:hint="eastAsia"/>
          <w:b/>
        </w:rPr>
        <w:t>（2）《联合国家宣言》</w:t>
      </w:r>
      <w:r>
        <w:rPr>
          <w:rFonts w:ascii="宋体" w:hAnsi="宋体" w:hint="eastAsia"/>
          <w:b/>
        </w:rPr>
        <w:t>或世界反法西斯同</w:t>
      </w:r>
      <w:r>
        <w:rPr>
          <w:rFonts w:ascii="宋体" w:hAnsi="宋体" w:hint="eastAsia"/>
          <w:b/>
        </w:rPr>
        <w:t>盟</w:t>
      </w:r>
      <w:r>
        <w:rPr>
          <w:rFonts w:ascii="宋体" w:hAnsi="宋体" w:hint="eastAsia"/>
          <w:b/>
        </w:rPr>
        <w:t>（1分）</w:t>
      </w:r>
      <w:r>
        <w:rPr>
          <w:rFonts w:ascii="宋体" w:hAnsi="宋体" w:hint="eastAsia"/>
          <w:b/>
        </w:rPr>
        <w:t>《北大西洋公约》或</w:t>
      </w:r>
      <w:r>
        <w:rPr>
          <w:rFonts w:ascii="宋体" w:hAnsi="宋体" w:hint="eastAsia"/>
          <w:b/>
        </w:rPr>
        <w:t>北大西洋公约组织（北约</w:t>
      </w:r>
      <w:r>
        <w:rPr>
          <w:rFonts w:ascii="宋体" w:hAnsi="宋体" w:hint="eastAsia"/>
          <w:b/>
        </w:rPr>
        <w:t>）</w:t>
      </w:r>
      <w:r>
        <w:rPr>
          <w:rFonts w:ascii="宋体" w:hAnsi="宋体" w:hint="eastAsia"/>
          <w:b/>
        </w:rPr>
        <w:t>（</w:t>
      </w:r>
      <w:r>
        <w:rPr>
          <w:rFonts w:ascii="宋体" w:hAnsi="宋体" w:hint="eastAsia"/>
          <w:b/>
        </w:rPr>
        <w:t>1分</w:t>
      </w:r>
      <w:r>
        <w:rPr>
          <w:rFonts w:ascii="宋体" w:hAnsi="宋体" w:hint="eastAsia"/>
          <w:b/>
        </w:rPr>
        <w:t>）（只要写出文献或政治军事同盟就可得分）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</w:rPr>
        <w:t>（3）恐怖主义（1分）联合国（1分）</w:t>
      </w:r>
    </w:p>
    <w:p>
      <w:pPr>
        <w:pStyle w:val="style0"/>
        <w:adjustRightInd w:val="false"/>
        <w:snapToGrid w:val="false"/>
        <w:spacing w:lineRule="exact" w:line="290"/>
        <w:ind w:left="514" w:hanging="514" w:hangingChars="245"/>
        <w:rPr>
          <w:rFonts w:ascii="宋体" w:hAnsi="宋体"/>
          <w:b/>
        </w:rPr>
      </w:pPr>
      <w:r>
        <w:rPr>
          <w:rFonts w:ascii="宋体" w:hAnsi="宋体" w:hint="eastAsia"/>
          <w:b/>
        </w:rPr>
        <w:t>（</w:t>
      </w:r>
      <w:r>
        <w:rPr>
          <w:rFonts w:ascii="宋体" w:hAnsi="宋体" w:hint="eastAsia"/>
          <w:b/>
        </w:rPr>
        <w:t>4</w:t>
      </w:r>
      <w:r>
        <w:rPr>
          <w:rFonts w:ascii="宋体" w:hAnsi="宋体" w:hint="eastAsia"/>
          <w:b/>
        </w:rPr>
        <w:t>）反对大国军事结盟；反对霸权主义，霸权主义威胁世界和平与安全；面对邪恶侵略集团，全世界正义力量要团结起来共同抵御；和平与发展是当今世界的时代主题，应发挥联合国的职责，维护世界和平，反对战争；用和平谈判的方式解</w:t>
      </w:r>
      <w:r>
        <w:rPr>
          <w:rFonts w:ascii="宋体" w:hAnsi="宋体" w:hint="eastAsia"/>
          <w:b/>
        </w:rPr>
        <w:t>决国际争端，积极开展外交活动，展开多边谈判等。（言之有理即可，</w:t>
      </w:r>
      <w:r>
        <w:rPr>
          <w:rFonts w:ascii="宋体" w:hAnsi="宋体" w:hint="eastAsia"/>
          <w:b/>
        </w:rPr>
        <w:t>1分）</w:t>
      </w:r>
    </w:p>
    <w:p>
      <w:pPr>
        <w:pStyle w:val="style0"/>
        <w:adjustRightInd w:val="false"/>
        <w:snapToGrid w:val="false"/>
        <w:spacing w:lineRule="exact" w:line="290"/>
        <w:rPr>
          <w:rFonts w:ascii="黑体" w:cs="黑体" w:eastAsia="黑体" w:hAnsi="黑体"/>
          <w:bCs/>
          <w:szCs w:val="21"/>
        </w:rPr>
      </w:pPr>
      <w:r>
        <w:rPr>
          <w:rFonts w:ascii="黑体" w:cs="黑体" w:eastAsia="黑体" w:hAnsi="黑体" w:hint="eastAsia"/>
          <w:bCs/>
          <w:szCs w:val="21"/>
        </w:rPr>
        <w:t>四、综合探究题（共15分）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</w:rPr>
        <w:t>18.</w:t>
      </w:r>
      <w:r>
        <w:rPr>
          <w:rFonts w:ascii="宋体" w:hAnsi="宋体" w:hint="eastAsia"/>
          <w:b/>
        </w:rPr>
        <w:t xml:space="preserve"> </w:t>
      </w:r>
      <w:r>
        <w:rPr>
          <w:rFonts w:ascii="宋体" w:hAnsi="宋体" w:hint="eastAsia"/>
          <w:b/>
        </w:rPr>
        <w:t>（7分）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</w:rPr>
        <w:t>（1）邓世昌（1分）</w:t>
      </w:r>
      <w:r>
        <w:rPr>
          <w:rFonts w:ascii="宋体" w:hAnsi="宋体" w:hint="eastAsia"/>
          <w:b/>
        </w:rPr>
        <w:t xml:space="preserve">    </w:t>
      </w:r>
      <w:r>
        <w:rPr>
          <w:rFonts w:ascii="宋体" w:hAnsi="宋体" w:hint="eastAsia"/>
          <w:b/>
        </w:rPr>
        <w:t>（2）孙中山（1分）</w:t>
      </w:r>
      <w:r>
        <w:rPr>
          <w:rFonts w:ascii="宋体" w:hAnsi="宋体" w:hint="eastAsia"/>
          <w:b/>
        </w:rPr>
        <w:t xml:space="preserve">    </w:t>
      </w:r>
      <w:r>
        <w:rPr>
          <w:rFonts w:ascii="宋体" w:hAnsi="宋体" w:hint="eastAsia"/>
          <w:b/>
        </w:rPr>
        <w:t>（3）陈独秀（1分）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  <w:color w:val="000000"/>
        </w:rPr>
      </w:pPr>
      <w:r>
        <w:rPr>
          <w:rFonts w:ascii="宋体" w:hAnsi="宋体" w:hint="eastAsia"/>
          <w:b/>
        </w:rPr>
        <w:t>（4）</w:t>
      </w:r>
      <w:r>
        <w:rPr>
          <w:rFonts w:ascii="宋体" w:hAnsi="宋体" w:hint="eastAsia"/>
          <w:b/>
        </w:rPr>
        <w:t>八路军（</w:t>
      </w:r>
      <w:r>
        <w:rPr>
          <w:rFonts w:ascii="宋体" w:hAnsi="宋体" w:hint="eastAsia"/>
          <w:b/>
        </w:rPr>
        <w:t>或</w:t>
      </w:r>
      <w:r>
        <w:rPr>
          <w:rFonts w:ascii="宋体" w:hAnsi="宋体" w:hint="eastAsia"/>
          <w:b/>
        </w:rPr>
        <w:t>新四军、</w:t>
      </w:r>
      <w:r>
        <w:rPr>
          <w:rFonts w:ascii="宋体" w:hAnsi="宋体" w:hint="eastAsia"/>
          <w:b/>
        </w:rPr>
        <w:t>抗日游击队</w:t>
      </w:r>
      <w:r>
        <w:rPr>
          <w:rFonts w:ascii="宋体" w:hAnsi="宋体" w:hint="eastAsia"/>
          <w:b/>
        </w:rPr>
        <w:t>、</w:t>
      </w:r>
      <w:r>
        <w:rPr>
          <w:rFonts w:ascii="宋体" w:hAnsi="宋体" w:hint="eastAsia"/>
          <w:b/>
          <w:color w:val="000000"/>
        </w:rPr>
        <w:t>东北抗日联军</w:t>
      </w:r>
      <w:r>
        <w:rPr>
          <w:rFonts w:ascii="宋体" w:hAnsi="宋体" w:hint="eastAsia"/>
          <w:b/>
          <w:color w:val="000000"/>
        </w:rPr>
        <w:t>等，</w:t>
      </w:r>
      <w:r>
        <w:rPr>
          <w:rFonts w:ascii="宋体" w:hAnsi="宋体" w:hint="eastAsia"/>
          <w:b/>
          <w:color w:val="000000"/>
        </w:rPr>
        <w:t>一例即可，</w:t>
      </w:r>
      <w:r>
        <w:rPr>
          <w:rFonts w:ascii="宋体" w:hAnsi="宋体" w:hint="eastAsia"/>
          <w:b/>
          <w:color w:val="000000"/>
        </w:rPr>
        <w:t>1分）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  <w:color w:val="000000"/>
        </w:rPr>
        <w:t>（5</w:t>
      </w:r>
      <w:r>
        <w:rPr>
          <w:rFonts w:ascii="宋体" w:hAnsi="宋体" w:hint="eastAsia"/>
          <w:b/>
          <w:color w:val="000000"/>
        </w:rPr>
        <w:t>）焦裕禄（</w:t>
      </w:r>
      <w:r>
        <w:rPr>
          <w:rFonts w:ascii="宋体" w:hAnsi="宋体" w:hint="eastAsia"/>
          <w:b/>
          <w:color w:val="000000"/>
        </w:rPr>
        <w:t>或雷锋、王进喜，等等。</w:t>
      </w:r>
      <w:r>
        <w:rPr>
          <w:rFonts w:ascii="宋体" w:hAnsi="宋体" w:hint="eastAsia"/>
          <w:b/>
          <w:color w:val="000000"/>
        </w:rPr>
        <w:t>一例即可，</w:t>
      </w:r>
      <w:r>
        <w:rPr>
          <w:rFonts w:ascii="宋体" w:hAnsi="宋体" w:hint="eastAsia"/>
          <w:b/>
        </w:rPr>
        <w:t>1分）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</w:rPr>
        <w:t>（6）成功培育出籼型杂交水稻（杂交水稻技术）（1分）</w:t>
      </w:r>
    </w:p>
    <w:p>
      <w:pPr>
        <w:pStyle w:val="style90"/>
        <w:tabs>
          <w:tab w:val="left" w:leader="none" w:pos="3780"/>
        </w:tabs>
        <w:adjustRightInd w:val="false"/>
        <w:snapToGrid w:val="false"/>
        <w:spacing w:lineRule="exact" w:line="290"/>
        <w:ind w:left="596" w:hanging="596" w:hangingChars="298"/>
        <w:rPr>
          <w:rFonts w:cs="Arial" w:hAnsi="宋体"/>
          <w:b/>
          <w:kern w:val="2"/>
          <w:sz w:val="21"/>
          <w:szCs w:val="22"/>
          <w:lang w:val="en-US" w:eastAsia="zh-CN"/>
        </w:rPr>
      </w:pPr>
      <w:r>
        <w:rPr>
          <w:rFonts w:hAnsi="宋体" w:hint="eastAsia"/>
          <w:b/>
        </w:rPr>
        <w:t>（7）</w:t>
      </w:r>
      <w:r>
        <w:rPr>
          <w:rFonts w:hAnsi="宋体" w:hint="eastAsia"/>
          <w:b/>
          <w:lang w:eastAsia="zh-CN"/>
        </w:rPr>
        <w:t xml:space="preserve"> </w:t>
      </w:r>
      <w:r>
        <w:rPr>
          <w:rFonts w:cs="Arial" w:hAnsi="宋体" w:hint="eastAsia"/>
          <w:b/>
          <w:kern w:val="2"/>
          <w:sz w:val="21"/>
          <w:szCs w:val="22"/>
          <w:lang w:val="en-US" w:eastAsia="zh-CN"/>
        </w:rPr>
        <w:t>学习他们身上不怕牺牲的精神，敢于斗争，勇于探索精神，乐于奉献，艰苦奋斗的品质，以国家民族利益为</w:t>
      </w:r>
      <w:r>
        <w:rPr>
          <w:rFonts w:cs="Arial" w:hAnsi="宋体" w:hint="eastAsia"/>
          <w:b/>
          <w:kern w:val="2"/>
          <w:sz w:val="21"/>
          <w:szCs w:val="22"/>
          <w:lang w:val="en-US" w:eastAsia="zh-CN"/>
        </w:rPr>
        <w:t>己任，大公无私的爱国主义精神和高贵品质等。（言之有理即可，</w:t>
      </w:r>
      <w:r>
        <w:rPr>
          <w:rFonts w:cs="Arial" w:hAnsi="宋体" w:hint="eastAsia"/>
          <w:b/>
          <w:kern w:val="2"/>
          <w:sz w:val="21"/>
          <w:szCs w:val="22"/>
          <w:lang w:val="en-US" w:eastAsia="zh-CN"/>
        </w:rPr>
        <w:t>1分）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</w:rPr>
        <w:t>19.</w:t>
      </w:r>
      <w:r>
        <w:rPr>
          <w:rFonts w:ascii="宋体" w:hAnsi="宋体" w:hint="eastAsia"/>
          <w:b/>
        </w:rPr>
        <w:t xml:space="preserve"> </w:t>
      </w:r>
      <w:r>
        <w:rPr>
          <w:rFonts w:ascii="宋体" w:hAnsi="宋体" w:hint="eastAsia"/>
          <w:b/>
        </w:rPr>
        <w:t>（8分）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</w:rPr>
        <w:t>（1）文艺复兴（1分）</w:t>
      </w:r>
      <w:r>
        <w:rPr>
          <w:rFonts w:ascii="宋体" w:hAnsi="宋体" w:hint="eastAsia"/>
          <w:b/>
        </w:rPr>
        <w:t xml:space="preserve">   </w:t>
      </w:r>
      <w:r>
        <w:rPr>
          <w:rFonts w:ascii="宋体" w:hAnsi="宋体" w:hint="eastAsia"/>
          <w:b/>
        </w:rPr>
        <w:t>（2</w:t>
      </w:r>
      <w:r>
        <w:rPr>
          <w:rFonts w:ascii="宋体" w:hAnsi="宋体" w:hint="eastAsia"/>
          <w:b/>
        </w:rPr>
        <w:t>）</w:t>
      </w:r>
      <w:r>
        <w:rPr>
          <w:rFonts w:ascii="宋体" w:hAnsi="宋体" w:hint="eastAsia"/>
          <w:b/>
        </w:rPr>
        <w:t>《人权宣言》（或</w:t>
      </w:r>
      <w:r>
        <w:rPr>
          <w:rFonts w:ascii="宋体" w:hAnsi="宋体" w:hint="eastAsia"/>
          <w:b/>
        </w:rPr>
        <w:t>法国1791</w:t>
      </w:r>
      <w:r>
        <w:rPr>
          <w:rFonts w:ascii="宋体" w:hAnsi="宋体" w:hint="eastAsia"/>
          <w:b/>
        </w:rPr>
        <w:t>年宪法</w:t>
      </w:r>
      <w:r>
        <w:rPr>
          <w:rFonts w:ascii="宋体" w:hAnsi="宋体" w:hint="eastAsia"/>
          <w:b/>
        </w:rPr>
        <w:t>，一例</w:t>
      </w:r>
      <w:r>
        <w:rPr>
          <w:rFonts w:ascii="宋体" w:hAnsi="宋体" w:hint="eastAsia"/>
          <w:b/>
        </w:rPr>
        <w:t>即</w:t>
      </w:r>
      <w:r>
        <w:rPr>
          <w:rFonts w:ascii="宋体" w:hAnsi="宋体" w:hint="eastAsia"/>
          <w:b/>
        </w:rPr>
        <w:t>可，</w:t>
      </w:r>
      <w:r>
        <w:rPr>
          <w:rFonts w:ascii="宋体" w:hAnsi="宋体" w:hint="eastAsia"/>
          <w:b/>
        </w:rPr>
        <w:t>1</w:t>
      </w:r>
      <w:r>
        <w:rPr>
          <w:rFonts w:ascii="宋体" w:hAnsi="宋体" w:hint="eastAsia"/>
          <w:b/>
        </w:rPr>
        <w:t>分）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</w:rPr>
        <w:t>（3）君主立宪制（1分）</w:t>
      </w:r>
      <w:r>
        <w:rPr>
          <w:rFonts w:ascii="宋体" w:hAnsi="宋体" w:hint="eastAsia"/>
          <w:b/>
        </w:rPr>
        <w:t xml:space="preserve">   </w:t>
      </w:r>
      <w:r>
        <w:rPr>
          <w:rFonts w:ascii="宋体" w:hAnsi="宋体" w:hint="eastAsia"/>
          <w:b/>
        </w:rPr>
        <w:t>（4）</w:t>
      </w:r>
      <w:r>
        <w:rPr>
          <w:rFonts w:ascii="宋体" w:hAnsi="宋体" w:hint="eastAsia"/>
          <w:b/>
        </w:rPr>
        <w:t>华盛顿；（1分）</w:t>
      </w:r>
      <w:r>
        <w:rPr>
          <w:rFonts w:ascii="宋体" w:hAnsi="宋体" w:hint="eastAsia"/>
          <w:b/>
        </w:rPr>
        <w:t>美国内战（</w:t>
      </w:r>
      <w:r>
        <w:rPr>
          <w:rFonts w:ascii="宋体" w:hAnsi="宋体" w:hint="eastAsia"/>
          <w:b/>
        </w:rPr>
        <w:t>或</w:t>
      </w:r>
      <w:r>
        <w:rPr>
          <w:rFonts w:ascii="宋体" w:hAnsi="宋体" w:hint="eastAsia"/>
          <w:b/>
        </w:rPr>
        <w:t>美国南北战争</w:t>
      </w:r>
      <w:r>
        <w:rPr>
          <w:rFonts w:ascii="宋体" w:hAnsi="宋体" w:hint="eastAsia"/>
          <w:b/>
        </w:rPr>
        <w:t>，</w:t>
      </w:r>
      <w:r>
        <w:rPr>
          <w:rFonts w:ascii="宋体" w:hAnsi="宋体" w:hint="eastAsia"/>
          <w:b/>
        </w:rPr>
        <w:t>1分）</w:t>
      </w:r>
    </w:p>
    <w:p>
      <w:pPr>
        <w:pStyle w:val="style0"/>
        <w:adjustRightInd w:val="false"/>
        <w:snapToGrid w:val="false"/>
        <w:spacing w:lineRule="exact" w:line="290"/>
        <w:rPr>
          <w:rFonts w:ascii="宋体" w:hAnsi="宋体"/>
          <w:b/>
        </w:rPr>
      </w:pPr>
      <w:r>
        <w:rPr>
          <w:rFonts w:ascii="宋体" w:hAnsi="宋体" w:hint="eastAsia"/>
          <w:b/>
        </w:rPr>
        <w:t>（5）蒸汽机</w:t>
      </w:r>
      <w:r>
        <w:rPr>
          <w:rFonts w:ascii="宋体" w:hAnsi="宋体" w:hint="eastAsia"/>
          <w:b/>
        </w:rPr>
        <w:t>（</w:t>
      </w:r>
      <w:r>
        <w:rPr>
          <w:rFonts w:ascii="宋体" w:hAnsi="宋体" w:hint="eastAsia"/>
          <w:b/>
        </w:rPr>
        <w:t>写瓦特蒸汽机也可，</w:t>
      </w:r>
      <w:r>
        <w:rPr>
          <w:rFonts w:ascii="宋体" w:hAnsi="宋体" w:hint="eastAsia"/>
          <w:b/>
        </w:rPr>
        <w:t>1分）</w:t>
      </w:r>
      <w:r>
        <w:rPr>
          <w:rFonts w:ascii="宋体" w:hAnsi="宋体" w:hint="eastAsia"/>
          <w:b/>
        </w:rPr>
        <w:t>；内燃机（或电动机，</w:t>
      </w:r>
      <w:r>
        <w:rPr>
          <w:rFonts w:ascii="宋体" w:hAnsi="宋体" w:hint="eastAsia"/>
          <w:b/>
        </w:rPr>
        <w:t>1分）</w:t>
      </w:r>
    </w:p>
    <w:p>
      <w:pPr>
        <w:pStyle w:val="style0"/>
        <w:adjustRightInd w:val="false"/>
        <w:snapToGrid w:val="false"/>
        <w:spacing w:lineRule="exact" w:line="290"/>
        <w:ind w:left="514" w:hanging="514" w:hangingChars="245"/>
        <w:rPr>
          <w:rFonts w:ascii="宋体" w:hAnsi="宋体"/>
          <w:b/>
        </w:rPr>
        <w:sectPr>
          <w:headerReference w:type="default" r:id="rId3"/>
          <w:footerReference w:type="default" r:id="rId4"/>
          <w:pgSz w:w="11907" w:h="16839" w:orient="portrait" w:code="9"/>
          <w:pgMar w:top="1134" w:right="1134" w:bottom="1247" w:left="1134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b/>
        </w:rPr>
        <w:t>（6）思想解放；先进思想；政治革命；政治改革；制度创新；经济革命；工业革命；科技创新等。（</w:t>
      </w:r>
      <w:r>
        <w:rPr>
          <w:rFonts w:ascii="宋体" w:hAnsi="宋体" w:hint="eastAsia"/>
          <w:b/>
        </w:rPr>
        <w:t>一点即可，</w:t>
      </w:r>
      <w:r>
        <w:rPr>
          <w:rFonts w:ascii="宋体" w:hAnsi="宋体" w:hint="eastAsia"/>
          <w:b/>
        </w:rPr>
        <w:t>1分）</w:t>
      </w:r>
    </w:p>
    <w:p>
      <w:pPr>
        <w:pStyle w:val="style0"/>
        <w:rPr/>
      </w:pPr>
    </w:p>
    <w:sectPr>
      <w:pgSz w:w="11907" w:h="16839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E00002FF" w:usb1="420024FF" w:usb2="00000000" w:usb3="00000000" w:csb0="000001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B8E3E0F2"/>
    <w:lvl w:ilvl="0">
      <w:start w:val="1"/>
      <w:numFmt w:val="chineseCounting"/>
      <w:suff w:val="nothing"/>
      <w:lvlText w:val="%1、"/>
      <w:lvlJc w:val="left"/>
      <w:pPr/>
      <w:rPr>
        <w:rFonts w:hint="eastAsia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5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cs="Times New Roman"/>
      <w:kern w:val="0"/>
      <w:sz w:val="18"/>
      <w:szCs w:val="18"/>
    </w:rPr>
  </w:style>
  <w:style w:type="character" w:customStyle="1" w:styleId="style4097">
    <w:name w:val="页眉 字符"/>
    <w:next w:val="style4097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cs="Times New Roman"/>
      <w:kern w:val="0"/>
      <w:sz w:val="18"/>
      <w:szCs w:val="18"/>
    </w:rPr>
  </w:style>
  <w:style w:type="character" w:customStyle="1" w:styleId="style4098">
    <w:name w:val="页脚 字符"/>
    <w:next w:val="style4098"/>
    <w:link w:val="style32"/>
    <w:uiPriority w:val="99"/>
    <w:rPr>
      <w:sz w:val="18"/>
      <w:szCs w:val="18"/>
    </w:rPr>
  </w:style>
  <w:style w:type="paragraph" w:styleId="style90">
    <w:name w:val="Plain Text"/>
    <w:basedOn w:val="style0"/>
    <w:next w:val="style90"/>
    <w:link w:val="style4099"/>
    <w:qFormat/>
    <w:pPr/>
    <w:rPr>
      <w:rFonts w:ascii="宋体" w:cs="Times New Roman" w:hAnsi="Courier New"/>
      <w:kern w:val="0"/>
      <w:sz w:val="20"/>
      <w:szCs w:val="21"/>
    </w:rPr>
  </w:style>
  <w:style w:type="character" w:customStyle="1" w:styleId="style4099">
    <w:name w:val="纯文本 字符"/>
    <w:next w:val="style4099"/>
    <w:link w:val="style90"/>
    <w:qFormat/>
    <w:rPr>
      <w:rFonts w:ascii="宋体" w:cs="Courier New" w:eastAsia="宋体" w:hAnsi="Courier New"/>
      <w:szCs w:val="21"/>
    </w:rPr>
  </w:style>
  <w:style w:type="table" w:styleId="style154">
    <w:name w:val="Table Grid"/>
    <w:basedOn w:val="style105"/>
    <w:next w:val="style154"/>
    <w:uiPriority w:val="59"/>
    <w:pPr/>
    <w:rPr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1373</Words>
  <Pages>2</Pages>
  <Characters>1401</Characters>
  <Application>WPS Office</Application>
  <DocSecurity>0</DocSecurity>
  <Paragraphs>62</Paragraphs>
  <ScaleCrop>false</ScaleCrop>
  <Company>微软中国</Company>
  <LinksUpToDate>false</LinksUpToDate>
  <CharactersWithSpaces>1454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2022-05-30T09:46:52Z</dcterms:created>
  <dc:creator>微软用户</dc:creator>
  <lastModifiedBy>KNT-AL10</lastModifiedBy>
  <dcterms:modified xsi:type="dcterms:W3CDTF">2022-05-30T09:46:52Z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ab242fac5d6e45f5bde1b9edbcb3dc59</vt:lpwstr>
  </property>
</Properties>
</file>