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10325100</wp:posOffset>
            </wp:positionV>
            <wp:extent cx="254000" cy="3683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lang w:val="en-US"/>
          <w14:textFill>
            <w14:solidFill>
              <w14:schemeClr w14:val="tx1"/>
            </w14:solidFill>
          </w14:textFill>
        </w:rPr>
        <w:t>南召县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初中第一次模拟考试历史试卷</w:t>
      </w:r>
      <w:r>
        <w:rPr>
          <w:rFonts w:hint="eastAsia" w:ascii="黑体" w:hAnsi="黑体" w:eastAsia="黑体" w:cs="黑体"/>
          <w:b/>
          <w:bCs/>
          <w:color w:val="000000" w:themeColor="text1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Times New Roman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/>
        </w:rPr>
        <w:t>答案与解析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由题文可知，“石镰”“野大豆”“铁犁”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都与农业有关，且都出土于河南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，故选 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第三幅图是战国时期的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错误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三组文物都与长江流域无关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B项说法错误，排除；D项说法在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前两幅图中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不能体现。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可知，这是考查老子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哲学中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朴素的辩证思想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记载老子思想的著作是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道德经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故选A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题文关键信息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吸取农民起义的教训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”，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说明农民起义打击了封建地主阶级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使他们调整政策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说明阶级斗争是历史发展的直接动力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，B项符合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题意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且观点正确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唯物史观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故选B项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A项说法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不能概括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题文主旨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说法不符合唯物史观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人民群众是历史的创造者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人物之所以杰出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是因为他们顺应历史发展潮流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且对历史发展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起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积极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的推动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作用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与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题文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无关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，也不能表达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题文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主旨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伤寒杂病论》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是张仲景的著作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题文关键信息“养慎”，结合所学知识可知，这是张仲景的“治未病”思想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意思是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如果一个人能注意保养身体，并及时发现自己身体细微变化，就可以不让病邪干扰经络正常运行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故选A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B项虽是张仲景的理论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但与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题文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无关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C项是李时珍写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本草纲目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的特点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D项与华佗有关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题文主要叙述了大运河的开凿过程中呈现的特点，如“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隋朝大运河是在已有的天然河道和古运河基础上……贯通了不同水系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”，这反映了大运河开凿技术先进，体现了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古代劳动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人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的创造力。A项说法史实性错误，排除；B、C两项是大运河的地位与影响，与题文主旨无关，排除。故选D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西汉前期，人们发明了纸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东汉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时期，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蔡伦改进造纸术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北宋时期，平民毕昇发明了活字印刷术。战国时期发明司南，北宋指南针一经发明很快就应用到航海上。南宋时期，传入欧洲，为环球航行和新大陆的发现提供了重要条件。我国在唐代就发明了火药，宋代加以改进，制成大量的火药和火器，广泛应用于军事。故选B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并结合所学知识可知，这是历代王朝加强中央集权的措施，目的是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保证国家长治久安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故选 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由题文关键信息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“曾国藩、左宗棠、李鸿章”，结合所学知识可知，这三个人是洋务派的代表人物，清政府面临太平天国的内忧，加上外患，开始了洋务运动。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故选D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由题文关键信息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辛亥革命之后的巨大希望”“巨大的落差”，结合所学知识可知，这指的是新生的中华民国很快陷入政治混乱的局面之中，外有帝国主义加紧侵略中国，内有北洋军阀专制统治，军阀混战。先进的中国人认识到，仅有政治制度的革新不足以救中国，必须进行一场思想文化领域的革新运动，可知“巨大的浪潮”是新文化运动，B项最符合，A、C、D三项与题文无关。故选B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由题文关键信息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“燎原烈火向天明”，结合所学知识可知，这指的是“星星之火可以燎原”的井冈山道路，打开了中国革命的新局面。故选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由题文关键信息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《盛京时报》”“18日”“北大营”“南满铁路”可知，这是九一八事变，但是报道中说“突然有中国正规军，依将校指挥之下，炸毁南满铁路，并向日本守备巡逻兵一齐开枪攻击”可知，结合所学的九一八事变的相关知识，说明该报道歪曲了历史事实。故选B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题文中所给图片反映了民国时期的衣食受到了西方文化的影响。A项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全面西化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的说法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史实性错误，不符合民国时期的时代特征，排除；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不平衡性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强调的是地区发展不平衡，B项在题文未体现，排除；题文中无法体现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新旧并呈情况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，可排除D项。故选C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13.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由题文关键信息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“新中国成立以来党的历史上具有深远意义的伟大转折”可知，这是中共十一届三中全会，在此会议上作出了实行改革开放的历史性决策。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故选C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14.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“全方位外交”始于改革开放时期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A项说法与题干不符合，排除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冷战时期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世界上已经有绝大多数国家与中国建交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所以冷战后再与中国建交的国家不多了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但不表明“外交活动”减少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还有更多的多边外交活动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C项说法错误；建交国家最多的时期是20世纪70年代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与中日建交影响不大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关键是中国综合国力的增强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D项说法错误，排除；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新中国由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成立之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初被帝国主义国家孤立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到后来建交国家越来越多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现代化建设新时期呈现大国外交特点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显示了新中国外交从孤立走向强盛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故选B项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15.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根据题意，古埃及人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因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经常测量被尼罗河定期泛滥冲毁田亩的面积的需要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催生了古埃及的数学与几何学。这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古代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农业经济促进文明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产生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，故选B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16.D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通过题文可知，查士丁尼赞成“释奴的善举”，并给予优待，这反映了改善了奴隶地位。A、C两项史实正确，但与题文主旨不符合；B项夸大了《罗马民法大全》的影响。故选D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17.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由题文关键信息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“无数之新头脑，奔逸驰放，各极其致”可知，文艺复兴时期个性得到解放。A、B、D三项说法正确，但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题文中未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体现。故选C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新宋体" w:hAnsi="新宋体" w:eastAsia="新宋体" w:cs="新宋体"/>
          <w:b/>
          <w:bCs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美国独立之初实行的是邦联制，中央政府权力较弱。为了改变这种局面，颁布1787年宪法。该宪法规定美国实行联邦制，加强了中央政府的权力。中央政府实行共和制，体现出分权制衡的原则。故选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B项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19.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A项指的是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巴黎公社的意义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它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是马克思主义的一次伟大尝试，但没有成功；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两幅图是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十月革命的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场景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十月革命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是第一场胜利的社会主义革命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C项是其意义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1922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苏联建立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排除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项；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是《共产党宣言》的影响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，故选C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20.</w:t>
      </w:r>
      <w:r>
        <w:rPr>
          <w:rFonts w:hint="eastAsia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D</w:t>
      </w:r>
      <w:r>
        <w:rPr>
          <w:rFonts w:hint="eastAsia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【解题思路】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通过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题文关键信息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“19世纪”“俄罗斯”，结合所学知识可知，这是俄国作家托尔斯泰的代表作</w:t>
      </w:r>
      <w:r>
        <w:rPr>
          <w:rFonts w:hint="eastAsia" w:ascii="新宋体" w:hAnsi="新宋体" w:eastAsia="新宋体" w:cs="新宋体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《战争与和平》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。故选D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21.（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6分）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特点：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宋代，有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表演和健身特点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有一定的道德教化作用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任答一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1分）古希腊，参与群体广泛；重视体能、体型训练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和竞技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任答一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得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共同的历史研究价值：是了解当时体育状况的直观依据；有利于研究当时的社会生活状况。（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两点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分，符合题意的其他答案也可）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（2）认识：东西方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体育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文化有着悠久的历史；世界文化具有多元性（或多样性）特点，东西方文化具有差异性。（两点2分，其他答案言之有理亦可）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22.（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6分）（1）早期维新派知识分子的努力；甲午中日战争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清政府失败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中华民族觉醒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。（2分）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（2）努力：①政治上，公车上书，拉开变法维新运动的序幕；借助光绪帝实施百日维新。②思想宣传上，组织学会、创办报刊，宣传变法维新思想。（一个方面1分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共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（3） 维新派主张设立议会，实行君主立宪制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这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在思想上是一种进步，有益于中国的政治近代化；但在半殖民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地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半封建社会的中国，资产阶级改良道路是走不通的。（2分，需体现其进步之处和局限性，各1分）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23.（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6分）（1）从“关起门来搞建设”到“搞开放”。（2分）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有利于加速我国社会主义现代化建设的步伐，促进我国对外贸易发展；促进了我国改革的开展；加强了与其他国家的联系；提高了我国的国际地位和国际影响力；有助于加深世界对中国的了解；推动了世界经济的不断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（任答三点得3分）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（3）积累的经验：以经济建设为中心；坚持改革开放；等等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（1分，任意答出一点即可，其他言之有理亦可）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24.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6分）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社会问题：封建思想与启蒙思想的激烈斗争（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或封建专制思想阻碍资本主义经济发展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；封建统治腐朽，财政危机严重。（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措施：通过资产阶级革命，颁布革命纲领和制定法律文件。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关键是回答最后一句话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联系：《人权宣言》发表于法国大革命期间，成为大革命纲领性文件，促进了革命深入发展。《拿破仑法典》颁布于法国大革命之后，巩固了革命的成果；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人权宣言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从思想上影响了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拿破仑法典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的编写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拿破仑法典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从法律上巩固了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人权宣言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的主张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两者都体现了自由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平等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保护私有财产等内容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）认识：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先进思想促进社会发展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民主法制战胜独裁专制是历史的进步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西方近代民主法制体现了资产阶级利益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。（1分，符合题意，言之有理的其他答案也可以）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6分）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提示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从材料中可以提取如下观点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建立国际政治经济新秩序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促进世界格局多极化趋势发展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合作共赢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努力构建人类命运共同体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平等互利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合作共赢等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写作思路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首先表明观点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然后再结合相关史实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至少两例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说明观点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要史论结合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史实正确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叙述清晰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有逻辑性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（示例）题目：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平等互利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合作共赢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国与国之间的交往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要本着平等互利的合作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达到共赢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这有利于历史的发展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，1993年，大部分西欧国家在欧共体的基础上组建了欧盟。欧盟成员国之间资源共享、优势互补，推动了欧洲经济发展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提高他们的国际地位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再如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中国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改革开放以来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综合国力逐渐增强，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近年来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我国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秉持共商共建共享的全球治理理念，共建“一带一路”，加强团结合作，构建人类命运共同体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为世界和平与发展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作出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了巨大贡献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历史证明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/>
          <w14:textFill>
            <w14:solidFill>
              <w14:schemeClr w14:val="tx1"/>
            </w14:solidFill>
          </w14:textFill>
        </w:rPr>
        <w:t>平等互利的</w:t>
      </w:r>
      <w:r>
        <w:rPr>
          <w:rFonts w:hint="eastAsia" w:ascii="新宋体" w:hAnsi="新宋体" w:eastAsia="新宋体" w:cs="新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合作可以达到共赢。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黑体" w:hAnsi="黑体" w:eastAsia="黑体" w:cs="黑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【评分标准】</w:t>
      </w:r>
    </w:p>
    <w:tbl>
      <w:tblPr>
        <w:tblStyle w:val="9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7"/>
        <w:gridCol w:w="6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一等（5—6分）</w:t>
            </w:r>
          </w:p>
        </w:tc>
        <w:tc>
          <w:tcPr>
            <w:tcW w:w="6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①题目观点明确；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至少列举两例史实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，史实运用正确；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③语句通顺，表述完整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二等（2—4分）</w:t>
            </w:r>
          </w:p>
        </w:tc>
        <w:tc>
          <w:tcPr>
            <w:tcW w:w="6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①题目观点较为明确；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至少列举两例史实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，史实运用基本正确；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③语句较为通顺，表述较为完整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三等（0—1分）</w:t>
            </w:r>
          </w:p>
        </w:tc>
        <w:tc>
          <w:tcPr>
            <w:tcW w:w="65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①题目观点不明确；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列举史实</w:t>
            </w: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不完整，史实运用不正确；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vertAlign w:val="baseli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新宋体" w:hAnsi="新宋体" w:eastAsia="新宋体" w:cs="新宋体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③语句不通顺，表述不完整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 w:eastAsiaTheme="minorEastAsia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GpaJMP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DGpaJMPAgAACQ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http://www.zxxk.com" type="#_x0000_t136" style="position:absolute;left:0pt;margin-left:158.95pt;margin-top:407.9pt;height:2.85pt;width:2.85pt;mso-position-horizontal-relative:margin;mso-position-vertical-relative:margin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http://www.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rPr>
        <w:rFonts w:hint="eastAsia"/>
        <w:color w:val="FFFFFF"/>
        <w:sz w:val="2"/>
        <w:szCs w:val="2"/>
      </w:rPr>
      <w:pict>
        <v:shape id="_x0000_i1025" o:spt="136" alt="http://www.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I5MzUwYjg3MmYzZTVkNDlkY2M5NzM0OGMwYWMxMzYifQ=="/>
  </w:docVars>
  <w:rsids>
    <w:rsidRoot w:val="00000000"/>
    <w:rsid w:val="55223F87"/>
    <w:rsid w:val="75B5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kern w:val="0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toc 5"/>
    <w:basedOn w:val="1"/>
    <w:next w:val="1"/>
    <w:qFormat/>
    <w:uiPriority w:val="0"/>
    <w:pPr>
      <w:ind w:left="1680" w:leftChars="8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\&#25919;&#27835;\&#26032;&#24314;&#25991;&#20214;&#22841;\2022&#24180;&#27827;&#21335;&#30465;&#21335;&#21484;&#21439;&#20061;&#24180;&#32423;&#31532;&#20108;&#27425;&#27169;&#25311;&#21382;&#21490;&#35797;&#39064;\2022&#21382;&#21490;&#31572;&#26696;&#19982;&#35299;&#26512;(1)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2022历史答案与解析(1).docx</Template>
  <Company>二一教育</Company>
  <Pages>4</Pages>
  <Words>3683</Words>
  <Characters>3757</Characters>
  <Lines>0</Lines>
  <Paragraphs>0</Paragraphs>
  <TotalTime>3</TotalTime>
  <ScaleCrop>false</ScaleCrop>
  <LinksUpToDate>false</LinksUpToDate>
  <CharactersWithSpaces>3804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2022-05-24T17:02:00Z</dcterms:created>
  <dc:creator>21cnjy.com</dc:creator>
  <cp:keywords>21</cp:keywords>
  <cp:lastModifiedBy>Administrator</cp:lastModifiedBy>
  <dcterms:modified xsi:type="dcterms:W3CDTF">2022-05-25T03:01:21Z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