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12280900</wp:posOffset>
            </wp:positionV>
            <wp:extent cx="266700" cy="457200"/>
            <wp:effectExtent l="0" t="0" r="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2020学年奉贤区学业质量绿色指标调研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八年级语文（202106）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 xml:space="preserve"> </w:t>
      </w:r>
    </w:p>
    <w:p>
      <w:pPr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考生注意：</w:t>
      </w:r>
    </w:p>
    <w:p>
      <w:pPr>
        <w:spacing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1.本试卷共23题。</w:t>
      </w:r>
    </w:p>
    <w:p>
      <w:pPr>
        <w:spacing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2.试卷满分100分。考试时间100分钟。</w:t>
      </w:r>
    </w:p>
    <w:p>
      <w:pPr>
        <w:spacing w:line="24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3.请将所有答案做在答题纸的指定位置上，做在试卷上一律不计分。</w:t>
      </w:r>
    </w:p>
    <w:p>
      <w:pPr>
        <w:spacing w:line="48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一、文言文（28分）</w:t>
      </w:r>
    </w:p>
    <w:p>
      <w:pPr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（一)默写（10分）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1.万籁此都寂，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_________________。</w:t>
      </w:r>
      <w:r>
        <w:rPr>
          <w:rFonts w:hint="default" w:ascii="Times New Roman" w:hAnsi="Times New Roman" w:eastAsia="宋体" w:cs="Times New Roman"/>
        </w:rPr>
        <w:t>(常建《题破山寺后禅院》)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2.凄神寒骨，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___________________。</w:t>
      </w:r>
      <w:r>
        <w:rPr>
          <w:rFonts w:hint="default" w:ascii="Times New Roman" w:hAnsi="Times New Roman" w:eastAsia="宋体" w:cs="Times New Roman"/>
        </w:rPr>
        <w:t>（柳宗元《小石潭记》）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3.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__________________，</w:t>
      </w:r>
      <w:r>
        <w:rPr>
          <w:rFonts w:hint="default" w:ascii="Times New Roman" w:hAnsi="Times New Roman" w:eastAsia="宋体" w:cs="Times New Roman"/>
        </w:rPr>
        <w:t>天涯若比邻。(王勃《送杜少府之任蜀州》)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4.夜久语声绝，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___________________。</w:t>
      </w:r>
      <w:r>
        <w:rPr>
          <w:rFonts w:hint="default" w:ascii="Times New Roman" w:hAnsi="Times New Roman" w:eastAsia="宋体" w:cs="Times New Roman"/>
        </w:rPr>
        <w:t>（杜甫《石壕吏》)</w:t>
      </w:r>
    </w:p>
    <w:p>
      <w:pPr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5.又到赏樱季，小贤来到公园，在草坪旁驻足观景，一阵春风拂过，眼前的美景让他不由地想到了《桃花源记》中的两句：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__________________，__________________。</w:t>
      </w:r>
      <w:r>
        <w:rPr>
          <w:rFonts w:hint="eastAsia" w:ascii="Times New Roman" w:hAnsi="Times New Roman" w:eastAsia="宋体" w:cs="Times New Roman"/>
          <w:lang w:eastAsia="zh-CN"/>
        </w:rPr>
        <w:t>”</w:t>
      </w:r>
    </w:p>
    <w:p>
      <w:pPr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（二）阅读下面的诗，完成第6-7题（4分）</w:t>
      </w:r>
    </w:p>
    <w:p>
      <w:pPr>
        <w:spacing w:line="480" w:lineRule="auto"/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茅屋为秋风所破歌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八月秋高风怒号，卷我屋上三重茅。茅飞渡江洒江郊，高者挂罥长林梢，下者飘转沉塘坳。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南村群童欺我老无力，忍能对面为盗贼。公然抱茅入竹去，唇焦口燥呼不得，归来倚杖自叹息。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俄顷风定云墨色，秋天漠漠向昏黑。布衾多年冷似铁，娇儿恶卧踏里裂。床头屋漏无干处，雨脚如麻未断绝。自经丧乱少睡眠，长夜沾湿何由彻！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安得广厦千万间，大庇天下寒士俱欢颜！风雨不动安如山。呜呼！何时眼前突兀见此屋，吾庐独破受冻死亦足！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6.诗中“漠漠”的意思是：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____________________。</w:t>
      </w:r>
      <w:r>
        <w:rPr>
          <w:rFonts w:hint="default" w:ascii="Times New Roman" w:hAnsi="Times New Roman" w:eastAsia="宋体" w:cs="Times New Roman"/>
        </w:rPr>
        <w:t>(2分</w:t>
      </w:r>
      <w:r>
        <w:rPr>
          <w:rFonts w:hint="eastAsia" w:ascii="Times New Roman" w:hAnsi="Times New Roman" w:eastAsia="宋体" w:cs="Times New Roman"/>
          <w:lang w:val="en-US" w:eastAsia="zh-CN"/>
        </w:rPr>
        <w:t>)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7.下列关于这首诗的表述不正确的一项是</w:t>
      </w:r>
      <w:r>
        <w:rPr>
          <w:rFonts w:hint="eastAsia" w:ascii="Times New Roman" w:hAnsi="Times New Roman" w:eastAsia="宋体" w:cs="Times New Roman"/>
          <w:lang w:val="en-US" w:eastAsia="zh-CN"/>
        </w:rPr>
        <w:t>_______</w:t>
      </w:r>
      <w:r>
        <w:rPr>
          <w:rFonts w:hint="default" w:ascii="Times New Roman" w:hAnsi="Times New Roman" w:eastAsia="宋体" w:cs="Times New Roman"/>
        </w:rPr>
        <w:t>（2分）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A.这首诗是唐代诗人杜甫在安史之乱中的名作。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B.诗人描写了自身的痛苦，希望博得世人对他的同情。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C.本诗的语言朴实、准确、形象生动，并带有很强的感情色彩。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D.本诗表现了诗人对战争的控诉和对民生疾苦的关怀。</w:t>
      </w:r>
    </w:p>
    <w:p>
      <w:pPr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（三）阅读下文，完成第8-10题（6分）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虽有嘉肴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虽有嘉肴，弗食，不知其旨也，虽有至道，弗学，不知其善也。是故学然后知不足，教然后知困。知不足，然后能自反也；知困，然后能自强也。故曰：教学相长也。《兑命》曰“学学半”，其此之谓乎！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8.本文选自</w:t>
      </w:r>
      <w:r>
        <w:rPr>
          <w:rFonts w:hint="eastAsia" w:ascii="Times New Roman" w:hAnsi="Times New Roman" w:eastAsia="宋体" w:cs="Times New Roman"/>
          <w:lang w:eastAsia="zh-CN"/>
        </w:rPr>
        <w:t>《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</w:t>
      </w:r>
      <w:r>
        <w:rPr>
          <w:rFonts w:hint="eastAsia" w:ascii="Times New Roman" w:hAnsi="Times New Roman" w:eastAsia="宋体" w:cs="Times New Roman"/>
          <w:lang w:eastAsia="zh-CN"/>
        </w:rPr>
        <w:t>》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，</w:t>
      </w:r>
      <w:r>
        <w:rPr>
          <w:rFonts w:hint="default" w:ascii="Times New Roman" w:hAnsi="Times New Roman" w:eastAsia="宋体" w:cs="Times New Roman"/>
        </w:rPr>
        <w:t>相传是西汉经学家</w:t>
      </w:r>
      <w:r>
        <w:rPr>
          <w:rFonts w:hint="eastAsia" w:ascii="Times New Roman" w:hAnsi="Times New Roman" w:eastAsia="宋体" w:cs="Times New Roman"/>
          <w:lang w:val="en-US" w:eastAsia="zh-CN"/>
        </w:rPr>
        <w:t>__________</w:t>
      </w:r>
      <w:r>
        <w:rPr>
          <w:rFonts w:hint="default" w:ascii="Times New Roman" w:hAnsi="Times New Roman" w:eastAsia="宋体" w:cs="Times New Roman"/>
        </w:rPr>
        <w:t>（人名）编纂的。（2分）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9.用现代汉语翻译下面的句子。(2分)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是故学然后知不足，教然后知困。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______________________________________________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10.下列对本文的分析理解错误的一项是（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（2分)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A.文章第一句从食“佳肴”写起，是为了引出学“至道”，从而引出“学”和“教”。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B.文中“弗”和“不”的意思基本一样，但如果都用“弗”或者“不”，就没有了韵律美。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C.《兑命》日“学学半”，这里引用《尚书》的话，是为了说明教比学更重要，以增强文章说服力。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D.反复使用“然后”，强调“学”和“教”都有促进自我成长的作用，从而得出“教学相长”的论点。</w:t>
      </w:r>
    </w:p>
    <w:p>
      <w:pPr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(四）阅读下文，完成第11-13题（8分）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杨震却金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杨震字伯起，弘农华阴人也。……四迁荆州刺史，东莱太守。当之郡，道经昌邑，故所举荆州茂才王密</w:t>
      </w:r>
      <w:r>
        <w:rPr>
          <w:rFonts w:hint="default" w:ascii="Times New Roman" w:hAnsi="Times New Roman" w:eastAsia="宋体" w:cs="Times New Roman"/>
          <w:b/>
          <w:bCs/>
          <w:u w:val="single"/>
        </w:rPr>
        <w:t>为</w:t>
      </w:r>
      <w:r>
        <w:rPr>
          <w:rFonts w:hint="default" w:ascii="Times New Roman" w:hAnsi="Times New Roman" w:eastAsia="宋体" w:cs="Times New Roman"/>
        </w:rPr>
        <w:t>昌邑令，谒见，至夜怀金十斤以</w:t>
      </w:r>
      <w:r>
        <w:rPr>
          <w:rFonts w:hint="default" w:ascii="Times New Roman" w:hAnsi="Times New Roman" w:eastAsia="宋体" w:cs="Times New Roman"/>
          <w:b/>
          <w:bCs/>
          <w:u w:val="single"/>
        </w:rPr>
        <w:t>遗</w:t>
      </w:r>
      <w:r>
        <w:rPr>
          <w:rFonts w:hint="default" w:ascii="Times New Roman" w:hAnsi="Times New Roman" w:eastAsia="宋体" w:cs="Times New Roman"/>
        </w:rPr>
        <w:t>震。震曰：“</w:t>
      </w:r>
      <w:r>
        <w:rPr>
          <w:rFonts w:hint="default" w:ascii="Times New Roman" w:hAnsi="Times New Roman" w:eastAsia="宋体" w:cs="Times New Roman"/>
          <w:b/>
          <w:bCs/>
          <w:u w:val="single"/>
        </w:rPr>
        <w:t>故人知君，君不知故人，何也？</w:t>
      </w:r>
      <w:r>
        <w:rPr>
          <w:rFonts w:hint="default" w:ascii="Times New Roman" w:hAnsi="Times New Roman" w:eastAsia="宋体" w:cs="Times New Roman"/>
        </w:rPr>
        <w:t>”密日：“暮夜无知者。”震曰：“天知，神知，我知，子知。何谓无知！”密愧而出。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11.解释文中加点的词。(2分）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（1）</w:t>
      </w:r>
      <w:r>
        <w:rPr>
          <w:rFonts w:hint="default" w:ascii="Times New Roman" w:hAnsi="Times New Roman" w:eastAsia="宋体" w:cs="Times New Roman"/>
          <w:b/>
          <w:bCs/>
          <w:u w:val="single"/>
        </w:rPr>
        <w:t>为</w:t>
      </w:r>
      <w:r>
        <w:rPr>
          <w:rFonts w:hint="default" w:ascii="Times New Roman" w:hAnsi="Times New Roman" w:eastAsia="宋体" w:cs="Times New Roman"/>
        </w:rPr>
        <w:t>昌邑令(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</w:rPr>
        <w:t>（2）</w:t>
      </w:r>
      <w:r>
        <w:rPr>
          <w:rFonts w:hint="default" w:ascii="Times New Roman" w:hAnsi="Times New Roman" w:eastAsia="宋体" w:cs="Times New Roman"/>
          <w:b/>
          <w:bCs/>
          <w:u w:val="single"/>
        </w:rPr>
        <w:t>遗</w:t>
      </w:r>
      <w:r>
        <w:rPr>
          <w:rFonts w:hint="default" w:ascii="Times New Roman" w:hAnsi="Times New Roman" w:eastAsia="宋体" w:cs="Times New Roman"/>
        </w:rPr>
        <w:t>震（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）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12.用现代汉语解释下面的句子。（3分）</w:t>
      </w:r>
    </w:p>
    <w:p>
      <w:pPr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故人知君，君不知故人，何也？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__________________________________________________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13.震曰：“天知，神知，我知，子知。何谓无知！”这句话的表达效果是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（3分）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二、现代文（27分）</w:t>
      </w:r>
    </w:p>
    <w:p>
      <w:pPr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阅读下文，完成第14-16题（12分）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谈骨气</w:t>
      </w:r>
    </w:p>
    <w:p>
      <w:pPr>
        <w:ind w:firstLine="4849" w:firstLineChars="2300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吴晗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①我们中国人是有骨气的。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②战国时代的孟子，有几句很好的话：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富贵不能淫，贫贱不能移，威武不能屈，此之谓大丈夫。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意思是说，高官厚禄收买不了，贫穷困苦折磨不了，强暴武力威胁不了，这就是所谓大丈夫。大丈夫的这种种行为，表现出了英雄气概，我们今天就叫做有骨气。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③我国经过了奴隶社会、封建社会的漫长时期，每个时代都有很多这样有骨气的人，我们就是这些有骨气的人的子孙，我们是有着优良革命传统的民族。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④</w:t>
      </w:r>
      <w:r>
        <w:rPr>
          <w:rFonts w:hint="eastAsia" w:ascii="Times New Roman" w:hAnsi="Times New Roman" w:eastAsia="宋体" w:cs="Times New Roman"/>
          <w:lang w:val="en-US" w:eastAsia="zh-CN"/>
        </w:rPr>
        <w:t>____</w:t>
      </w:r>
      <w:r>
        <w:rPr>
          <w:rFonts w:hint="default" w:ascii="Times New Roman" w:hAnsi="Times New Roman" w:eastAsia="宋体" w:cs="Times New Roman"/>
          <w:u w:val="single"/>
        </w:rPr>
        <w:t>甲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>____</w:t>
      </w:r>
      <w:r>
        <w:rPr>
          <w:rFonts w:hint="default" w:ascii="Times New Roman" w:hAnsi="Times New Roman" w:eastAsia="宋体" w:cs="Times New Roman"/>
        </w:rPr>
        <w:t>，社会不同，阶级不同，骨气的具体含义也不同。这一点必须认识清楚。</w:t>
      </w:r>
      <w:r>
        <w:rPr>
          <w:rFonts w:hint="eastAsia" w:ascii="Times New Roman" w:hAnsi="Times New Roman" w:eastAsia="宋体" w:cs="Times New Roman"/>
          <w:lang w:val="en-US" w:eastAsia="zh-CN"/>
        </w:rPr>
        <w:t>_______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乙      </w:t>
      </w:r>
      <w:r>
        <w:rPr>
          <w:rFonts w:hint="default" w:ascii="Times New Roman" w:hAnsi="Times New Roman" w:eastAsia="宋体" w:cs="Times New Roman"/>
        </w:rPr>
        <w:t>，就坚定不移地为当时的进步事业服务这一原则来说，我们祖先的许多有骨气的动人事迹，还有它积极的教育意义，是值得我们学习的。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⑤南宋末年，首都临安被元军攻入。丞相文天祥组织武装力量坚决抵抗。失败被俘后，元朝劝他投降，他写了一首诗，其中有两句是：“人生自古谁无死，留取丹心照汗青。”意思是人总是要死的，就看怎样死法，是屈辱而死呢，还是为民族利益而死?他选取了后者，要把这片忠心记录在历史上。文天祥被拘囚在北京一个阴湿的地牢里，受尽了折磨，元朝多次派人劝他，只要投降，便可以做大官，但他坚决拒绝，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终于在公元1283年被杀害了。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⑥孟子说的几句话，在文天祥身上都表现出来了。他写的有名的《正气歌》，歌颂了古代有骨气的人的英雄气概，并且以自己的生命来抗拒压迫，号召人民继续起来反抗。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⑦另一个故事是古代有一个穷人，饿得快死了，有人丢给他一碗饭，说：“嗟！来食！”（喂，来吃！）饿人拒绝了“嗟来”的施舍，不吃这碗饭，后来就饿死了。不食嗟来之食这个故事很有名，传说了千百年，也是有积极意义的。那人摆着一副慈善家的面孔，吆喝一声“喂，来吃！”这个味道是不好受的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⑧不食嗟来之食，表现了中国人民的骨气。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⑨还有个例子。民主战士闻一多是在1946年7月15日被国民党枪杀的。在这之前，朋友们得到要暗杀他的消息，劝告他暂时隐蔽，他毫不在乎，照常工作，而且更加努力。明知敌人要杀他，在被害前几分钟还大声疾呼，痛斥国民党特务，指出他们的日子不会很长久了，人民民主一定得到胜利。毛主席在《别了，司徒雷登》一文中指出：“许多曾经是自由主义者或民主个人主义者的人们，在美国帝国主义者及其走狗国民党反动派面前站起来了。闻一多拍案而起，横眉怒对国民党的手枪，宁可倒下去，不愿屈服。”高度赞扬他表现了我们民族的英雄 .，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⑩孟子的这些话，虽然是在两千多年以前说的，但直到现在，还有它积极的意义。当然我们无产阶级有自己的英雄气概，有自己的骨气。这就是决不向任何困难低头，压不扁，折不弯，顶得住，吓不倒，为了社会主义、共产主义建设的胜利，我们一定能够克服任何困难，奋勇前进！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14.请选择恰当的词语填入第④段横线处。（2分）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甲处：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___________________</w:t>
      </w:r>
      <w:r>
        <w:rPr>
          <w:rFonts w:hint="default" w:ascii="Times New Roman" w:hAnsi="Times New Roman" w:eastAsia="宋体" w:cs="Times New Roman"/>
        </w:rPr>
        <w:t>（当然、但是）；乙处：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</w:t>
      </w:r>
      <w:r>
        <w:rPr>
          <w:rFonts w:hint="default" w:ascii="Times New Roman" w:hAnsi="Times New Roman" w:eastAsia="宋体" w:cs="Times New Roman"/>
        </w:rPr>
        <w:t>（当然、但是)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15.根据文章内容，完成下面题目。（5分）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本文开门见山，提出中心论点：“</w:t>
      </w:r>
      <w:r>
        <w:rPr>
          <w:rFonts w:hint="eastAsia" w:ascii="Times New Roman" w:hAnsi="Times New Roman" w:eastAsia="宋体" w:cs="Times New Roman"/>
          <w:lang w:val="en-US" w:eastAsia="zh-CN"/>
        </w:rPr>
        <w:t>________</w:t>
      </w:r>
      <w:r>
        <w:rPr>
          <w:rFonts w:hint="default" w:ascii="Times New Roman" w:hAnsi="Times New Roman" w:eastAsia="宋体" w:cs="Times New Roman"/>
        </w:rPr>
        <w:t>(1)</w:t>
      </w:r>
      <w:r>
        <w:rPr>
          <w:rFonts w:hint="eastAsia" w:ascii="Times New Roman" w:hAnsi="Times New Roman" w:eastAsia="宋体" w:cs="Times New Roman"/>
          <w:lang w:val="en-US" w:eastAsia="zh-CN"/>
        </w:rPr>
        <w:t>___________</w:t>
      </w:r>
      <w:r>
        <w:rPr>
          <w:rFonts w:hint="default" w:ascii="Times New Roman" w:hAnsi="Times New Roman" w:eastAsia="宋体" w:cs="Times New Roman"/>
        </w:rPr>
        <w:t>”；接着阐述了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</w:rPr>
        <w:t>(2)</w:t>
      </w:r>
      <w:r>
        <w:rPr>
          <w:rFonts w:hint="eastAsia" w:ascii="Times New Roman" w:hAnsi="Times New Roman" w:eastAsia="宋体" w:cs="Times New Roman"/>
          <w:lang w:val="en-US" w:eastAsia="zh-CN"/>
        </w:rPr>
        <w:t>___________；</w:t>
      </w:r>
      <w:r>
        <w:rPr>
          <w:rFonts w:hint="default" w:ascii="Times New Roman" w:hAnsi="Times New Roman" w:eastAsia="宋体" w:cs="Times New Roman"/>
        </w:rPr>
        <w:t>然后列举了三个事例来论证观点；最后总结前文，并且阐明了</w:t>
      </w:r>
      <w:r>
        <w:rPr>
          <w:rFonts w:hint="eastAsia" w:ascii="Times New Roman" w:hAnsi="Times New Roman" w:eastAsia="宋体" w:cs="Times New Roman"/>
          <w:lang w:val="en-US" w:eastAsia="zh-CN"/>
        </w:rPr>
        <w:t>_____</w:t>
      </w:r>
      <w:r>
        <w:rPr>
          <w:rFonts w:hint="default" w:ascii="Times New Roman" w:hAnsi="Times New Roman" w:eastAsia="宋体" w:cs="Times New Roman"/>
        </w:rPr>
        <w:t>(3)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16.有人说，第⑥段中已经写到“孟子说的几句话，在文天祥身上都表现出来了。”那么，后面的两个事例就显得多余了。你是否同意这种说法，请简述理由。</w:t>
      </w:r>
      <w:r>
        <w:rPr>
          <w:rFonts w:hint="eastAsia" w:ascii="Times New Roman" w:hAnsi="Times New Roman" w:eastAsia="宋体" w:cs="Times New Roman"/>
          <w:lang w:val="en-US" w:eastAsia="zh-CN"/>
        </w:rPr>
        <w:t>_____________________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（5分）</w:t>
      </w:r>
    </w:p>
    <w:p>
      <w:pPr>
        <w:spacing w:line="480" w:lineRule="auto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(二)阅读下文，完成第17-20题（15分）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十五岁的月亮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①十五岁的我，像一只困兽，在教室里走来走去。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②教室里只剩下我一个人。正是晚饭时间，同学们踩着铃声冲向食堂，打饭、打水回宿舍。上中学后的每学期，我们都要不定期地在山上劳动，但是这个学期不用，因为上初三了。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③“初三”和“毕业班”，是两个令人紧张的词。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④我烦躁不安，因为我向班主任请假回家，却被拒绝了，老师板着脸对我说：“认真读书，没事不要随便请假！”看着老师走向食堂的背影，我几乎绝望了。我想回家，想吃母亲做的热饭热菜，想在自家的热被窝里好好睡一觉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⑤我们班的教室在二楼西头的最后一间，学校依山而建，我不知从哪里来的胆量和勇气，冲出教室，学着那些调皮男生的样子，站在走廊的水泥栏杆上，朝花坛跳下去一一现在想想，那一跳真是太大胆了。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⑥我很幸运，栽在花坛里，把一丛菊花砸得东倒西歪。我得意地爬起来，朝站在走廊上的同学们笑笑。一个要好的同学把书包扔给我。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⑦六七里山路，一直走到太阳落山，周遭的树木变成一幅巨大的黑白写意画。一轮白月亮挂在深蓝的天上，模模糊糊的，似乎离我很远。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⑧到家时，我早已饥肠辘辘。母亲炒了一碗米饭，我狼吞虎咽地吃起来。门外传来父亲的声音，我站在厨房门口，</w:t>
      </w:r>
      <w:r>
        <w:rPr>
          <w:rFonts w:hint="default" w:ascii="Times New Roman" w:hAnsi="Times New Roman" w:eastAsia="宋体" w:cs="Times New Roman"/>
          <w:b/>
          <w:bCs/>
          <w:u w:val="single"/>
        </w:rPr>
        <w:t>只看见月光下一个从田埂上走过来的黑色影子，上身前倾，背部高高隆起，像一只单峰骆驼。他生性勤劳，如果回家的路经过树林，他会顺手捡些枯枝木柴捆好了背回家。</w:t>
      </w:r>
      <w:r>
        <w:rPr>
          <w:rFonts w:hint="default" w:ascii="Times New Roman" w:hAnsi="Times New Roman" w:eastAsia="宋体" w:cs="Times New Roman"/>
        </w:rPr>
        <w:t>父亲看到我的第一句是：“向老师请假没?”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⑨我答不上来。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⑩“啪！”我的脸上重重挨了一巴掌。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EQ \o\ac(</w:instrTex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kern w:val="2"/>
          <w:position w:val="2"/>
          <w:sz w:val="14"/>
          <w:szCs w:val="24"/>
          <w:lang w:val="en-US" w:eastAsia="zh-CN" w:bidi="ar-SA"/>
        </w:rPr>
        <w:instrText xml:space="preserve">11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记忆中，父亲性子温和，比母亲有耐心。打了我一巴掌后，他又抓起扫帚朝我扑过来。</w:t>
      </w:r>
      <w:r>
        <w:rPr>
          <w:rFonts w:hint="default" w:ascii="Times New Roman" w:hAnsi="Times New Roman" w:eastAsia="宋体" w:cs="Times New Roman"/>
          <w:b/>
          <w:bCs/>
          <w:u w:val="single"/>
        </w:rPr>
        <w:t>父亲</w:t>
      </w:r>
      <w:r>
        <w:rPr>
          <w:rFonts w:hint="eastAsia" w:ascii="Times New Roman" w:hAnsi="Times New Roman" w:eastAsia="宋体" w:cs="Times New Roman"/>
          <w:b/>
          <w:bCs/>
          <w:u w:val="single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u w:val="single"/>
        </w:rPr>
        <w:t>边打，一边骂我小小年纪就学会逃学，长大了肯定是个没用的人。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EQ \o\ac(</w:instrTex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kern w:val="2"/>
          <w:position w:val="2"/>
          <w:sz w:val="14"/>
          <w:szCs w:val="24"/>
          <w:lang w:val="en-US" w:eastAsia="zh-CN" w:bidi="ar-SA"/>
        </w:rPr>
        <w:instrText xml:space="preserve">12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我捂着火辣辣的脸，不争气的泪水奔涌而出。我流泪，不是因为被打后的痛，而是父亲骂我的话。逃学，在我看来是一件让人深恶痛绝的事。这次，因为回家，我就成了一个逃学的坏孩子。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EQ \o\ac(</w:instrTex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kern w:val="2"/>
          <w:position w:val="2"/>
          <w:sz w:val="14"/>
          <w:szCs w:val="24"/>
          <w:lang w:val="en-US" w:eastAsia="zh-CN" w:bidi="ar-SA"/>
        </w:rPr>
        <w:instrText xml:space="preserve">13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我伤心至极。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EQ \o\ac(</w:instrTex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kern w:val="2"/>
          <w:position w:val="2"/>
          <w:sz w:val="14"/>
          <w:szCs w:val="24"/>
          <w:lang w:val="en-US" w:eastAsia="zh-CN" w:bidi="ar-SA"/>
        </w:rPr>
        <w:instrText xml:space="preserve">14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“这个家容不下我了。”十五岁的我背起书包，摇摇晃晃地走出家门。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EQ \o\ac(</w:instrTex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kern w:val="2"/>
          <w:position w:val="2"/>
          <w:sz w:val="14"/>
          <w:szCs w:val="24"/>
          <w:lang w:val="en-US" w:eastAsia="zh-CN" w:bidi="ar-SA"/>
        </w:rPr>
        <w:instrText xml:space="preserve">15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月亮真好，又圆又大，像一面镜子，安安静静地xiang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qi</w:t>
      </w:r>
      <w:r>
        <w:rPr>
          <w:rFonts w:hint="eastAsia" w:ascii="Times New Roman" w:hAnsi="Times New Roman" w:eastAsia="宋体" w:cs="Times New Roman"/>
          <w:lang w:val="en-US" w:eastAsia="zh-CN"/>
        </w:rPr>
        <w:t>a</w:t>
      </w:r>
      <w:r>
        <w:rPr>
          <w:rFonts w:hint="default" w:ascii="Times New Roman" w:hAnsi="Times New Roman" w:eastAsia="宋体" w:cs="Times New Roman"/>
        </w:rPr>
        <w:t>n在夜空中。四周静极了，恍惚间，我听见有人呼唤我的名字，那是父亲和大表哥的声音。我不想被他们发现，所以蹲在灌木丛里。过一会儿，他们走远了，我才站起来，揉了揉有些发麻的腿，打算穿过树林再去学校。很快，我来到山下一个水塘边。冰盘似的月亮倒映在水里，我忘了身上的痛，捡起一块石头，朝水中的月亮砸过去，刹那间，满池小星星闪内发光让小土，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EQ \o\ac(</w:instrTex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kern w:val="2"/>
          <w:position w:val="2"/>
          <w:sz w:val="14"/>
          <w:szCs w:val="24"/>
          <w:lang w:val="en-US" w:eastAsia="zh-CN" w:bidi="ar-SA"/>
        </w:rPr>
        <w:instrText xml:space="preserve">16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回到学校时，同学们还在上晚自习。寝室门下课后才会打开。我穿过白杨树林，跑到操场边，静静地等着下课后跟着同学们一起进寝室。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EQ \o\ac(</w:instrTex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kern w:val="2"/>
          <w:position w:val="2"/>
          <w:sz w:val="14"/>
          <w:szCs w:val="24"/>
          <w:lang w:val="en-US" w:eastAsia="zh-CN" w:bidi="ar-SA"/>
        </w:rPr>
        <w:instrText xml:space="preserve">17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我一进寝室，同学们纷纷问我去哪里了。原来，父亲来学校找过我。然后老师来了，站在门外大声问回寝室没有。我出来回答了他。他说：“你父亲在等我回电话。”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EQ \o\ac(</w:instrTex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kern w:val="2"/>
          <w:position w:val="2"/>
          <w:sz w:val="14"/>
          <w:szCs w:val="24"/>
          <w:lang w:val="en-US" w:eastAsia="zh-CN" w:bidi="ar-SA"/>
        </w:rPr>
        <w:instrText xml:space="preserve">18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第二天早上，我上早自习，看见在教室门口站着一个人，他披了一身细细密密的小水珠，头发蓬乱，眼窝深陷，讷讷地，穿着一件破了袖子的外衣，一双且解放鞋上沾满了湿润的黄土。这是我的</w:t>
      </w:r>
      <w:r>
        <w:rPr>
          <w:rFonts w:hint="eastAsia" w:ascii="Times New Roman" w:hAnsi="Times New Roman" w:eastAsia="宋体" w:cs="Times New Roman"/>
          <w:lang w:val="en-US" w:eastAsia="zh-CN"/>
        </w:rPr>
        <w:t>父</w:t>
      </w:r>
      <w:r>
        <w:rPr>
          <w:rFonts w:hint="default" w:ascii="Times New Roman" w:hAnsi="Times New Roman" w:eastAsia="宋体" w:cs="Times New Roman"/>
        </w:rPr>
        <w:t>亲。他把一罐头瓶腌菜递给我。他的手很凉，皮肤粗糙得仿佛腐朽干枯的老树皮。我的心好像被什么</w:t>
      </w:r>
      <w:r>
        <w:rPr>
          <w:rFonts w:hint="eastAsia" w:ascii="Times New Roman" w:hAnsi="Times New Roman" w:eastAsia="宋体" w:cs="Times New Roman"/>
          <w:lang w:val="en-US" w:eastAsia="zh-CN"/>
        </w:rPr>
        <w:t>扯</w:t>
      </w:r>
      <w:r>
        <w:rPr>
          <w:rFonts w:hint="default" w:ascii="Times New Roman" w:hAnsi="Times New Roman" w:eastAsia="宋体" w:cs="Times New Roman"/>
        </w:rPr>
        <w:t>了一下。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EQ \o\ac(</w:instrTex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kern w:val="2"/>
          <w:position w:val="2"/>
          <w:sz w:val="14"/>
          <w:szCs w:val="24"/>
          <w:lang w:val="en-US" w:eastAsia="zh-CN" w:bidi="ar-SA"/>
        </w:rPr>
        <w:instrText xml:space="preserve">19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他在我的面前站了不到一分钟，临走时，我看见他的嘴唇嚅动几下，似乎想说什么，最终却什么也没说。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EQ \o\ac(</w:instrTex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kern w:val="2"/>
          <w:position w:val="2"/>
          <w:sz w:val="14"/>
          <w:szCs w:val="24"/>
          <w:lang w:val="en-US" w:eastAsia="zh-CN" w:bidi="ar-SA"/>
        </w:rPr>
        <w:instrText xml:space="preserve">20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我低下头，一大串眼泪摔碎在我的脚背上，就像那一夜的水塘里，被我砸碎的月亮。原来，生命中总有那么一个如月亮一般的人，跟随你、抚慰你、为你把黑夜照亮.….</w:t>
      </w:r>
    </w:p>
    <w:p>
      <w:pPr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17.</w:t>
      </w:r>
      <w:r>
        <w:rPr>
          <w:rFonts w:hint="default" w:ascii="Times New Roman" w:hAnsi="Times New Roman" w:eastAsia="宋体" w:cs="Times New Roman"/>
        </w:rPr>
        <w:t>根据拼音写汉字。（2分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xiãng giàn(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）</w:t>
      </w:r>
    </w:p>
    <w:p>
      <w:pPr>
        <w:numPr>
          <w:ilvl w:val="0"/>
          <w:numId w:val="1"/>
        </w:num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根据文章内容，完成下列表格。（6分）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时间（地点）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主要情节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“我”的心情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晚饭时间学校里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(1)</w:t>
            </w: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(2)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“我”跳入花坛逃出学校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得意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到家后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(3)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伤心至极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走出家门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“我”打算再去学校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五味杂陈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回到学校进寝室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“我”得知父亲来学校找过我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20955</wp:posOffset>
                      </wp:positionV>
                      <wp:extent cx="1795145" cy="372745"/>
                      <wp:effectExtent l="1270" t="4445" r="1905" b="1905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4681855" y="7313295"/>
                                <a:ext cx="1795145" cy="3727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-5.4pt;margin-top:1.65pt;height:29.35pt;width:141.35pt;z-index:251660288;mso-width-relative:page;mso-height-relative:page;" filled="f" stroked="t" coordsize="21600,21600" o:gfxdata="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6kWp9cAAAAIAQAA&#10;DwAAAAAAAAABACAAAAAiAAAAZHJzL2Rvd25yZXYueG1sUEsBAhQAFAAAAAgAh07iQKZVpu7hAQAA&#10;fgMAAA4AAAAAAAAAAQAgAAAAJgEAAGRycy9lMm9Eb2MueG1sUEsFBgAAAAAGAAYAWQEAAHkFAAAA&#10;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第二天早上教室门口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(4)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（5)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结合文中三处画线句，简析父亲的形象。（4分）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_______________________________________________________________________________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20.下列对标题“十五岁的月亮”的作用理解不恰当的一项是(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</w:rPr>
        <w:t>)(3分)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A.题目中“十五岁”与“月亮”的反常搭配，可以吸引读者的阅读兴趣。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B.文中“月亮”的变化，暗示着十五岁的“我”情感的丰富多变。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C.“月亮”在文中多处出现，均是实写，交代了故事发生的自然环境。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D.“月亮”也代表着父亲对我殷切的期盼和深沉的爱。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三、综合运用(5分）</w:t>
      </w:r>
    </w:p>
    <w:p>
      <w:pPr>
        <w:ind w:firstLine="210" w:firstLine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佳肴弗食，不知其旨；好书不品，不知其妙。本学期我们阅读了《傅雷家书》和《钢铁是怎样炼成的》这两本书，请你完成以下题目：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21.长篇小说《钢铁是怎样炼成的》散发着那个带传奇色彩的时代疾风暴雨的气息。作者是苏联的作家</w:t>
      </w:r>
      <w:r>
        <w:rPr>
          <w:rFonts w:hint="eastAsia" w:ascii="Times New Roman" w:hAnsi="Times New Roman" w:eastAsia="宋体" w:cs="Times New Roman"/>
          <w:lang w:val="en-US" w:eastAsia="zh-CN"/>
        </w:rPr>
        <w:t>___________，</w:t>
      </w:r>
      <w:r>
        <w:rPr>
          <w:rFonts w:hint="default" w:ascii="Times New Roman" w:hAnsi="Times New Roman" w:eastAsia="宋体" w:cs="Times New Roman"/>
        </w:rPr>
        <w:t>主人公保尔·柯察金在</w:t>
      </w:r>
      <w:r>
        <w:rPr>
          <w:rFonts w:hint="eastAsia" w:ascii="Times New Roman" w:hAnsi="Times New Roman" w:eastAsia="宋体" w:cs="Times New Roman"/>
          <w:lang w:val="en-US" w:eastAsia="zh-CN"/>
        </w:rPr>
        <w:t>___________</w:t>
      </w:r>
      <w:r>
        <w:rPr>
          <w:rFonts w:hint="default" w:ascii="Times New Roman" w:hAnsi="Times New Roman" w:eastAsia="宋体" w:cs="Times New Roman"/>
        </w:rPr>
        <w:t>（人名）的影响下逐步走上革命道路，在他的身上凝聚着那个时代最美好的精神品质。（2分）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22.下列对本学期所阅读的两本名著表述不正确的一项是：（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</w:rPr>
        <w:t>）（3分）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A.傅雷常常现身说法，教导儿子，想随处给儿子“做个警钟”，做面“忠实的镜子”，使儿子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成为他的影子。</w:t>
      </w:r>
    </w:p>
    <w:p>
      <w:pPr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B.傅雷是一位教子有方，爱子情深的父亲，他在生活细节、人际交往、读书求学、感情处理等方面都给儿子提出过建议</w:t>
      </w:r>
      <w:r>
        <w:rPr>
          <w:rFonts w:hint="eastAsia" w:ascii="Times New Roman" w:hAnsi="Times New Roman" w:eastAsia="宋体" w:cs="Times New Roman"/>
          <w:lang w:eastAsia="zh-CN"/>
        </w:rPr>
        <w:t>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C.主人公保尔身上凝聚着为理想而献身的精神、钢铁般的意志和顽强奋斗的高贵品质。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D.保尔信仰共产主义，这赋予他为人民服务的精神，给予他坚定的意志，帮助他渡过了人生一次又一次难关。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</w:p>
    <w:p>
      <w:pPr>
        <w:jc w:val="center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四、写作（40分）</w:t>
      </w:r>
    </w:p>
    <w:p>
      <w:pPr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23.题目：好的故事</w:t>
      </w: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要求：（1）写一篇不少于600字的文章；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不得透露个人相关信息，不得抄袭。</w:t>
      </w:r>
    </w:p>
    <w:p>
      <w:pPr>
        <w:rPr>
          <w:rFonts w:hint="default" w:ascii="Times New Roman" w:hAnsi="Times New Roman" w:eastAsia="宋体" w:cs="Times New Roman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03" name="图片 100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3" name="图片 1000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95D3A"/>
    <w:multiLevelType w:val="singleLevel"/>
    <w:tmpl w:val="2BB95D3A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2A03D7B"/>
    <w:rsid w:val="3D420320"/>
    <w:rsid w:val="5A013BA0"/>
    <w:rsid w:val="760709BE"/>
    <w:rsid w:val="7677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7</Pages>
  <Words>4658</Words>
  <Characters>5280</Characters>
  <Lines>0</Lines>
  <Paragraphs>0</Paragraphs>
  <TotalTime>1</TotalTime>
  <ScaleCrop>false</ScaleCrop>
  <LinksUpToDate>false</LinksUpToDate>
  <CharactersWithSpaces>5333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2021-06-23T09:11:00Z</dcterms:created>
  <dc:creator>21cnjy.com</dc:creator>
  <cp:keywords>21</cp:keywords>
  <cp:lastModifiedBy>Administrator</cp:lastModifiedBy>
  <dcterms:modified xsi:type="dcterms:W3CDTF">2021-08-06T02:41:01Z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