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11176000</wp:posOffset>
            </wp:positionV>
            <wp:extent cx="266700" cy="3429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eastAsia="zh-CN"/>
        </w:rPr>
        <w:t>参考答案</w:t>
      </w:r>
    </w:p>
    <w:p>
      <w:pPr>
        <w:rPr>
          <w:rFonts w:ascii="宋体" w:hAnsi="宋体" w:eastAsia="宋体"/>
          <w:sz w:val="36"/>
          <w:szCs w:val="40"/>
          <w:lang w:eastAsia="zh-CN"/>
        </w:rPr>
      </w:pPr>
      <w:r>
        <w:rPr>
          <w:rFonts w:hint="eastAsia" w:ascii="宋体" w:hAnsi="宋体" w:eastAsia="宋体"/>
          <w:sz w:val="36"/>
          <w:szCs w:val="40"/>
          <w:lang w:eastAsia="zh-CN"/>
        </w:rPr>
        <w:t>一、选择题</w:t>
      </w:r>
    </w:p>
    <w:p>
      <w:pPr>
        <w:rPr>
          <w:rFonts w:ascii="宋体" w:hAnsi="宋体" w:eastAsia="宋体"/>
          <w:sz w:val="32"/>
          <w:szCs w:val="36"/>
          <w:lang w:eastAsia="zh-CN"/>
        </w:rPr>
      </w:pPr>
      <w:r>
        <w:rPr>
          <w:rFonts w:ascii="宋体" w:hAnsi="宋体" w:eastAsia="宋体"/>
          <w:sz w:val="32"/>
          <w:szCs w:val="36"/>
          <w:lang w:eastAsia="zh-CN"/>
        </w:rPr>
        <w:t>1—5 ACCAB</w:t>
      </w:r>
    </w:p>
    <w:p>
      <w:pPr>
        <w:rPr>
          <w:rFonts w:hint="eastAsia" w:ascii="宋体" w:hAnsi="宋体" w:eastAsia="宋体"/>
          <w:sz w:val="32"/>
          <w:szCs w:val="36"/>
          <w:lang w:eastAsia="zh-CN"/>
        </w:rPr>
      </w:pPr>
      <w:r>
        <w:rPr>
          <w:rFonts w:ascii="宋体" w:hAnsi="宋体" w:eastAsia="宋体"/>
          <w:sz w:val="32"/>
          <w:szCs w:val="36"/>
          <w:lang w:eastAsia="zh-CN"/>
        </w:rPr>
        <w:t>6—10 BCDBA</w:t>
      </w:r>
    </w:p>
    <w:p>
      <w:pPr>
        <w:jc w:val="left"/>
        <w:rPr>
          <w:rFonts w:ascii="宋体" w:hAnsi="宋体" w:eastAsia="宋体"/>
          <w:sz w:val="36"/>
          <w:szCs w:val="40"/>
          <w:lang w:eastAsia="zh-CN"/>
        </w:rPr>
      </w:pPr>
      <w:r>
        <w:rPr>
          <w:rFonts w:hint="eastAsia" w:ascii="宋体" w:hAnsi="宋体" w:eastAsia="宋体"/>
          <w:sz w:val="36"/>
          <w:szCs w:val="40"/>
          <w:lang w:eastAsia="zh-CN"/>
        </w:rPr>
        <w:t>二、综合题</w:t>
      </w:r>
    </w:p>
    <w:p>
      <w:pPr>
        <w:jc w:val="left"/>
        <w:rPr>
          <w:rFonts w:ascii="宋体" w:hAnsi="宋体" w:eastAsia="宋体"/>
          <w:sz w:val="32"/>
          <w:szCs w:val="36"/>
          <w:lang w:eastAsia="zh-CN"/>
        </w:rPr>
      </w:pPr>
      <w:r>
        <w:rPr>
          <w:rFonts w:ascii="宋体" w:hAnsi="宋体" w:eastAsia="宋体"/>
          <w:sz w:val="32"/>
          <w:szCs w:val="36"/>
          <w:lang w:eastAsia="zh-CN"/>
        </w:rPr>
        <w:t>11.</w:t>
      </w:r>
    </w:p>
    <w:p>
      <w:pPr>
        <w:jc w:val="left"/>
        <w:rPr>
          <w:rFonts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>（1）盆地</w:t>
      </w:r>
    </w:p>
    <w:p>
      <w:pPr>
        <w:jc w:val="left"/>
        <w:rPr>
          <w:rFonts w:hint="eastAsia"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 xml:space="preserve">（2）山谷 </w:t>
      </w:r>
      <w:r>
        <w:rPr>
          <w:rFonts w:ascii="宋体" w:hAnsi="宋体" w:eastAsia="宋体"/>
          <w:sz w:val="32"/>
          <w:szCs w:val="36"/>
          <w:lang w:eastAsia="zh-CN"/>
        </w:rPr>
        <w:t xml:space="preserve">  </w:t>
      </w:r>
      <w:r>
        <w:rPr>
          <w:rFonts w:hint="eastAsia" w:ascii="宋体" w:hAnsi="宋体" w:eastAsia="宋体"/>
          <w:sz w:val="32"/>
          <w:szCs w:val="36"/>
          <w:lang w:eastAsia="zh-CN"/>
        </w:rPr>
        <w:t>等高线弯曲，由低处凸向高处</w:t>
      </w:r>
    </w:p>
    <w:p>
      <w:pPr>
        <w:jc w:val="left"/>
        <w:rPr>
          <w:rFonts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 xml:space="preserve">（3）快 </w:t>
      </w:r>
      <w:r>
        <w:rPr>
          <w:rFonts w:ascii="宋体" w:hAnsi="宋体" w:eastAsia="宋体"/>
          <w:sz w:val="32"/>
          <w:szCs w:val="36"/>
          <w:lang w:eastAsia="zh-CN"/>
        </w:rPr>
        <w:t xml:space="preserve">  BC</w:t>
      </w:r>
      <w:r>
        <w:rPr>
          <w:rFonts w:hint="eastAsia" w:ascii="宋体" w:hAnsi="宋体" w:eastAsia="宋体"/>
          <w:sz w:val="32"/>
          <w:szCs w:val="36"/>
          <w:lang w:eastAsia="zh-CN"/>
        </w:rPr>
        <w:t>段等高线稠密，落差大，流速快</w:t>
      </w:r>
    </w:p>
    <w:p>
      <w:pPr>
        <w:jc w:val="left"/>
        <w:rPr>
          <w:rFonts w:hint="eastAsia"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>（4）入海口处流速快，泥沙不易沉积；刚果河上游植被茂密，河流含沙量小。</w:t>
      </w:r>
    </w:p>
    <w:p>
      <w:pPr>
        <w:jc w:val="left"/>
        <w:rPr>
          <w:rFonts w:ascii="宋体" w:hAnsi="宋体" w:eastAsia="宋体"/>
          <w:sz w:val="32"/>
          <w:szCs w:val="36"/>
          <w:lang w:eastAsia="zh-CN"/>
        </w:rPr>
      </w:pPr>
      <w:r>
        <w:rPr>
          <w:rFonts w:ascii="宋体" w:hAnsi="宋体" w:eastAsia="宋体"/>
          <w:sz w:val="32"/>
          <w:szCs w:val="36"/>
          <w:lang w:eastAsia="zh-CN"/>
        </w:rPr>
        <w:t>12.</w:t>
      </w:r>
    </w:p>
    <w:p>
      <w:pPr>
        <w:jc w:val="left"/>
        <w:rPr>
          <w:rFonts w:hint="eastAsia"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>（1）大部分位于1</w:t>
      </w:r>
      <w:r>
        <w:rPr>
          <w:rFonts w:ascii="宋体" w:hAnsi="宋体" w:eastAsia="宋体"/>
          <w:sz w:val="32"/>
          <w:szCs w:val="36"/>
          <w:lang w:eastAsia="zh-CN"/>
        </w:rPr>
        <w:t>1°N—14°N</w:t>
      </w:r>
      <w:r>
        <w:rPr>
          <w:rFonts w:hint="eastAsia" w:ascii="宋体" w:hAnsi="宋体" w:eastAsia="宋体"/>
          <w:sz w:val="32"/>
          <w:szCs w:val="36"/>
          <w:lang w:eastAsia="zh-CN"/>
        </w:rPr>
        <w:t>，处于低纬度、热带地区。</w:t>
      </w:r>
    </w:p>
    <w:p>
      <w:pPr>
        <w:jc w:val="left"/>
        <w:rPr>
          <w:rFonts w:hint="eastAsia"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 xml:space="preserve">（2）西高东低 </w:t>
      </w:r>
      <w:r>
        <w:rPr>
          <w:rFonts w:ascii="宋体" w:hAnsi="宋体" w:eastAsia="宋体"/>
          <w:sz w:val="32"/>
          <w:szCs w:val="36"/>
          <w:lang w:eastAsia="zh-CN"/>
        </w:rPr>
        <w:t xml:space="preserve">    </w:t>
      </w:r>
      <w:r>
        <w:rPr>
          <w:rFonts w:hint="eastAsia" w:ascii="宋体" w:hAnsi="宋体" w:eastAsia="宋体"/>
          <w:sz w:val="32"/>
          <w:szCs w:val="36"/>
          <w:lang w:eastAsia="zh-CN"/>
        </w:rPr>
        <w:t>河流自西向东流</w:t>
      </w:r>
    </w:p>
    <w:p>
      <w:pPr>
        <w:jc w:val="left"/>
        <w:rPr>
          <w:rFonts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>（3）略（大致沿圣胡安河画曲线）</w:t>
      </w:r>
    </w:p>
    <w:p>
      <w:pPr>
        <w:jc w:val="left"/>
        <w:rPr>
          <w:rFonts w:hint="eastAsia"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 xml:space="preserve">（4）河流 </w:t>
      </w:r>
      <w:r>
        <w:rPr>
          <w:rFonts w:ascii="宋体" w:hAnsi="宋体" w:eastAsia="宋体"/>
          <w:sz w:val="32"/>
          <w:szCs w:val="36"/>
          <w:lang w:eastAsia="zh-CN"/>
        </w:rPr>
        <w:t xml:space="preserve">   </w:t>
      </w:r>
      <w:r>
        <w:rPr>
          <w:rFonts w:hint="eastAsia" w:ascii="宋体" w:hAnsi="宋体" w:eastAsia="宋体"/>
          <w:sz w:val="32"/>
          <w:szCs w:val="36"/>
          <w:lang w:eastAsia="zh-CN"/>
        </w:rPr>
        <w:t>沿铁路线分布</w:t>
      </w:r>
    </w:p>
    <w:p>
      <w:pPr>
        <w:jc w:val="left"/>
        <w:rPr>
          <w:rFonts w:ascii="宋体" w:hAnsi="宋体" w:eastAsia="宋体"/>
          <w:sz w:val="32"/>
          <w:szCs w:val="36"/>
          <w:lang w:eastAsia="zh-CN"/>
        </w:rPr>
      </w:pPr>
      <w:r>
        <w:rPr>
          <w:rFonts w:ascii="宋体" w:hAnsi="宋体" w:eastAsia="宋体"/>
          <w:sz w:val="32"/>
          <w:szCs w:val="36"/>
          <w:lang w:eastAsia="zh-CN"/>
        </w:rPr>
        <w:t>13.</w:t>
      </w:r>
    </w:p>
    <w:p>
      <w:pPr>
        <w:jc w:val="left"/>
        <w:rPr>
          <w:rFonts w:hint="eastAsia"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 xml:space="preserve">（1）增大 </w:t>
      </w:r>
      <w:r>
        <w:rPr>
          <w:rFonts w:ascii="宋体" w:hAnsi="宋体" w:eastAsia="宋体"/>
          <w:sz w:val="32"/>
          <w:szCs w:val="36"/>
          <w:lang w:eastAsia="zh-CN"/>
        </w:rPr>
        <w:t xml:space="preserve">  </w:t>
      </w:r>
      <w:r>
        <w:rPr>
          <w:rFonts w:hint="eastAsia" w:ascii="宋体" w:hAnsi="宋体" w:eastAsia="宋体"/>
          <w:sz w:val="32"/>
          <w:szCs w:val="36"/>
          <w:lang w:eastAsia="zh-CN"/>
        </w:rPr>
        <w:t>流经黄土高原，水土流失严重</w:t>
      </w:r>
    </w:p>
    <w:p>
      <w:pPr>
        <w:jc w:val="left"/>
        <w:rPr>
          <w:rFonts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>（2）植树造林</w:t>
      </w:r>
    </w:p>
    <w:p>
      <w:pPr>
        <w:jc w:val="left"/>
        <w:rPr>
          <w:rFonts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>（3）修建水利工程</w:t>
      </w:r>
    </w:p>
    <w:p>
      <w:pPr>
        <w:jc w:val="left"/>
        <w:rPr>
          <w:rFonts w:hint="eastAsia"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>（4）加固堤坝，</w:t>
      </w:r>
    </w:p>
    <w:p>
      <w:pPr>
        <w:jc w:val="left"/>
        <w:rPr>
          <w:rFonts w:ascii="宋体" w:hAnsi="宋体" w:eastAsia="宋体"/>
          <w:sz w:val="32"/>
          <w:szCs w:val="36"/>
          <w:lang w:eastAsia="zh-CN"/>
        </w:rPr>
      </w:pPr>
      <w:r>
        <w:rPr>
          <w:rFonts w:ascii="宋体" w:hAnsi="宋体" w:eastAsia="宋体"/>
          <w:sz w:val="32"/>
          <w:szCs w:val="36"/>
          <w:lang w:eastAsia="zh-CN"/>
        </w:rPr>
        <w:t>14.</w:t>
      </w:r>
    </w:p>
    <w:p>
      <w:pPr>
        <w:jc w:val="left"/>
        <w:rPr>
          <w:rFonts w:hint="eastAsia"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>（1）自东南向西北降水量逐渐减少</w:t>
      </w:r>
    </w:p>
    <w:p>
      <w:pPr>
        <w:jc w:val="left"/>
        <w:rPr>
          <w:rFonts w:hint="eastAsia"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 xml:space="preserve">（2）高寒 </w:t>
      </w:r>
      <w:r>
        <w:rPr>
          <w:rFonts w:ascii="宋体" w:hAnsi="宋体" w:eastAsia="宋体"/>
          <w:sz w:val="32"/>
          <w:szCs w:val="36"/>
          <w:lang w:eastAsia="zh-CN"/>
        </w:rPr>
        <w:t xml:space="preserve">   </w:t>
      </w:r>
      <w:r>
        <w:rPr>
          <w:rFonts w:hint="eastAsia" w:ascii="宋体" w:hAnsi="宋体" w:eastAsia="宋体"/>
          <w:sz w:val="32"/>
          <w:szCs w:val="36"/>
          <w:lang w:eastAsia="zh-CN"/>
        </w:rPr>
        <w:t>地势低，气温较高；地形平坦，土壤肥沃；水源充足</w:t>
      </w:r>
    </w:p>
    <w:p>
      <w:pPr>
        <w:jc w:val="left"/>
        <w:rPr>
          <w:rFonts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>（3）东西走向</w:t>
      </w:r>
    </w:p>
    <w:p>
      <w:pPr>
        <w:jc w:val="left"/>
        <w:rPr>
          <w:rFonts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>（4）生态环境脆弱；自然灾害多发；交通等基础设施滞后；民众受教育程度偏低</w:t>
      </w:r>
    </w:p>
    <w:p>
      <w:pPr>
        <w:jc w:val="left"/>
        <w:rPr>
          <w:rFonts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>（5）有利于维护国家统一、促进民族团结；有利于西藏旅游业的发展；有利于增加就业岗位，带动沿线地区的资源、旅游开发，促进地方经济发展；有利于促进西藏、四川两省区的经济社会发展；有利于加强了西藏与中东部地区的联系，带动西藏经济发展；有利于改善区域交通状况，提高运输速度。降低运输成本。</w:t>
      </w:r>
    </w:p>
    <w:p>
      <w:pPr>
        <w:jc w:val="left"/>
        <w:rPr>
          <w:rFonts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>1</w:t>
      </w:r>
      <w:r>
        <w:rPr>
          <w:rFonts w:ascii="宋体" w:hAnsi="宋体" w:eastAsia="宋体"/>
          <w:sz w:val="32"/>
          <w:szCs w:val="36"/>
          <w:lang w:eastAsia="zh-CN"/>
        </w:rPr>
        <w:t>5.</w:t>
      </w:r>
    </w:p>
    <w:p>
      <w:pPr>
        <w:jc w:val="left"/>
        <w:rPr>
          <w:rFonts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>（1）西北</w:t>
      </w:r>
    </w:p>
    <w:p>
      <w:pPr>
        <w:jc w:val="left"/>
        <w:rPr>
          <w:rFonts w:hint="eastAsia"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>（2）技术、人才、资金、管理、市场等方面的支持</w:t>
      </w:r>
    </w:p>
    <w:p>
      <w:pPr>
        <w:jc w:val="left"/>
        <w:rPr>
          <w:rFonts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>（3）M地年降水水少，降水季节变化小；N地年降水量多，降水季节变化大。原因：M地深居内陆，N地距海近</w:t>
      </w:r>
    </w:p>
    <w:p>
      <w:pPr>
        <w:jc w:val="left"/>
        <w:rPr>
          <w:rFonts w:ascii="宋体" w:hAnsi="宋体" w:eastAsia="宋体"/>
          <w:sz w:val="32"/>
          <w:szCs w:val="36"/>
          <w:lang w:eastAsia="zh-CN"/>
        </w:rPr>
      </w:pPr>
      <w:r>
        <w:rPr>
          <w:rFonts w:hint="eastAsia" w:ascii="宋体" w:hAnsi="宋体" w:eastAsia="宋体"/>
          <w:sz w:val="32"/>
          <w:szCs w:val="36"/>
          <w:lang w:eastAsia="zh-CN"/>
        </w:rPr>
        <w:t>（4）光照充足，昼夜温差大</w:t>
      </w:r>
    </w:p>
    <w:p>
      <w:pPr>
        <w:jc w:val="left"/>
        <w:rPr>
          <w:rFonts w:hint="eastAsia" w:ascii="宋体" w:hAnsi="宋体" w:eastAsia="宋体"/>
          <w:sz w:val="32"/>
          <w:szCs w:val="36"/>
          <w:lang w:eastAsia="zh-CN"/>
        </w:rPr>
        <w:sectPr>
          <w:headerReference r:id="rId3" w:type="default"/>
          <w:footerReference r:id="rId4" w:type="default"/>
          <w:pgSz w:w="11900" w:h="16840"/>
          <w:pgMar w:top="1440" w:right="1800" w:bottom="1440" w:left="1800" w:header="708" w:footer="708" w:gutter="0"/>
          <w:cols w:space="708" w:num="1"/>
          <w:docGrid w:linePitch="286" w:charSpace="0"/>
        </w:sectPr>
      </w:pPr>
      <w:r>
        <w:rPr>
          <w:rFonts w:hint="eastAsia" w:ascii="宋体" w:hAnsi="宋体" w:eastAsia="宋体"/>
          <w:sz w:val="32"/>
          <w:szCs w:val="36"/>
          <w:lang w:eastAsia="zh-CN"/>
        </w:rPr>
        <w:t>（5）防风固沙，防治土地荒漠化；保持水土，保护耕地；改善当地的生态环境。</w:t>
      </w: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3MTRlZGM4MjA0ODMwZDIwNGVkOTg0YWQ4YzRjMzMifQ=="/>
  </w:docVars>
  <w:rsids>
    <w:rsidRoot w:val="1CA83290"/>
    <w:rsid w:val="00142A43"/>
    <w:rsid w:val="0019795C"/>
    <w:rsid w:val="0039056E"/>
    <w:rsid w:val="004151FC"/>
    <w:rsid w:val="00437E13"/>
    <w:rsid w:val="007C0C84"/>
    <w:rsid w:val="008F1460"/>
    <w:rsid w:val="009A6220"/>
    <w:rsid w:val="00C001B8"/>
    <w:rsid w:val="00C02FC6"/>
    <w:rsid w:val="00CC0B90"/>
    <w:rsid w:val="00D119D4"/>
    <w:rsid w:val="00E14A72"/>
    <w:rsid w:val="00EF6FFE"/>
    <w:rsid w:val="00FB51EC"/>
    <w:rsid w:val="00FC3A79"/>
    <w:rsid w:val="00FE70DA"/>
    <w:rsid w:val="1CA83290"/>
    <w:rsid w:val="7304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字符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字符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550</Characters>
  <Lines>4</Lines>
  <Paragraphs>1</Paragraphs>
  <TotalTime>99</TotalTime>
  <ScaleCrop>false</ScaleCrop>
  <LinksUpToDate>false</LinksUpToDate>
  <CharactersWithSpaces>645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2022-06-14T09:28:00Z</dcterms:created>
  <dc:creator>寂寞沙洲冷</dc:creator>
  <cp:lastModifiedBy>Administrator</cp:lastModifiedBy>
  <dcterms:modified xsi:type="dcterms:W3CDTF">2022-06-15T09:14:02Z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2052-10.1.0.7400</vt:lpwstr>
  </property>
</Properties>
</file>