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4"/>
          <w:szCs w:val="24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青岛</w:t>
      </w:r>
      <w:r>
        <w:rPr>
          <w:rStyle w:val="4"/>
          <w:rFonts w:ascii="宋体" w:hAnsi="宋体" w:eastAsia="宋体" w:cs="宋体"/>
          <w:sz w:val="24"/>
          <w:szCs w:val="24"/>
        </w:rPr>
        <w:t>版三年级上册科学期末测试卷</w:t>
      </w:r>
      <w:bookmarkStart w:id="0" w:name="_GoBack"/>
      <w:bookmarkEnd w:id="0"/>
    </w:p>
    <w:p>
      <w:pPr>
        <w:rPr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一、填空</w:t>
      </w: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1、爱因斯坦说过：“提出一个问题往往比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一个问题更重要”。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2、在我们的感觉器官中，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从周围的世界中获得的信息最多。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3、我们常用的摄氏温度计，它的单位是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来表示。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4、毛细现象中，水上升的高度与空隙有关系。空隙越小，水上升的越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5、空气是由多种气体合成的，其中含量最多的是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。支持燃烧的是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二、判断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 当风向仪的箭头指东时，表示此时刮的是西风。 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 空气是由多种气体混合而成的，其中氧气占空气质量的21%。（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 世界上没有完全相同的两片树叶。 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 温度相同的两杯热水，同时放在同一个房间里，会同时降到室温。（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 沉在水底的石块没受到水的浮力。 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 我们这个地方冬季经常刮北风。  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 大海是蓝色的，因此水是有颜色的。 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三、选择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1、下面物体不属于液体的是（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A、牛奶   B、冰激凌    C、水银    D、雪碧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2、当红旗向东南飘动时，此时刮的是（    ）风。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A、东南    B、西北      C、西南    D、东北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3、下列温度计不同类的是（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A、红外线耳温计    B、腋下体温计    C、口腔温度计    D、冰箱温度计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4、下列物品没利用不倒翁原理的是（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A、地球仪    B、台灯     C、自行车    D、储蓄罐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5、下面不是利用水的浮力的事件是（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A、气球升到半空中   B、曹冲称象    C、捞铁牛  D、水饺煮熟后浮上水面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四、科学探究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猜想：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不倒翁推不倒的原因是：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探究1.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探究不倒翁的外部构造。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回忆观察过的不倒翁，咱们一起来看看不倒翁的样子，注意观察：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33"/>
        <w:gridCol w:w="2564"/>
        <w:gridCol w:w="382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不倒翁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底部特征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底部共同特点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探究2.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探究不倒翁的内部构造。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不倒翁不倒还有其它的原因，但从外观上我们看不出来，怎么办？这就需要把它拆开来看看。这就是科学上常用的一种研究方法——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79"/>
        <w:gridCol w:w="3869"/>
        <w:gridCol w:w="277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不倒翁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拆开后内部情况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内部共同点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通过以上探究发现：不倒翁不倒的原因是：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生活中像不倒翁那样不容易倒的物体。如：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五、科学与生活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一整块橡皮泥会沉到水底，但有一个同学能使橡皮泥浮在水面上，这是什么原因呢？请写出你的猜想和研究方案</w:t>
      </w:r>
    </w:p>
    <w:p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B8F4DD5"/>
    <w:rsid w:val="7B8F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785</Words>
  <Characters>790</Characters>
  <Lines>0</Lines>
  <Paragraphs>0</Paragraphs>
  <TotalTime>2</TotalTime>
  <ScaleCrop>false</ScaleCrop>
  <LinksUpToDate>false</LinksUpToDate>
  <CharactersWithSpaces>1041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2022-06-19T05:45:00Z</dcterms:created>
  <dc:creator>Rocket Girls</dc:creator>
  <cp:lastModifiedBy>Rocket Girls</cp:lastModifiedBy>
  <dcterms:modified xsi:type="dcterms:W3CDTF">2022-06-19T05:48:44Z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35622D8E3CDA42DDA6C18F7466609129</vt:lpwstr>
  </property>
</Properties>
</file>