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124" w:firstLineChars="400"/>
        <w:rPr>
          <w:rFonts w:hint="eastAsia" w:ascii="Times New Roman" w:hAnsi="Times New Roman" w:eastAsia="新宋体"/>
          <w:b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11988800</wp:posOffset>
            </wp:positionV>
            <wp:extent cx="457200" cy="406400"/>
            <wp:effectExtent l="0" t="0" r="0" b="12700"/>
            <wp:wrapNone/>
            <wp:docPr id="100133" name="图片 100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8"/>
          <w:szCs w:val="28"/>
          <w:lang w:val="en-US" w:eastAsia="zh-CN"/>
        </w:rPr>
        <w:t xml:space="preserve">珠海市湾仔中学2022年八年级下数学期末测试模拟试卷 </w:t>
      </w:r>
    </w:p>
    <w:p>
      <w:pPr>
        <w:tabs>
          <w:tab w:val="left" w:pos="6423"/>
        </w:tabs>
        <w:spacing w:line="360" w:lineRule="auto"/>
        <w:rPr>
          <w:rFonts w:hint="eastAsia" w:eastAsia="新宋体"/>
          <w:b/>
          <w:bCs w:val="0"/>
          <w:lang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一．选择题（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每小题3分，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共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共30分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ab/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1．下列二次根式是最简二次根式的是（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b/>
          <w:bCs w:val="0"/>
          <w:position w:val="-4"/>
        </w:rPr>
        <w:drawing>
          <wp:inline distT="0" distB="0" distL="114300" distR="114300">
            <wp:extent cx="285750" cy="171450"/>
            <wp:effectExtent l="0" t="0" r="0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b/>
          <w:bCs w:val="0"/>
          <w:position w:val="-25"/>
        </w:rPr>
        <w:drawing>
          <wp:inline distT="0" distB="0" distL="114300" distR="114300">
            <wp:extent cx="314325" cy="352425"/>
            <wp:effectExtent l="0" t="0" r="952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b/>
          <w:bCs w:val="0"/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．下列各式计算正确的是（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b/>
          <w:bCs w:val="0"/>
          <w:position w:val="-4"/>
        </w:rPr>
        <w:drawing>
          <wp:inline distT="0" distB="0" distL="114300" distR="114300">
            <wp:extent cx="819150" cy="171450"/>
            <wp:effectExtent l="0" t="0" r="0" b="0"/>
            <wp:docPr id="9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B．3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position w:val="-4"/>
        </w:rPr>
        <w:drawing>
          <wp:inline distT="0" distB="0" distL="114300" distR="114300">
            <wp:extent cx="304800" cy="171450"/>
            <wp:effectExtent l="0" t="0" r="0" b="0"/>
            <wp:docPr id="11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</w:t>
      </w:r>
      <w:r>
        <w:rPr>
          <w:b/>
          <w:bCs w:val="0"/>
        </w:rPr>
        <w:tab/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C．2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6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×</w:t>
      </w:r>
      <w:r>
        <w:rPr>
          <w:b/>
          <w:bCs w:val="0"/>
          <w:position w:val="-4"/>
        </w:rPr>
        <w:drawing>
          <wp:inline distT="0" distB="0" distL="114300" distR="114300">
            <wp:extent cx="304800" cy="171450"/>
            <wp:effectExtent l="0" t="0" r="0" b="0"/>
            <wp:docPr id="7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D．（</w:t>
      </w:r>
      <w:r>
        <w:rPr>
          <w:b/>
          <w:bCs w:val="0"/>
          <w:position w:val="-4"/>
        </w:rPr>
        <w:drawing>
          <wp:inline distT="0" distB="0" distL="114300" distR="114300">
            <wp:extent cx="285750" cy="171450"/>
            <wp:effectExtent l="0" t="0" r="0" b="0"/>
            <wp:docPr id="14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b/>
          <w:bCs w:val="0"/>
          <w:position w:val="-4"/>
        </w:rPr>
        <w:drawing>
          <wp:inline distT="0" distB="0" distL="114300" distR="114300">
            <wp:extent cx="285750" cy="171450"/>
            <wp:effectExtent l="0" t="0" r="0" b="0"/>
            <wp:docPr id="13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）÷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12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＝3﹣</w:t>
      </w:r>
      <w:r>
        <w:rPr>
          <w:b/>
          <w:bCs w:val="0"/>
          <w:position w:val="-4"/>
        </w:rPr>
        <w:drawing>
          <wp:inline distT="0" distB="0" distL="114300" distR="114300">
            <wp:extent cx="209550" cy="171450"/>
            <wp:effectExtent l="0" t="0" r="0" b="0"/>
            <wp:docPr id="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下列∠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：∠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：∠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：∠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的值中，能判定四边形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是平行四边形的是（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A．1：2：3：4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B．1：4：2：3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C．1：2：2：1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D．3：2：3：2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4.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若菱形的两条对角线长分别为10和24，则菱形的面积为（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A．13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B．26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C．120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D．240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4407535</wp:posOffset>
            </wp:positionH>
            <wp:positionV relativeFrom="paragraph">
              <wp:posOffset>304800</wp:posOffset>
            </wp:positionV>
            <wp:extent cx="1271270" cy="1033780"/>
            <wp:effectExtent l="0" t="0" r="5080" b="13970"/>
            <wp:wrapSquare wrapText="bothSides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．如图，在四边形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＝90°，分别以四边形的四条边为边向外作四个正方形，若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＝135，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＝49，则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A．184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B．86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C．119</w:t>
      </w:r>
      <w:r>
        <w:rPr>
          <w:rFonts w:hint="eastAsia"/>
          <w:b/>
          <w:bCs w:val="0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D．81</w:t>
      </w:r>
    </w:p>
    <w:p>
      <w:pP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Fonts w:hint="eastAsia"/>
          <w:b/>
          <w:bCs w:val="0"/>
          <w:lang w:val="en-US" w:eastAsia="zh-CN"/>
        </w:rPr>
        <w:t>6.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为了增强学生的安全意识，某校组织学生开展了安全知识竞赛活动，经过一轮初赛后，共有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21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人进入决赛，本次活动将按照决赛分数评出一等奖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名，二等奖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3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名，三等奖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5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名．小丽进入了决赛，要判断自己能否获奖，她应当关注决赛分数的</w:t>
      </w:r>
      <w:r>
        <w:rPr>
          <w:b/>
          <w:bCs w:val="0"/>
          <w:position w:val="-10"/>
        </w:rPr>
        <w:pict>
          <v:shape id="_x0000_i1025" o:spt="75" type="#_x0000_t75" style="height:15pt;width:6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　　</w:t>
      </w:r>
      <w:r>
        <w:rPr>
          <w:b/>
          <w:bCs w:val="0"/>
          <w:position w:val="-10"/>
        </w:rPr>
        <w:pict>
          <v:shape id="_x0000_i1026" o:spt="75" type="#_x0000_t75" style="height:15pt;width:6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7"/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A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．平均数</w:t>
      </w:r>
      <w: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  <w:tab/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B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．众数</w:t>
      </w:r>
      <w: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  <w:tab/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C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．中位数</w:t>
      </w:r>
      <w: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  <w:tab/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D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．方差</w:t>
      </w:r>
    </w:p>
    <w:p>
      <w:pPr>
        <w:pStyle w:val="8"/>
        <w:spacing w:line="360" w:lineRule="auto"/>
        <w:rPr>
          <w:b/>
          <w:bCs w:val="0"/>
          <w:position w:val="-10"/>
        </w:rPr>
      </w:pPr>
      <w:r>
        <w:rPr>
          <w:rFonts w:ascii="Times New Roman" w:hAnsi="Times New Roman" w:eastAsia="新宋体"/>
          <w:b/>
          <w:bCs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270510</wp:posOffset>
            </wp:positionV>
            <wp:extent cx="1228725" cy="581025"/>
            <wp:effectExtent l="0" t="0" r="9525" b="9525"/>
            <wp:wrapSquare wrapText="bothSides"/>
            <wp:docPr id="16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7.下列条件中，不能判定四边形</w:t>
      </w:r>
      <w:r>
        <w:rPr>
          <w:b/>
          <w:bCs w:val="0"/>
          <w:position w:val="-6"/>
        </w:rPr>
        <w:pict>
          <v:shape id="_x0000_i1027" o:spt="75" type="#_x0000_t75" style="height:12.75pt;width:32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是平行四边形的是</w:t>
      </w:r>
      <w:r>
        <w:rPr>
          <w:b/>
          <w:bCs w:val="0"/>
          <w:position w:val="-10"/>
        </w:rPr>
        <w:pict>
          <v:shape id="_x0000_i1028" o:spt="75" type="#_x0000_t75" style="height:15pt;width:6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　　</w:t>
      </w:r>
      <w:r>
        <w:rPr>
          <w:b/>
          <w:bCs w:val="0"/>
          <w:position w:val="-10"/>
        </w:rPr>
        <w:pict>
          <v:shape id="_x0000_i1029" o:spt="75" type="#_x0000_t75" style="height:15pt;width:6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pStyle w:val="8"/>
        <w:spacing w:line="360" w:lineRule="auto"/>
        <w:rPr>
          <w:b/>
          <w:bCs w:val="0"/>
          <w:position w:val="-6"/>
        </w:rPr>
      </w:pP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A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  <w:r>
        <w:rPr>
          <w:b/>
          <w:bCs w:val="0"/>
          <w:position w:val="-6"/>
        </w:rPr>
        <w:pict>
          <v:shape id="_x0000_i1030" o:spt="75" type="#_x0000_t75" style="height:12.75pt;width:44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4"/>
        </w:rPr>
        <w:pict>
          <v:shape id="_x0000_i1031" o:spt="75" type="#_x0000_t75" style="height:12pt;width:4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  <w:tab/>
      </w:r>
      <w:r>
        <w:rPr>
          <w:rStyle w:val="4"/>
          <w:rFonts w:hint="eastAsia" w:cs="Times New Roman"/>
          <w:b/>
          <w:bCs w:val="0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B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  <w:r>
        <w:rPr>
          <w:b/>
          <w:bCs w:val="0"/>
          <w:position w:val="-6"/>
        </w:rPr>
        <w:pict>
          <v:shape id="_x0000_i1032" o:spt="75" type="#_x0000_t75" style="height:12.75pt;width:44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33" o:spt="75" type="#_x0000_t75" style="height:12.75pt;width:42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pStyle w:val="8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C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  <w:r>
        <w:rPr>
          <w:b/>
          <w:bCs w:val="0"/>
          <w:position w:val="-6"/>
        </w:rPr>
        <w:pict>
          <v:shape id="_x0000_i1034" o:spt="75" type="#_x0000_t75" style="height:12.75pt;width:44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35" o:spt="75" type="#_x0000_t75" style="height:12.75pt;width:4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  <w:tab/>
      </w:r>
      <w:r>
        <w:rPr>
          <w:rStyle w:val="4"/>
          <w:rFonts w:hint="eastAsia" w:cs="Times New Roman"/>
          <w:b/>
          <w:bCs w:val="0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D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  <w:r>
        <w:rPr>
          <w:b/>
          <w:bCs w:val="0"/>
          <w:position w:val="-6"/>
        </w:rPr>
        <w:pict>
          <v:shape id="_x0000_i1036" o:spt="75" type="#_x0000_t75" style="height:12.75pt;width:42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37" o:spt="75" type="#_x0000_t75" style="height:12.75pt;width:4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对于圆的面积公式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ascii="Cambria Math" w:hAnsi="Cambria Math" w:eastAsia="Cambria Math"/>
          <w:b/>
          <w:bCs w:val="0"/>
          <w:sz w:val="21"/>
          <w:szCs w:val="21"/>
        </w:rPr>
        <w:t>π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，以下说法中正确的是（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ascii="Cambria Math" w:hAnsi="Cambria Math" w:eastAsia="Cambria Math"/>
          <w:b/>
          <w:bCs w:val="0"/>
          <w:sz w:val="21"/>
          <w:szCs w:val="21"/>
        </w:rPr>
        <w:t>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成正比例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成正比例</w:t>
      </w:r>
      <w:r>
        <w:rPr>
          <w:b/>
          <w:bCs w:val="0"/>
        </w:rPr>
        <w:tab/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成正比例</w:t>
      </w:r>
      <w:r>
        <w:rPr>
          <w:b/>
          <w:bCs w:val="0"/>
        </w:rPr>
        <w:tab/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R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成反比例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4307205</wp:posOffset>
            </wp:positionH>
            <wp:positionV relativeFrom="paragraph">
              <wp:posOffset>285750</wp:posOffset>
            </wp:positionV>
            <wp:extent cx="1143000" cy="647700"/>
            <wp:effectExtent l="0" t="0" r="0" b="0"/>
            <wp:wrapSquare wrapText="bothSides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160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如图，矩形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交于点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，若∠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＝60°，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＝5，则对角线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A．5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B．7.5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C．10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D．15</w:t>
      </w:r>
    </w:p>
    <w:p>
      <w:pPr>
        <w:tabs>
          <w:tab w:val="left" w:pos="4400"/>
        </w:tabs>
        <w:spacing w:line="360" w:lineRule="auto"/>
        <w:jc w:val="left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pStyle w:val="7"/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Style w:val="4"/>
          <w:rFonts w:hint="default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rPr>
          <w:b/>
          <w:bCs w:val="0"/>
        </w:rPr>
      </w:pPr>
    </w:p>
    <w:p>
      <w:pPr>
        <w:spacing w:line="360" w:lineRule="auto"/>
        <w:ind w:left="273" w:hanging="274" w:hangingChars="130"/>
        <w:rPr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函数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ax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bx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 New Roman" w:hAnsi="Times New Roman" w:eastAsia="新宋体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的图象在同一坐标系内的大致位置正确的是（　　）</w:t>
      </w:r>
    </w:p>
    <w:p>
      <w:pPr>
        <w:tabs>
          <w:tab w:val="left" w:pos="4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4032250</wp:posOffset>
            </wp:positionH>
            <wp:positionV relativeFrom="paragraph">
              <wp:posOffset>190500</wp:posOffset>
            </wp:positionV>
            <wp:extent cx="558800" cy="610235"/>
            <wp:effectExtent l="0" t="0" r="12700" b="18415"/>
            <wp:wrapSquare wrapText="bothSides"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61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color w:val="auto"/>
          <w:sz w:val="21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3037205</wp:posOffset>
            </wp:positionH>
            <wp:positionV relativeFrom="paragraph">
              <wp:posOffset>104140</wp:posOffset>
            </wp:positionV>
            <wp:extent cx="654050" cy="800100"/>
            <wp:effectExtent l="0" t="0" r="12700" b="0"/>
            <wp:wrapSquare wrapText="bothSides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1785620</wp:posOffset>
            </wp:positionH>
            <wp:positionV relativeFrom="paragraph">
              <wp:posOffset>111760</wp:posOffset>
            </wp:positionV>
            <wp:extent cx="678180" cy="791210"/>
            <wp:effectExtent l="0" t="0" r="7620" b="8890"/>
            <wp:wrapSquare wrapText="bothSides"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color w:val="auto"/>
          <w:sz w:val="21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422275</wp:posOffset>
            </wp:positionH>
            <wp:positionV relativeFrom="paragraph">
              <wp:posOffset>185420</wp:posOffset>
            </wp:positionV>
            <wp:extent cx="589915" cy="733425"/>
            <wp:effectExtent l="0" t="0" r="635" b="9525"/>
            <wp:wrapSquare wrapText="bothSides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color w:val="auto"/>
          <w:sz w:val="21"/>
          <w:szCs w:val="21"/>
        </w:rPr>
        <w:t>A．</w:t>
      </w:r>
      <w:r>
        <w:rPr>
          <w:rFonts w:hint="eastAsia" w:ascii="Times New Roman" w:hAnsi="Times New Roman" w:eastAsia="新宋体"/>
          <w:b/>
          <w:bCs w:val="0"/>
          <w:color w:val="ED7D31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  <w:t xml:space="preserve">    </w:t>
      </w:r>
      <w:r>
        <w:rPr>
          <w:rFonts w:hint="eastAsia" w:ascii="Times New Roman" w:hAnsi="Times New Roman" w:eastAsia="新宋体"/>
          <w:b/>
          <w:bCs w:val="0"/>
          <w:color w:val="auto"/>
          <w:sz w:val="21"/>
          <w:szCs w:val="21"/>
          <w:lang w:val="en-US" w:eastAsia="zh-CN"/>
        </w:rPr>
        <w:t xml:space="preserve">  B.          C.                D</w:t>
      </w:r>
      <w:r>
        <w:rPr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ab/>
      </w:r>
      <w:r>
        <w:rPr>
          <w:rFonts w:hint="eastAsia" w:ascii="Times New Roman" w:hAnsi="Times New Roman" w:eastAsia="新宋体"/>
          <w:b/>
          <w:bCs w:val="0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B．</w:t>
      </w:r>
      <w:r>
        <w:rPr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ab/>
      </w:r>
      <w:r>
        <w:rPr>
          <w:rFonts w:hint="eastAsia" w:ascii="Times New Roman" w:hAnsi="Times New Roman" w:eastAsia="新宋体"/>
          <w:b/>
          <w:bCs w:val="0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C．</w:t>
      </w:r>
      <w:r>
        <w:rPr>
          <w:b/>
          <w:bCs w:val="0"/>
          <w:color w:val="ED7D31" w:themeColor="accent2"/>
          <w14:textFill>
            <w14:solidFill>
              <w14:schemeClr w14:val="accent2"/>
            </w14:solidFill>
          </w14:textFill>
        </w:rPr>
        <w:tab/>
      </w:r>
      <w:r>
        <w:rPr>
          <w:rFonts w:hint="eastAsia" w:ascii="Times New Roman" w:hAnsi="Times New Roman" w:eastAsia="新宋体"/>
          <w:b/>
          <w:bCs w:val="0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t>D．</w:t>
      </w:r>
      <w:r>
        <w:rPr>
          <w:rFonts w:hint="eastAsia" w:ascii="Times New Roman" w:hAnsi="Times New Roman" w:eastAsia="新宋体"/>
          <w:b/>
          <w:bCs w:val="0"/>
          <w:color w:val="ED7D31" w:themeColor="accent2"/>
          <w:sz w:val="21"/>
          <w:szCs w:val="21"/>
          <w14:textFill>
            <w14:solidFill>
              <w14:schemeClr w14:val="accent2"/>
            </w14:solidFill>
          </w14:textFill>
        </w:rPr>
        <w:drawing>
          <wp:inline distT="0" distB="0" distL="0" distR="0">
            <wp:extent cx="829310" cy="904875"/>
            <wp:effectExtent l="0" t="0" r="8890" b="9525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填空题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每小题4分，共28分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m:oMath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  <w:bCs w:val="0"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  <w:bCs w:val="0"/>
                  </w:rPr>
                </m:ctrlPr>
              </m:deg>
              <m:e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8"/>
                    <w:szCs w:val="28"/>
                  </w:rPr>
                  <m:t>2−x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e>
            </m:rad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eastAsia="新宋体"/>
                <w:sz w:val="28"/>
                <w:szCs w:val="28"/>
              </w:rPr>
              <m:t>x+3</m:t>
            </m:r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中，自变量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12．若一次函数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＝（1﹣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﹣4的图象不过第一象限，则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4733290</wp:posOffset>
            </wp:positionH>
            <wp:positionV relativeFrom="paragraph">
              <wp:posOffset>358140</wp:posOffset>
            </wp:positionV>
            <wp:extent cx="1172210" cy="919480"/>
            <wp:effectExtent l="0" t="0" r="8890" b="13970"/>
            <wp:wrapSquare wrapText="bothSides"/>
            <wp:docPr id="2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13．已知样本方差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b/>
                <w:bCs w:val="0"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[</m:t>
        </m:r>
        <m:sSup>
          <m:sSupPr>
            <m:ctrlPr>
              <w:rPr>
                <w:rFonts w:ascii="Cambria Math" w:hAnsi="Cambria Math"/>
                <w:b/>
                <w:bCs w:val="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eastAsia="新宋体"/>
                <w:sz w:val="21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b/>
                    <w:bCs w:val="0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−3)</m:t>
            </m:r>
            <m:ctrlPr>
              <w:rPr>
                <w:rFonts w:ascii="Cambria Math" w:hAnsi="Cambria Math"/>
                <w:b/>
                <w:bCs w:val="0"/>
              </w:rPr>
            </m:ctrlPr>
          </m:e>
          <m:sup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/>
                <w:bCs w:val="0"/>
              </w:rPr>
            </m:ctrlPr>
          </m:sup>
        </m:sSup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+</m:t>
        </m:r>
        <m:sSup>
          <m:sSupPr>
            <m:ctrlPr>
              <w:rPr>
                <w:rFonts w:ascii="Cambria Math" w:hAnsi="Cambria Math"/>
                <w:b/>
                <w:bCs w:val="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eastAsia="新宋体"/>
                <w:sz w:val="21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b/>
                    <w:bCs w:val="0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−3)</m:t>
            </m:r>
            <m:ctrlPr>
              <w:rPr>
                <w:rFonts w:ascii="Cambria Math" w:hAnsi="Cambria Math"/>
                <w:b/>
                <w:bCs w:val="0"/>
              </w:rPr>
            </m:ctrlPr>
          </m:e>
          <m:sup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/>
                <w:bCs w:val="0"/>
              </w:rPr>
            </m:ctrlPr>
          </m:sup>
        </m:sSup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+</m:t>
        </m:r>
        <m:sSup>
          <m:sSupPr>
            <m:ctrlPr>
              <w:rPr>
                <w:rFonts w:ascii="Cambria Math" w:hAnsi="Cambria Math"/>
                <w:b/>
                <w:bCs w:val="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eastAsia="新宋体"/>
                <w:sz w:val="21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b/>
                    <w:bCs w:val="0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−3)</m:t>
            </m:r>
            <m:ctrlPr>
              <w:rPr>
                <w:rFonts w:ascii="Cambria Math" w:hAnsi="Cambria Math"/>
                <w:b/>
                <w:bCs w:val="0"/>
              </w:rPr>
            </m:ctrlPr>
          </m:e>
          <m:sup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/>
                <w:bCs w:val="0"/>
              </w:rPr>
            </m:ctrlPr>
          </m:sup>
        </m:sSup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+</m:t>
        </m:r>
        <m:sSup>
          <m:sSupPr>
            <m:ctrlPr>
              <w:rPr>
                <w:rFonts w:ascii="Cambria Math" w:hAnsi="Cambria Math"/>
                <w:b/>
                <w:bCs w:val="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eastAsia="新宋体"/>
                <w:sz w:val="21"/>
                <w:szCs w:val="21"/>
              </w:rPr>
              <m:t>(</m:t>
            </m:r>
            <m:sSub>
              <m:sSubPr>
                <m:ctrlPr>
                  <w:rPr>
                    <w:rFonts w:ascii="Cambria Math" w:hAnsi="Cambria Math"/>
                    <w:b/>
                    <w:bCs w:val="0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eastAsia="新宋体"/>
                    <w:sz w:val="21"/>
                    <w:szCs w:val="21"/>
                  </w:rPr>
                  <m:t>4</m:t>
                </m:r>
                <m:ctrlPr>
                  <w:rPr>
                    <w:rFonts w:ascii="Cambria Math" w:hAnsi="Cambria Math"/>
                    <w:b/>
                    <w:bCs w:val="0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−3)</m:t>
            </m:r>
            <m:ctrlPr>
              <w:rPr>
                <w:rFonts w:ascii="Cambria Math" w:hAnsi="Cambria Math"/>
                <w:b/>
                <w:bCs w:val="0"/>
              </w:rPr>
            </m:ctrlPr>
          </m:e>
          <m:sup>
            <m:r>
              <m:rPr>
                <m:sty m:val="bi"/>
              </m:rPr>
              <w:rPr>
                <w:rFonts w:hint="default"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/>
                <w:bCs w:val="0"/>
              </w:rPr>
            </m:ctrlPr>
          </m:sup>
        </m:sSup>
        <m:r>
          <m:rPr>
            <m:sty m:val="bi"/>
          </m:rPr>
          <w:rPr>
            <w:rFonts w:ascii="Cambria Math" w:hAnsi="Cambria Math" w:eastAsia="新宋体"/>
            <w:sz w:val="21"/>
            <w:szCs w:val="21"/>
          </w:rPr>
          <m:t>]</m:t>
        </m:r>
      </m:oMath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，则这个样本的容量是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，样本的平均数是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14．如图，在矩形纸片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＝3，∠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＝45°，将其折叠，使点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重合，折痕为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的长为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﹣1向上平移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个单位长度，得到直线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5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+1，则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若一辆汽车以50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/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的速匀速行驶，行驶的路为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）、行驶的时间为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），则用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表示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 xml:space="preserve">的关系式为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17..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实数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在数轴上的位置如图所示，化简：|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﹣2|+</w:t>
      </w:r>
      <w:r>
        <w:rPr>
          <w:b/>
          <w:bCs w:val="0"/>
          <w:position w:val="-11"/>
        </w:rPr>
        <w:drawing>
          <wp:inline distT="0" distB="0" distL="114300" distR="114300">
            <wp:extent cx="695325" cy="228600"/>
            <wp:effectExtent l="0" t="0" r="9525" b="0"/>
            <wp:docPr id="1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7620</wp:posOffset>
            </wp:positionV>
            <wp:extent cx="1779905" cy="320040"/>
            <wp:effectExtent l="0" t="0" r="10795" b="3810"/>
            <wp:wrapSquare wrapText="bothSides"/>
            <wp:docPr id="18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79905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eastAsia="新宋体"/>
          <w:b/>
          <w:bCs w:val="0"/>
          <w:lang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三．解答题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18.19.20每题6分，21.22.23每题8分，24.25每题10分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b/>
          <w:bCs w:val="0"/>
          <w:position w:val="-1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711200</wp:posOffset>
            </wp:positionH>
            <wp:positionV relativeFrom="paragraph">
              <wp:posOffset>47625</wp:posOffset>
            </wp:positionV>
            <wp:extent cx="1990725" cy="209550"/>
            <wp:effectExtent l="0" t="0" r="9525" b="0"/>
            <wp:wrapTight wrapText="bothSides">
              <wp:wrapPolygon>
                <wp:start x="0" y="0"/>
                <wp:lineTo x="0" y="19898"/>
                <wp:lineTo x="21497" y="19898"/>
                <wp:lineTo x="21497" y="0"/>
                <wp:lineTo x="0" y="0"/>
              </wp:wrapPolygon>
            </wp:wrapTight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18．计算：</w:t>
      </w: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spacing w:line="360" w:lineRule="auto"/>
        <w:rPr>
          <w:b/>
          <w:bCs w:val="0"/>
        </w:rPr>
      </w:pPr>
      <w:r>
        <w:rPr>
          <w:rFonts w:hint="default" w:ascii="Times New Roman" w:hAnsi="Times New Roman" w:eastAsia="新宋体"/>
          <w:b/>
          <w:bCs w:val="0"/>
          <w:sz w:val="21"/>
          <w:szCs w:val="21"/>
          <w:lang w:val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4270375</wp:posOffset>
            </wp:positionH>
            <wp:positionV relativeFrom="paragraph">
              <wp:posOffset>57150</wp:posOffset>
            </wp:positionV>
            <wp:extent cx="1035050" cy="842010"/>
            <wp:effectExtent l="0" t="0" r="12700" b="15240"/>
            <wp:wrapSquare wrapText="bothSides"/>
            <wp:docPr id="35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3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如图所示，点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是线段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上的一点，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交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求证：四边形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是矩形．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b/>
          <w:bCs w:val="0"/>
          <w:position w:val="-1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如图，某小区有两个喷泉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，两个喷泉的距离长为250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．现要为喷泉铺设供水管道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，供水点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在小路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上，供水点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到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的距离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的长为120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的长为150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9525</wp:posOffset>
            </wp:positionV>
            <wp:extent cx="1714500" cy="1092200"/>
            <wp:effectExtent l="0" t="0" r="0" b="12700"/>
            <wp:wrapTight wrapText="bothSides">
              <wp:wrapPolygon>
                <wp:start x="0" y="0"/>
                <wp:lineTo x="0" y="21098"/>
                <wp:lineTo x="21360" y="21098"/>
                <wp:lineTo x="21360" y="0"/>
                <wp:lineTo x="0" y="0"/>
              </wp:wrapPolygon>
            </wp:wrapTight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（1）求供水点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到喷泉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需要铺设的管道总长；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（2）求喷泉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到小路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的最短距离．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</w:p>
    <w:p>
      <w:pPr>
        <w:spacing w:line="360" w:lineRule="auto"/>
        <w:ind w:right="0"/>
        <w:rPr>
          <w:b/>
          <w:bCs w:val="0"/>
        </w:rPr>
      </w:pPr>
    </w:p>
    <w:p>
      <w:pPr>
        <w:pStyle w:val="10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21.探测气球甲从海拔</w:t>
      </w:r>
      <w:r>
        <w:rPr>
          <w:b/>
          <w:bCs w:val="0"/>
          <w:position w:val="-6"/>
        </w:rPr>
        <w:pict>
          <v:shape id="_x0000_i1038" o:spt="75" type="#_x0000_t75" style="height:12.75pt;width:17.2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处出发，与此同时，探测气球乙从海拔</w:t>
      </w:r>
      <w:r>
        <w:rPr>
          <w:b/>
          <w:bCs w:val="0"/>
          <w:position w:val="-6"/>
        </w:rPr>
        <w:pict>
          <v:shape id="_x0000_i1039" o:spt="75" type="#_x0000_t75" style="height:12.75pt;width:21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处出发，图中的</w:t>
      </w:r>
      <w:r>
        <w:rPr>
          <w:b/>
          <w:bCs w:val="0"/>
          <w:position w:val="-10"/>
        </w:rPr>
        <w:pict>
          <v:shape id="_x0000_i1040" o:spt="75" type="#_x0000_t75" style="height:15.75pt;width:9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10"/>
        </w:rPr>
        <w:pict>
          <v:shape id="_x0000_i1041" o:spt="75" type="#_x0000_t75" style="height:15.75pt;width:9.7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分别表示甲、乙两个气球所在位置的海拔</w:t>
      </w:r>
      <w:r>
        <w:rPr>
          <w:b/>
          <w:bCs w:val="0"/>
          <w:position w:val="-6"/>
        </w:rPr>
        <w:pict>
          <v:shape id="_x0000_i1042" o:spt="75" type="#_x0000_t75" style="height:9.75pt;width:8.25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（单位：</w:t>
      </w:r>
      <w:r>
        <w:rPr>
          <w:b/>
          <w:bCs w:val="0"/>
          <w:position w:val="-10"/>
        </w:rPr>
        <w:pict>
          <v:shape id="_x0000_i1043" o:spt="75" type="#_x0000_t75" style="height:15pt;width:1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与上升时间</w:t>
      </w:r>
      <w:r>
        <w:rPr>
          <w:b/>
          <w:bCs w:val="0"/>
          <w:position w:val="-6"/>
        </w:rPr>
        <w:pict>
          <v:shape id="_x0000_i1044" o:spt="75" type="#_x0000_t75" style="height:11.25pt;width:6.7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（单位：</w:t>
      </w:r>
      <w:r>
        <w:rPr>
          <w:b/>
          <w:bCs w:val="0"/>
          <w:position w:val="-10"/>
        </w:rPr>
        <w:pict>
          <v:shape id="_x0000_i1045" o:spt="75" type="#_x0000_t75" style="height:15pt;width:23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之间的关系．（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1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）求</w:t>
      </w:r>
      <w:r>
        <w:rPr>
          <w:b/>
          <w:bCs w:val="0"/>
          <w:position w:val="-10"/>
        </w:rPr>
        <w:pict>
          <v:shape id="_x0000_i1046" o:spt="75" type="#_x0000_t75" style="height:15.75pt;width:9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10"/>
        </w:rPr>
        <w:pict>
          <v:shape id="_x0000_i1047" o:spt="75" type="#_x0000_t75" style="height:15.75pt;width:9.7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的函数解析式；</w:t>
      </w:r>
    </w:p>
    <w:p>
      <w:pPr>
        <w:pStyle w:val="10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eastAsia="新宋体"/>
          <w:b/>
          <w:bCs w:val="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4137025</wp:posOffset>
            </wp:positionH>
            <wp:positionV relativeFrom="paragraph">
              <wp:posOffset>40005</wp:posOffset>
            </wp:positionV>
            <wp:extent cx="1473200" cy="1619250"/>
            <wp:effectExtent l="0" t="0" r="12700" b="0"/>
            <wp:wrapSquare wrapText="bothSides"/>
            <wp:docPr id="24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）探测气球甲从出发点上升到海拔</w:t>
      </w:r>
      <w:r>
        <w:rPr>
          <w:b/>
          <w:bCs w:val="0"/>
          <w:position w:val="-6"/>
        </w:rPr>
        <w:pict>
          <v:shape id="_x0000_i1048" o:spt="75" type="#_x0000_t75" style="height:12.75pt;width:21.75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处的过程中，是否存在某一时刻使得探测气球甲、乙位于同一高度？请说明理由．</w:t>
      </w:r>
    </w:p>
    <w:p>
      <w:pPr>
        <w:pStyle w:val="10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 w:val="0"/>
          <w:position w:val="-1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 w:val="0"/>
          <w:position w:val="-1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 w:val="0"/>
          <w:position w:val="-11"/>
          <w:lang w:val="en-US" w:eastAsia="zh-CN"/>
        </w:rPr>
      </w:pPr>
    </w:p>
    <w:p>
      <w:pPr>
        <w:pStyle w:val="14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eastAsia="新宋体"/>
          <w:b/>
          <w:bCs w:val="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270510</wp:posOffset>
            </wp:positionV>
            <wp:extent cx="2676525" cy="1905000"/>
            <wp:effectExtent l="0" t="0" r="9525" b="0"/>
            <wp:wrapSquare wrapText="bothSides"/>
            <wp:docPr id="34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4"/>
          <w:rFonts w:hint="eastAsia" w:ascii="Times New Roman" w:hAnsi="Times New Roman" w:eastAsia="新宋体" w:cs="Times New Roman"/>
          <w:b/>
          <w:bCs w:val="0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22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七、八年级抽取的学生竞赛成绩统计表</w:t>
      </w:r>
    </w:p>
    <w:tbl>
      <w:tblPr>
        <w:tblStyle w:val="5"/>
        <w:tblW w:w="355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85"/>
        <w:gridCol w:w="1185"/>
        <w:gridCol w:w="11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年级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七年级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八年级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平均数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7.4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7.4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中位数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b/>
                <w:bCs w:val="0"/>
                <w:position w:val="-6"/>
              </w:rPr>
              <w:pict>
                <v:shape id="_x0000_i1049" o:spt="75" type="#_x0000_t75" style="height:9.75pt;width:9pt;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b/>
                <w:bCs w:val="0"/>
                <w:position w:val="-6"/>
              </w:rPr>
              <w:pict>
                <v:shape id="_x0000_i1050" o:spt="75" type="#_x0000_t75" style="height:12.75pt;width:9pt;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众数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b/>
                <w:bCs w:val="0"/>
                <w:position w:val="-6"/>
              </w:rPr>
              <w:pict>
                <v:shape id="_x0000_i1051" o:spt="75" type="#_x0000_t75" style="height:9.75pt;width:9pt;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4"/>
                <w:rFonts w:hint="eastAsia" w:ascii="Times New Roman" w:hAnsi="Times New Roman" w:eastAsia="新宋体" w:cs="Times New Roman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b/>
                <w:bCs w:val="0"/>
                <w:position w:val="-6"/>
              </w:rPr>
              <w:pict>
                <v:shape id="_x0000_i1052" o:spt="75" type="#_x0000_t75" style="height:12.75pt;width:23.25pt;" filled="f" o:preferrelative="t" stroked="f" coordsize="21600,21600">
                  <v:path/>
                  <v:fill on="f" focussize="0,0"/>
                  <v:stroke on="f" joinstyle="miter"/>
                  <v:imagedata r:id="rId6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185" w:type="dxa"/>
          </w:tcPr>
          <w:p>
            <w:pPr>
              <w:pStyle w:val="14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b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b/>
                <w:bCs w:val="0"/>
                <w:position w:val="-6"/>
              </w:rPr>
              <w:pict>
                <v:shape id="_x0000_i1053" o:spt="75" type="#_x0000_t75" style="height:12.75pt;width:23.25pt;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pStyle w:val="14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根据以上信息，解答下列问题：</w:t>
      </w:r>
    </w:p>
    <w:p>
      <w:pPr>
        <w:pStyle w:val="14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1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）填空：</w:t>
      </w:r>
      <w:r>
        <w:rPr>
          <w:b/>
          <w:bCs w:val="0"/>
          <w:position w:val="-6"/>
        </w:rPr>
        <w:pict>
          <v:shape id="_x0000_i1054" o:spt="75" type="#_x0000_t75" style="height:9.75pt;width:18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55" o:spt="75" type="#_x0000_t75" style="height:12.75pt;width:17.25pt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56" o:spt="75" type="#_x0000_t75" style="height:9.75pt;width:17.25pt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</w:p>
    <w:p>
      <w:pPr>
        <w:pStyle w:val="14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）已知该校七年级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500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人、八年级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300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人，估计这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800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名学生中竞赛成绩达到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分及以上的总人数．</w:t>
      </w:r>
    </w:p>
    <w:p>
      <w:pPr>
        <w:pStyle w:val="14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3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）根据以上数据分析，从一个方面评价哪个年级“中国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24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节气”知识竞赛的学生成绩更优异．</w:t>
      </w:r>
    </w:p>
    <w:p>
      <w:pPr>
        <w:widowControl w:val="0"/>
        <w:numPr>
          <w:ilvl w:val="0"/>
          <w:numId w:val="0"/>
        </w:numPr>
        <w:jc w:val="both"/>
        <w:rPr>
          <w:b/>
          <w:bCs w:val="0"/>
          <w:position w:val="-11"/>
        </w:rPr>
      </w:pP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4164330</wp:posOffset>
            </wp:positionH>
            <wp:positionV relativeFrom="paragraph">
              <wp:posOffset>523875</wp:posOffset>
            </wp:positionV>
            <wp:extent cx="1139825" cy="1319530"/>
            <wp:effectExtent l="0" t="0" r="3175" b="13970"/>
            <wp:wrapSquare wrapText="bothSides"/>
            <wp:docPr id="22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．如图，△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分别是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的中点，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作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，交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（1）求证：四边形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是菱形．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＝60°，求菱形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24.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某农产品店利用网络将优质土特产销往全国，其中销售的核桃和花生这两种商品的相关信息如下表．根据下表提供的信息，解答下列问题：</w:t>
      </w:r>
    </w:p>
    <w:tbl>
      <w:tblPr>
        <w:tblStyle w:val="5"/>
        <w:tblW w:w="474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90"/>
        <w:gridCol w:w="1575"/>
        <w:gridCol w:w="15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商品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核桃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花生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规格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新宋体"/>
                <w:b/>
                <w:bCs w:val="0"/>
                <w:i/>
                <w:sz w:val="21"/>
                <w:szCs w:val="21"/>
              </w:rPr>
              <w:t>kg</w:t>
            </w: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/袋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eastAsia="新宋体"/>
                <w:b/>
                <w:bCs w:val="0"/>
                <w:i/>
                <w:sz w:val="21"/>
                <w:szCs w:val="21"/>
              </w:rPr>
              <w:t>kg</w:t>
            </w: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/袋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90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利润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10元/袋</w:t>
            </w:r>
          </w:p>
        </w:tc>
        <w:tc>
          <w:tcPr>
            <w:tcW w:w="1575" w:type="dxa"/>
          </w:tcPr>
          <w:p>
            <w:pPr>
              <w:spacing w:line="360" w:lineRule="auto"/>
              <w:jc w:val="center"/>
              <w:rPr>
                <w:b/>
                <w:bCs w:val="0"/>
              </w:rPr>
            </w:pPr>
            <w:r>
              <w:rPr>
                <w:rFonts w:hint="eastAsia" w:ascii="Times New Roman" w:hAnsi="Times New Roman" w:eastAsia="新宋体"/>
                <w:b/>
                <w:bCs w:val="0"/>
                <w:sz w:val="21"/>
                <w:szCs w:val="21"/>
              </w:rPr>
              <w:t>8元/袋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（1）已知今年上半年，该店销售上表规格的核桃和花生共3000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，获得利润21000元，求上半年该店销售这种规格的核桃和花生各多少袋？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（2）根据之前的销售情况，估计今年下半年，该店还能销售上表规格的核桃和花生共2000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，其中，核桃的销售量不低于600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．假设今年下半年，销售上表规格的核桃为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），销售上表规格的核桃和花生获得的总利润为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（元），写出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之的函数关系式，并求下半年该店销售这种规格的核桃和花生至少获得的总利润．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25.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如图，直线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+4与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轴分别交于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两点，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上的一个动点，点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的坐标为（﹣4，0），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交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轴点于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是原点．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152400</wp:posOffset>
            </wp:positionV>
            <wp:extent cx="1709420" cy="1248410"/>
            <wp:effectExtent l="0" t="0" r="5080" b="8890"/>
            <wp:wrapSquare wrapText="bothSides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（1）求△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的面积；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（2）线段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上存在一点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，使△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，求此时点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（3）直线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上存在一点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，使以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为顶点的三角形面积与△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面积相等，求出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点的坐标．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firstLine="1124" w:firstLineChars="400"/>
        <w:rPr>
          <w:rFonts w:hint="eastAsia" w:ascii="Times New Roman" w:hAnsi="Times New Roman" w:eastAsia="新宋体"/>
          <w:b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8"/>
          <w:szCs w:val="28"/>
          <w:lang w:val="en-US" w:eastAsia="zh-CN"/>
        </w:rPr>
        <w:t xml:space="preserve">参考答案 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选择题</w:t>
      </w:r>
    </w:p>
    <w:p>
      <w:pPr>
        <w:numPr>
          <w:ilvl w:val="0"/>
          <w:numId w:val="3"/>
        </w:numPr>
        <w:ind w:left="105" w:leftChars="0"/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A    2.D    3. D   4. C    5. B    6.C    7.   8. C   9. C    10.   C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二 填空题</w:t>
      </w:r>
    </w:p>
    <w:p>
      <w:pPr>
        <w:numPr>
          <w:ilvl w:val="0"/>
          <w:numId w:val="4"/>
        </w:numPr>
        <w:rPr>
          <w:b/>
          <w:bCs w:val="0"/>
          <w:color w:val="70AD47"/>
        </w:rPr>
      </w:pPr>
      <w:r>
        <w:rPr>
          <w:rFonts w:hint="eastAsia" w:ascii="Times New Roman" w:hAnsi="Times New Roman" w:eastAsia="新宋体"/>
          <w:b/>
          <w:bCs w:val="0"/>
          <w:i/>
          <w:color w:val="00000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≤2且</w:t>
      </w:r>
      <w:r>
        <w:rPr>
          <w:rFonts w:hint="eastAsia" w:ascii="Times New Roman" w:hAnsi="Times New Roman" w:eastAsia="新宋体"/>
          <w:b/>
          <w:bCs w:val="0"/>
          <w:i/>
          <w:color w:val="000000"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≠﹣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none"/>
        </w:rPr>
        <w:t>3　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　1＜</w:t>
      </w:r>
      <w:r>
        <w:rPr>
          <w:rFonts w:hint="eastAsia" w:ascii="Times New Roman" w:hAnsi="Times New Roman" w:eastAsia="新宋体"/>
          <w:b/>
          <w:bCs w:val="0"/>
          <w:i/>
          <w:color w:val="000000"/>
          <w:sz w:val="21"/>
          <w:szCs w:val="21"/>
          <w:u w:val="single"/>
        </w:rPr>
        <w:t>k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≤2　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　4　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　3　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lang w:val="en-US" w:eastAsia="zh-CN"/>
        </w:rPr>
        <w:t xml:space="preserve">   14.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　3</w:t>
      </w:r>
      <m:oMath>
        <m:rad>
          <m:radPr>
            <m:degHide m:val="1"/>
            <m:ctrlPr>
              <w:rPr>
                <w:rFonts w:ascii="Cambria Math" w:hAnsi="Cambria Math"/>
                <w:b/>
                <w:bCs w:val="0"/>
                <w:color w:val="000000"/>
                <w:u w:val="single"/>
              </w:rPr>
            </m:ctrlPr>
          </m:radPr>
          <m:deg>
            <m:ctrlPr>
              <w:rPr>
                <w:rFonts w:ascii="Cambria Math" w:hAnsi="Cambria Math"/>
                <w:b/>
                <w:bCs w:val="0"/>
                <w:color w:val="000000"/>
                <w:u w:val="single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eastAsia="新宋体"/>
                <w:color w:val="000000"/>
                <w:sz w:val="21"/>
                <w:szCs w:val="21"/>
                <w:u w:val="single"/>
              </w:rPr>
              <m:t>2</m:t>
            </m:r>
            <m:ctrlPr>
              <w:rPr>
                <w:rFonts w:ascii="Cambria Math" w:hAnsi="Cambria Math"/>
                <w:b/>
                <w:bCs w:val="0"/>
                <w:color w:val="000000"/>
                <w:u w:val="single"/>
              </w:rPr>
            </m:ctrlPr>
          </m:e>
        </m:rad>
      </m:oMath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</w:rPr>
        <w:t>　．</w:t>
      </w:r>
    </w:p>
    <w:p>
      <w:pPr>
        <w:numPr>
          <w:ilvl w:val="0"/>
          <w:numId w:val="5"/>
        </w:numPr>
        <w:spacing w:line="360" w:lineRule="auto"/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single"/>
          <w:lang w:val="en-US" w:eastAsia="zh-CN"/>
        </w:rPr>
        <w:t xml:space="preserve">2  </w:t>
      </w:r>
      <w:r>
        <w:rPr>
          <w:rFonts w:hint="eastAsia" w:ascii="Times New Roman" w:hAnsi="Times New Roman" w:eastAsia="新宋体"/>
          <w:b/>
          <w:bCs w:val="0"/>
          <w:color w:val="000000"/>
          <w:sz w:val="21"/>
          <w:szCs w:val="21"/>
          <w:u w:val="none"/>
          <w:lang w:val="en-US" w:eastAsia="zh-CN"/>
        </w:rPr>
        <w:t xml:space="preserve">      16.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  <w:u w:val="single"/>
        </w:rPr>
        <w:t>s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＝50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  <w:u w:val="single"/>
        </w:rPr>
        <w:t>t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 xml:space="preserve">  17. 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u w:val="single"/>
          <w:lang w:val="en-US" w:eastAsia="zh-CN"/>
        </w:rPr>
        <w:t xml:space="preserve"> 1____</w:t>
      </w:r>
    </w:p>
    <w:p>
      <w:pPr>
        <w:numPr>
          <w:ilvl w:val="0"/>
          <w:numId w:val="6"/>
        </w:numPr>
        <w:spacing w:line="360" w:lineRule="auto"/>
        <w:ind w:right="0"/>
        <w:rPr>
          <w:b/>
          <w:bCs w:val="0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解：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原式＝12﹣4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6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4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+1﹣（3﹣4）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......................................................4.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＝12﹣4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63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5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+1+1</w:t>
      </w:r>
    </w:p>
    <w:p>
      <w:pPr>
        <w:spacing w:line="360" w:lineRule="auto"/>
        <w:ind w:left="273" w:leftChars="130" w:right="0" w:firstLine="843" w:firstLineChars="400"/>
        <w:rPr>
          <w:rFonts w:hint="eastAsia"/>
          <w:b/>
          <w:bCs w:val="0"/>
          <w:position w:val="-1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＝14﹣4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65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...................................................................................6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/>
          <w:b/>
          <w:bCs w:val="0"/>
          <w:position w:val="-10"/>
          <w:lang w:val="en-US" w:eastAsia="zh-CN"/>
        </w:rPr>
        <w:t>19.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证明：∵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COB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COF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  <w:lang w:val="en-US" w:eastAsia="zh-CN"/>
        </w:rPr>
        <w:t>.....................................................1分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75565</wp:posOffset>
            </wp:positionV>
            <wp:extent cx="911860" cy="741680"/>
            <wp:effectExtent l="0" t="0" r="2540" b="7620"/>
            <wp:wrapSquare wrapText="bothSides"/>
            <wp:docPr id="66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1186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∴2∠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＝90°；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.........................................................................................3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平分∠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DC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.........................................................................................5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CFO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＝90°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b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CDOF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是矩形；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...........................................................................6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u w:val="none"/>
          <w:lang w:val="en-US" w:eastAsia="zh-CN"/>
        </w:rPr>
        <w:t>20.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解：（1）在Rt△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MNB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731520" cy="228600"/>
            <wp:effectExtent l="0" t="0" r="5080" b="0"/>
            <wp:docPr id="62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7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885825" cy="228600"/>
            <wp:effectExtent l="0" t="0" r="3175" b="0"/>
            <wp:docPr id="3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＝90（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＝250﹣90＝160（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AMN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731520" cy="228600"/>
            <wp:effectExtent l="0" t="0" r="5080" b="0"/>
            <wp:docPr id="38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885825" cy="228600"/>
            <wp:effectExtent l="0" t="0" r="3175" b="0"/>
            <wp:docPr id="3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0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＝200（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∴供水点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到喷泉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需要铺设的管道总长＝200+150＝350（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）；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.................3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＝200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AM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是直角三角形，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∴喷泉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到小路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的最短距离是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＝150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..........................................................6</w:t>
      </w:r>
      <w:r>
        <w:rPr>
          <w:rFonts w:hint="eastAsia"/>
          <w:b/>
          <w:bCs w:val="0"/>
          <w:position w:val="-10"/>
          <w:lang w:val="en-US" w:eastAsia="zh-CN"/>
        </w:rPr>
        <w:t>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b/>
          <w:bCs w:val="0"/>
          <w:sz w:val="21"/>
          <w:szCs w:val="21"/>
          <w:u w:val="none"/>
          <w:lang w:val="en-US" w:eastAsia="zh-CN"/>
        </w:rPr>
      </w:pP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21.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解：（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1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）设</w:t>
      </w:r>
      <w:r>
        <w:rPr>
          <w:b/>
          <w:bCs w:val="0"/>
          <w:position w:val="-10"/>
        </w:rPr>
        <w:pict>
          <v:shape id="_x0000_i1057" o:spt="75" type="#_x0000_t75" style="height:15.75pt;width:9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与</w:t>
      </w:r>
      <w:r>
        <w:rPr>
          <w:b/>
          <w:bCs w:val="0"/>
          <w:position w:val="-6"/>
        </w:rPr>
        <w:pict>
          <v:shape id="_x0000_i1058" o:spt="75" type="#_x0000_t75" style="height:11.25pt;width:6.75pt;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的关系式为</w:t>
      </w:r>
      <w:r>
        <w:rPr>
          <w:b/>
          <w:bCs w:val="0"/>
          <w:position w:val="-10"/>
        </w:rPr>
        <w:pict>
          <v:shape id="_x0000_i1059" o:spt="75" type="#_x0000_t75" style="height:15.75pt;width:44.25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由图象可知，</w:t>
      </w:r>
      <w:r>
        <w:rPr>
          <w:b/>
          <w:bCs w:val="0"/>
          <w:position w:val="-6"/>
        </w:rPr>
        <w:pict>
          <v:shape id="_x0000_i1060" o:spt="75" type="#_x0000_t75" style="height:12.75pt;width:50.25pt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解得</w:t>
      </w:r>
      <w:r>
        <w:rPr>
          <w:b/>
          <w:bCs w:val="0"/>
          <w:position w:val="-6"/>
        </w:rPr>
        <w:pict>
          <v:shape id="_x0000_i1061" o:spt="75" type="#_x0000_t75" style="height:12.75pt;width:23.25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hint="default"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b/>
          <w:bCs w:val="0"/>
          <w:position w:val="-10"/>
        </w:rPr>
        <w:pict>
          <v:shape id="_x0000_i1062" o:spt="75" type="#_x0000_t75" style="height:15.75pt;width:47.25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 w:val="0"/>
          <w:position w:val="-10"/>
          <w:lang w:val="en-US" w:eastAsia="zh-CN"/>
        </w:rPr>
        <w:t>....................................................................................................................2分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设</w:t>
      </w:r>
      <w:r>
        <w:rPr>
          <w:b/>
          <w:bCs w:val="0"/>
          <w:position w:val="-10"/>
        </w:rPr>
        <w:pict>
          <v:shape id="_x0000_i1063" o:spt="75" type="#_x0000_t75" style="height:15.75pt;width:9.7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与</w:t>
      </w:r>
      <w:r>
        <w:rPr>
          <w:b/>
          <w:bCs w:val="0"/>
          <w:position w:val="-6"/>
        </w:rPr>
        <w:pict>
          <v:shape id="_x0000_i1064" o:spt="75" type="#_x0000_t75" style="height:11.25pt;width:6.75pt;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的关系式为</w:t>
      </w:r>
      <w:r>
        <w:rPr>
          <w:b/>
          <w:bCs w:val="0"/>
          <w:position w:val="-10"/>
        </w:rPr>
        <w:pict>
          <v:shape id="_x0000_i1065" o:spt="75" type="#_x0000_t75" style="height:15.75pt;width:51.75pt;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由图象可知，</w:t>
      </w:r>
      <w:r>
        <w:rPr>
          <w:b/>
          <w:bCs w:val="0"/>
          <w:position w:val="-6"/>
        </w:rPr>
        <w:pict>
          <v:shape id="_x0000_i1066" o:spt="75" type="#_x0000_t75" style="height:12.75pt;width:56.25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解得</w:t>
      </w:r>
      <w:r>
        <w:rPr>
          <w:b/>
          <w:bCs w:val="0"/>
          <w:position w:val="-6"/>
        </w:rPr>
        <w:pict>
          <v:shape id="_x0000_i1067" o:spt="75" type="#_x0000_t75" style="height:12.75pt;width:35.25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hint="eastAsia" w:ascii="Calibri" w:hAnsi="Calibri" w:eastAsia="新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b/>
          <w:bCs w:val="0"/>
          <w:position w:val="-10"/>
        </w:rPr>
        <w:pict>
          <v:shape id="_x0000_i1068" o:spt="75" type="#_x0000_t75" style="height:15.75pt;width:65.25pt;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；............................................................................................................4分</w:t>
      </w:r>
    </w:p>
    <w:p>
      <w:pPr>
        <w:pStyle w:val="15"/>
        <w:numPr>
          <w:ilvl w:val="0"/>
          <w:numId w:val="7"/>
        </w:numPr>
        <w:spacing w:line="360" w:lineRule="auto"/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存在........................................................................................................................5分</w:t>
      </w:r>
    </w:p>
    <w:p>
      <w:pPr>
        <w:pStyle w:val="15"/>
        <w:numPr>
          <w:ilvl w:val="0"/>
          <w:numId w:val="0"/>
        </w:numPr>
        <w:spacing w:line="360" w:lineRule="auto"/>
        <w:rPr>
          <w:rStyle w:val="4"/>
          <w:rFonts w:hint="eastAsia" w:ascii="Calibri" w:hAnsi="Calibri" w:eastAsia="新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理由如下：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由题意得，</w:t>
      </w:r>
      <w:r>
        <w:rPr>
          <w:b/>
          <w:bCs w:val="0"/>
          <w:position w:val="-6"/>
        </w:rPr>
        <w:pict>
          <v:shape id="_x0000_i1069" o:spt="75" type="#_x0000_t75" style="height:12.75pt;width:68.25pt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解得</w:t>
      </w:r>
      <w:r>
        <w:rPr>
          <w:b/>
          <w:bCs w:val="0"/>
          <w:position w:val="-6"/>
        </w:rPr>
        <w:pict>
          <v:shape id="_x0000_i1070" o:spt="75" type="#_x0000_t75" style="height:12.75pt;width:27pt;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</w:p>
    <w:p>
      <w:pPr>
        <w:pStyle w:val="15"/>
        <w:spacing w:line="360" w:lineRule="auto"/>
        <w:rPr>
          <w:rStyle w:val="4"/>
          <w:rFonts w:hint="default"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此时</w:t>
      </w:r>
      <w:r>
        <w:rPr>
          <w:b/>
          <w:bCs w:val="0"/>
          <w:position w:val="-10"/>
        </w:rPr>
        <w:pict>
          <v:shape id="_x0000_i1071" o:spt="75" type="#_x0000_t75" style="height:15.75pt;width:63.75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，...................................................................................................8分</w:t>
      </w:r>
    </w:p>
    <w:p>
      <w:pPr>
        <w:pStyle w:val="15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所以探测气球甲从出发点上升到海拔</w:t>
      </w:r>
      <w:r>
        <w:rPr>
          <w:b/>
          <w:bCs w:val="0"/>
          <w:position w:val="-6"/>
        </w:rPr>
        <w:pict>
          <v:shape id="_x0000_i1072" o:spt="75" type="#_x0000_t75" style="height:12.75pt;width:21.75pt;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处的过程中，存在某一时刻使得探测气球甲、乙位于同一高度．</w:t>
      </w:r>
    </w:p>
    <w:p>
      <w:pPr>
        <w:pStyle w:val="16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22.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解：（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1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）由图表可得：</w:t>
      </w:r>
      <w:r>
        <w:rPr>
          <w:b/>
          <w:bCs w:val="0"/>
          <w:position w:val="-22"/>
        </w:rPr>
        <w:pict>
          <v:shape id="_x0000_i1073" o:spt="75" type="#_x0000_t75" style="height:27.75pt;width:65.25pt;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22"/>
        </w:rPr>
        <w:pict>
          <v:shape id="_x0000_i1074" o:spt="75" type="#_x0000_t75" style="height:27.75pt;width:56.25pt;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b/>
          <w:bCs w:val="0"/>
          <w:position w:val="-6"/>
        </w:rPr>
        <w:pict>
          <v:shape id="_x0000_i1075" o:spt="75" type="#_x0000_t75" style="height:12.75pt;width:24pt;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．</w:t>
      </w:r>
    </w:p>
    <w:p>
      <w:pPr>
        <w:pStyle w:val="16"/>
        <w:spacing w:line="360" w:lineRule="auto"/>
        <w:rPr>
          <w:rStyle w:val="4"/>
          <w:rFonts w:hint="default"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故答案为：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7.5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，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；........................................................................................3分</w:t>
      </w:r>
    </w:p>
    <w:p>
      <w:pPr>
        <w:pStyle w:val="16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</w:t>
      </w:r>
      <w:r>
        <w:rPr>
          <w:b/>
          <w:bCs w:val="0"/>
          <w:position w:val="-22"/>
        </w:rPr>
        <w:pict>
          <v:shape id="_x0000_i1076" o:spt="75" type="#_x0000_t75" style="height:27.75pt;width:87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</w:p>
    <w:p>
      <w:pPr>
        <w:pStyle w:val="16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b/>
          <w:bCs w:val="0"/>
          <w:position w:val="-6"/>
        </w:rPr>
        <w:pict>
          <v:shape id="_x0000_i1077" o:spt="75" type="#_x0000_t75" style="height:12.75pt;width:51.75pt;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</w:pict>
      </w:r>
    </w:p>
    <w:p>
      <w:pPr>
        <w:pStyle w:val="16"/>
        <w:spacing w:line="360" w:lineRule="auto"/>
        <w:rPr>
          <w:b/>
          <w:bCs w:val="0"/>
          <w:position w:val="-10"/>
        </w:rPr>
      </w:pPr>
      <w:r>
        <w:rPr>
          <w:b/>
          <w:bCs w:val="0"/>
          <w:position w:val="-6"/>
        </w:rPr>
        <w:pict>
          <v:shape id="_x0000_i1078" o:spt="75" type="#_x0000_t75" style="height:12.75pt;width:27.75pt;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（人</w:t>
      </w:r>
      <w:r>
        <w:rPr>
          <w:b/>
          <w:bCs w:val="0"/>
          <w:position w:val="-10"/>
        </w:rPr>
        <w:pict>
          <v:shape id="_x0000_i1079" o:spt="75" type="#_x0000_t75" style="height:15pt;width:6.7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</w:p>
    <w:p>
      <w:pPr>
        <w:pStyle w:val="16"/>
        <w:spacing w:line="360" w:lineRule="auto"/>
        <w:rPr>
          <w:rStyle w:val="4"/>
          <w:rFonts w:hint="default"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答：这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800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名学生中竞赛成绩达到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8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分及以上的总人数为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415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人；............................5分</w:t>
      </w:r>
    </w:p>
    <w:p>
      <w:pPr>
        <w:pStyle w:val="16"/>
        <w:spacing w:line="360" w:lineRule="auto"/>
        <w:rPr>
          <w:rStyle w:val="4"/>
          <w:rFonts w:ascii="Calibri" w:hAnsi="Calibri" w:eastAsia="宋体" w:cs="Times New Roman"/>
          <w:b/>
          <w:bCs w:val="0"/>
          <w:kern w:val="2"/>
          <w:sz w:val="21"/>
          <w:szCs w:val="22"/>
          <w:lang w:val="en-US" w:eastAsia="zh-CN" w:bidi="ar-SA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（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3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）</w:t>
      </w:r>
      <w:r>
        <w:rPr>
          <w:b/>
          <w:bCs w:val="0"/>
          <w:position w:val="-4"/>
        </w:rPr>
        <w:pict>
          <v:shape id="_x0000_i1080" o:spt="75" type="#_x0000_t75" style="height:9pt;width:9.75pt;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八年级的合格率高于七年级的合格率，</w:t>
      </w:r>
    </w:p>
    <w:p>
      <w:pPr>
        <w:pStyle w:val="16"/>
        <w:spacing w:line="360" w:lineRule="auto"/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</w:pPr>
      <w:r>
        <w:rPr>
          <w:b/>
          <w:bCs w:val="0"/>
          <w:position w:val="-4"/>
        </w:rPr>
        <w:pict>
          <v:shape id="_x0000_i1081" o:spt="75" type="#_x0000_t75" style="height:9.75pt;width:9.75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八年级“中国</w:t>
      </w:r>
      <w:r>
        <w:rPr>
          <w:rStyle w:val="4"/>
          <w:rFonts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24</w:t>
      </w: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节气”知识竞赛的学生成绩更优异（答案不唯一）．.............................8分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  <w:t>23.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（1）证明：∵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分别是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的中位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线............................................................................1分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5280"/>
            <wp:effectExtent l="0" t="0" r="3175" b="7620"/>
            <wp:docPr id="41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...........................................................................2分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是平行四边形，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............................................................3分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5280"/>
            <wp:effectExtent l="0" t="0" r="3175" b="7620"/>
            <wp:docPr id="45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∴平行四边形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是菱形；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............................................................................4分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（2）解：如图，过点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作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...........................1分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3916680</wp:posOffset>
            </wp:positionH>
            <wp:positionV relativeFrom="paragraph">
              <wp:posOffset>158750</wp:posOffset>
            </wp:positionV>
            <wp:extent cx="1200150" cy="1362075"/>
            <wp:effectExtent l="0" t="0" r="6350" b="9525"/>
            <wp:wrapSquare wrapText="bothSides"/>
            <wp:docPr id="39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由（1）知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∵∠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是等边三角形，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..............................3分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.....................5分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⊥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5280"/>
            <wp:effectExtent l="0" t="0" r="3175" b="7620"/>
            <wp:docPr id="40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8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.....................6分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在Rt△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BGE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中，由勾股定理得：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731520" cy="228600"/>
            <wp:effectExtent l="0" t="0" r="5080" b="0"/>
            <wp:docPr id="46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9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42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0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43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1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/>
          <w:b/>
          <w:bCs w:val="0"/>
          <w:position w:val="-4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菱形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BCEF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＝2×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44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2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</w:t>
      </w:r>
      <w:r>
        <w:rPr>
          <w:b/>
          <w:bCs w:val="0"/>
          <w:position w:val="-4"/>
        </w:rPr>
        <w:drawing>
          <wp:inline distT="0" distB="0" distL="114300" distR="114300">
            <wp:extent cx="207645" cy="171450"/>
            <wp:effectExtent l="0" t="0" r="8255" b="6350"/>
            <wp:docPr id="47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 w:val="0"/>
          <w:position w:val="-4"/>
          <w:lang w:val="en-US" w:eastAsia="zh-CN"/>
        </w:rPr>
        <w:t>...................................................................8分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/>
          <w:b/>
          <w:bCs w:val="0"/>
          <w:position w:val="-4"/>
          <w:lang w:val="en-US" w:eastAsia="zh-CN"/>
        </w:rPr>
        <w:t>24.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解：（1）设今年上半年农产品店销售这种规格的核桃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，花生（3000﹣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....1分</w:t>
      </w:r>
    </w:p>
    <w:p>
      <w:pPr>
        <w:spacing w:line="360" w:lineRule="auto"/>
        <w:ind w:left="273" w:leftChars="130" w:right="0" w:firstLine="0" w:firstLineChars="0"/>
        <w:rPr>
          <w:rFonts w:hint="default" w:eastAsia="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由题意：</w:t>
      </w:r>
      <w:r>
        <w:rPr>
          <w:b/>
          <w:bCs w:val="0"/>
          <w:position w:val="-22"/>
        </w:rPr>
        <w:drawing>
          <wp:inline distT="0" distB="0" distL="114300" distR="114300">
            <wp:extent cx="1534795" cy="334645"/>
            <wp:effectExtent l="0" t="0" r="1905" b="8255"/>
            <wp:docPr id="48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 w:val="0"/>
          <w:position w:val="-22"/>
          <w:lang w:val="en-US" w:eastAsia="zh-CN"/>
        </w:rPr>
        <w:t>.....................................................................3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＝1500，3000﹣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＝1500，</w:t>
      </w:r>
      <w:r>
        <w:rPr>
          <w:rFonts w:hint="eastAsia"/>
          <w:b/>
          <w:bCs w:val="0"/>
          <w:position w:val="-22"/>
          <w:lang w:val="en-US" w:eastAsia="zh-CN"/>
        </w:rPr>
        <w:t>..........................................................4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则销售核桃有1500（袋），花生</w:t>
      </w:r>
      <w:r>
        <w:rPr>
          <w:b/>
          <w:bCs w:val="0"/>
          <w:position w:val="-22"/>
        </w:rPr>
        <w:drawing>
          <wp:inline distT="0" distB="0" distL="114300" distR="114300">
            <wp:extent cx="677545" cy="334645"/>
            <wp:effectExtent l="0" t="0" r="8255" b="8255"/>
            <wp:docPr id="49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（袋）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答：今年上半年农产品店销售这种规格的核桃1500袋和花生750袋．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.........................5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（2）由题意：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W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66190" cy="334645"/>
            <wp:effectExtent l="0" t="0" r="3810" b="8255"/>
            <wp:docPr id="60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76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+8000，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................................8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∵600≤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＜2000，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当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＝600时，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有最小值，最小值为11600元．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....................................9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答：下半年该农产品店销售这种规格的核桃和花生至少获得的总利润为11600元．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.............................................................................................................................10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201930</wp:posOffset>
            </wp:positionV>
            <wp:extent cx="1628775" cy="1343660"/>
            <wp:effectExtent l="0" t="0" r="9525" b="2540"/>
            <wp:wrapSquare wrapText="bothSides"/>
            <wp:docPr id="57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解：（1）如图1，∵直线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＝﹣2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+4与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轴分别相交于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、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两点，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（2，0），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（0，4），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...............................2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8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7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•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4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8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×2×4＝4，即△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的面积是4；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.............................................3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（2）∵△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（0，2）．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.............................................................4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故设直线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≠0）．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（﹣4，0）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则0＝﹣4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2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.......................................................................5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的解析式为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3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0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+2．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又∵点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与直线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的交点，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b/>
          <w:bCs w:val="0"/>
          <w:position w:val="-37"/>
        </w:rPr>
        <w:drawing>
          <wp:inline distT="0" distB="0" distL="114300" distR="114300">
            <wp:extent cx="647700" cy="552450"/>
            <wp:effectExtent l="0" t="0" r="0" b="6350"/>
            <wp:docPr id="55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1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</w:t>
      </w:r>
      <w:r>
        <w:rPr>
          <w:b/>
          <w:bCs w:val="0"/>
          <w:position w:val="-48"/>
        </w:rPr>
        <w:drawing>
          <wp:inline distT="0" distB="0" distL="114300" distR="114300">
            <wp:extent cx="466725" cy="725170"/>
            <wp:effectExtent l="0" t="0" r="3175" b="11430"/>
            <wp:docPr id="61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8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....................................................................6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的坐标是（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6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b/>
          <w:bCs w:val="0"/>
          <w:position w:val="-22"/>
        </w:rPr>
        <w:drawing>
          <wp:inline distT="0" distB="0" distL="114300" distR="114300">
            <wp:extent cx="202565" cy="334645"/>
            <wp:effectExtent l="0" t="0" r="635" b="8255"/>
            <wp:docPr id="59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02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.........................................................................................7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（3）如图2，设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3192780</wp:posOffset>
            </wp:positionH>
            <wp:positionV relativeFrom="paragraph">
              <wp:posOffset>-495300</wp:posOffset>
            </wp:positionV>
            <wp:extent cx="2190750" cy="1790700"/>
            <wp:effectExtent l="0" t="0" r="6350" b="0"/>
            <wp:wrapSquare wrapText="bothSides"/>
            <wp:docPr id="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又∵点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的坐标为（﹣4，0），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COP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 w:val="0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b/>
          <w:bCs w:val="0"/>
          <w:i/>
          <w:sz w:val="24"/>
          <w:szCs w:val="24"/>
          <w:vertAlign w:val="subscript"/>
        </w:rPr>
        <w:t>AOB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</w:t>
      </w:r>
      <w:r>
        <w:rPr>
          <w:b/>
          <w:bCs w:val="0"/>
          <w:position w:val="-22"/>
        </w:rPr>
        <w:drawing>
          <wp:inline distT="0" distB="0" distL="114300" distR="114300">
            <wp:extent cx="123825" cy="334645"/>
            <wp:effectExtent l="0" t="0" r="3175" b="8255"/>
            <wp:docPr id="51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5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×|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|＝4，即|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|＝2，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解得，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＝±2，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....................................................................9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是直线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上一点，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b/>
          <w:bCs w:val="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∴点</w:t>
      </w:r>
      <w:r>
        <w:rPr>
          <w:rFonts w:hint="eastAsia" w:ascii="Times New Roman" w:hAnsi="Times New Roman" w:eastAsia="新宋体"/>
          <w:b/>
          <w:bCs w:val="0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b/>
          <w:bCs w:val="0"/>
          <w:sz w:val="21"/>
          <w:szCs w:val="21"/>
        </w:rPr>
        <w:t>的坐标为：（1，2）或（3，﹣2）．</w:t>
      </w:r>
      <w:r>
        <w:rPr>
          <w:rFonts w:hint="eastAsia" w:ascii="Times New Roman" w:hAnsi="Times New Roman" w:eastAsia="新宋体"/>
          <w:b/>
          <w:bCs w:val="0"/>
          <w:sz w:val="21"/>
          <w:szCs w:val="21"/>
          <w:lang w:val="en-US" w:eastAsia="zh-CN"/>
        </w:rPr>
        <w:t>.........................................................10</w:t>
      </w:r>
      <w:r>
        <w:rPr>
          <w:rFonts w:hint="eastAsia"/>
          <w:b/>
          <w:bCs w:val="0"/>
          <w:position w:val="-4"/>
          <w:lang w:val="en-US" w:eastAsia="zh-CN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default"/>
          <w:b/>
          <w:bCs w:val="0"/>
          <w:position w:val="-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b/>
          <w:bCs w:val="0"/>
        </w:rPr>
      </w:pPr>
    </w:p>
    <w:p>
      <w:pPr>
        <w:pStyle w:val="16"/>
        <w:spacing w:line="360" w:lineRule="auto"/>
        <w:rPr>
          <w:rStyle w:val="4"/>
          <w:rFonts w:hint="eastAsia" w:ascii="Times New Roman" w:hAnsi="Times New Roman" w:eastAsia="新宋体" w:cs="Times New Roman"/>
          <w:b/>
          <w:bCs w:val="0"/>
          <w:kern w:val="2"/>
          <w:sz w:val="21"/>
          <w:szCs w:val="21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105" w:leftChars="0"/>
        <w:rPr>
          <w:rFonts w:hint="default" w:ascii="Times New Roman" w:hAnsi="Times New Roman" w:eastAsia="新宋体"/>
          <w:b/>
          <w:bCs w:val="0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 w:val="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560A"/>
    <w:multiLevelType w:val="singleLevel"/>
    <w:tmpl w:val="002A560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5CFA48B"/>
    <w:multiLevelType w:val="singleLevel"/>
    <w:tmpl w:val="25CFA48B"/>
    <w:lvl w:ilvl="0" w:tentative="0">
      <w:start w:val="1"/>
      <w:numFmt w:val="chineseCounting"/>
      <w:suff w:val="nothing"/>
      <w:lvlText w:val="%1．"/>
      <w:lvlJc w:val="left"/>
      <w:pPr>
        <w:ind w:left="105" w:firstLine="0"/>
      </w:pPr>
      <w:rPr>
        <w:rFonts w:hint="eastAsia"/>
      </w:rPr>
    </w:lvl>
  </w:abstractNum>
  <w:abstractNum w:abstractNumId="2">
    <w:nsid w:val="32B10153"/>
    <w:multiLevelType w:val="singleLevel"/>
    <w:tmpl w:val="32B10153"/>
    <w:lvl w:ilvl="0" w:tentative="0">
      <w:start w:val="11"/>
      <w:numFmt w:val="decimal"/>
      <w:suff w:val="space"/>
      <w:lvlText w:val="%1."/>
      <w:lvlJc w:val="left"/>
    </w:lvl>
  </w:abstractNum>
  <w:abstractNum w:abstractNumId="3">
    <w:nsid w:val="456858A4"/>
    <w:multiLevelType w:val="singleLevel"/>
    <w:tmpl w:val="456858A4"/>
    <w:lvl w:ilvl="0" w:tentative="0">
      <w:start w:val="15"/>
      <w:numFmt w:val="decimal"/>
      <w:suff w:val="space"/>
      <w:lvlText w:val="%1."/>
      <w:lvlJc w:val="left"/>
    </w:lvl>
  </w:abstractNum>
  <w:abstractNum w:abstractNumId="4">
    <w:nsid w:val="6561C6C4"/>
    <w:multiLevelType w:val="singleLevel"/>
    <w:tmpl w:val="6561C6C4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6761DC09"/>
    <w:multiLevelType w:val="singleLevel"/>
    <w:tmpl w:val="6761DC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69B9F32"/>
    <w:multiLevelType w:val="singleLevel"/>
    <w:tmpl w:val="769B9F32"/>
    <w:lvl w:ilvl="0" w:tentative="0">
      <w:start w:val="18"/>
      <w:numFmt w:val="decimal"/>
      <w:suff w:val="space"/>
      <w:lvlText w:val="%1.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1OTg3MDdhMjZiYWY3OTRkODNlMTMwMjNhNWY5NTkifQ=="/>
  </w:docVars>
  <w:rsids>
    <w:rsidRoot w:val="00000000"/>
    <w:rsid w:val="004151FC"/>
    <w:rsid w:val="004972E5"/>
    <w:rsid w:val="00C02FC6"/>
    <w:rsid w:val="030376E3"/>
    <w:rsid w:val="04550973"/>
    <w:rsid w:val="06CF167B"/>
    <w:rsid w:val="1094028B"/>
    <w:rsid w:val="14056956"/>
    <w:rsid w:val="189A5D08"/>
    <w:rsid w:val="18E7001A"/>
    <w:rsid w:val="1C113B60"/>
    <w:rsid w:val="23CF29D1"/>
    <w:rsid w:val="2D7E2E5D"/>
    <w:rsid w:val="34D41DF9"/>
    <w:rsid w:val="3906758D"/>
    <w:rsid w:val="3BE9328C"/>
    <w:rsid w:val="41AD023F"/>
    <w:rsid w:val="42F3754F"/>
    <w:rsid w:val="510933A7"/>
    <w:rsid w:val="53CC7358"/>
    <w:rsid w:val="540B5642"/>
    <w:rsid w:val="589D255D"/>
    <w:rsid w:val="5C875EFC"/>
    <w:rsid w:val="5DFE7B7C"/>
    <w:rsid w:val="5EF1392E"/>
    <w:rsid w:val="648D6752"/>
    <w:rsid w:val="648F3AA8"/>
    <w:rsid w:val="65C71D18"/>
    <w:rsid w:val="67B67249"/>
    <w:rsid w:val="68BC0BE4"/>
    <w:rsid w:val="6C936068"/>
    <w:rsid w:val="6D035033"/>
    <w:rsid w:val="6D787528"/>
    <w:rsid w:val="6E761835"/>
    <w:rsid w:val="6FCE0997"/>
    <w:rsid w:val="71C32FE3"/>
    <w:rsid w:val="74905948"/>
    <w:rsid w:val="783B2018"/>
    <w:rsid w:val="7B51165F"/>
    <w:rsid w:val="7E6D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png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png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wmf"/><Relationship Id="rId57" Type="http://schemas.openxmlformats.org/officeDocument/2006/relationships/image" Target="media/image53.png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theme" Target="theme/theme1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9" Type="http://schemas.openxmlformats.org/officeDocument/2006/relationships/fontTable" Target="fontTable.xml"/><Relationship Id="rId118" Type="http://schemas.openxmlformats.org/officeDocument/2006/relationships/numbering" Target="numbering.xml"/><Relationship Id="rId117" Type="http://schemas.openxmlformats.org/officeDocument/2006/relationships/customXml" Target="../customXml/item1.xml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1859</Words>
  <Characters>2136</Characters>
  <Lines>0</Lines>
  <Paragraphs>0</Paragraphs>
  <TotalTime>0</TotalTime>
  <ScaleCrop>false</ScaleCrop>
  <LinksUpToDate>false</LinksUpToDate>
  <CharactersWithSpaces>2345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2022-05-31T06:30:00Z</dcterms:created>
  <dc:creator>User</dc:creator>
  <cp:lastModifiedBy>Administrator</cp:lastModifiedBy>
  <dcterms:modified xsi:type="dcterms:W3CDTF">2022-06-20T03:45:51Z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