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方正小标宋_GBK" w:eastAsia="方正小标宋_GBK" w:hAnsi="方正小标宋_GBK" w:cs="方正小标宋_GBK" w:hint="eastAsia"/>
          <w:b/>
          <w:bCs/>
          <w:color w:val="000000"/>
          <w:sz w:val="36"/>
          <w:szCs w:val="36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b/>
          <w:bCs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11417300</wp:posOffset>
            </wp:positionV>
            <wp:extent cx="266700" cy="3683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小标宋_GBK" w:cs="方正小标宋_GBK" w:hint="eastAsia"/>
          <w:b/>
          <w:bCs/>
          <w:color w:val="000000"/>
          <w:sz w:val="36"/>
          <w:szCs w:val="36"/>
        </w:rPr>
        <w:t>八年级物理试题</w:t>
      </w:r>
      <w:r>
        <w:rPr>
          <w:rFonts w:ascii="方正小标宋_GBK" w:eastAsia="方正小标宋_GBK" w:hAnsi="方正小标宋_GBK" w:cs="方正小标宋_GBK" w:hint="eastAsia"/>
          <w:b/>
          <w:bCs/>
          <w:color w:val="000000"/>
          <w:sz w:val="36"/>
          <w:szCs w:val="36"/>
          <w:lang w:eastAsia="zh-CN"/>
        </w:rPr>
        <w:t>（卷）参考答案及评分标准</w:t>
      </w:r>
    </w:p>
    <w:p>
      <w:pPr>
        <w:jc w:val="center"/>
        <w:rPr>
          <w:rFonts w:ascii="仿宋" w:eastAsia="仿宋" w:hAnsi="仿宋" w:cs="仿宋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000000"/>
          <w:sz w:val="28"/>
          <w:szCs w:val="28"/>
          <w:lang w:val="en-US" w:eastAsia="zh-CN"/>
        </w:rPr>
        <w:t>（考试时间90分钟  满分100分）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一、选择题（本大题共10个小题，每小题3分，共30分。在每个小题给出的四个选项中，只有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一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个选项符合题目要求，请选出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并填入题框内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。）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69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96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5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96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B　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5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58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ascii="仿宋" w:eastAsia="仿宋" w:hAnsi="仿宋" w:cs="仿宋" w:hint="default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 w:val="0"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二、实验探究（本大题共7个小题，11小题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分，12小题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分，13小题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分，14小题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分，15小题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分，16小题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分，1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小题3分，共3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分。）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ascii="宋体" w:eastAsia="宋体" w:hAnsi="宋体" w:cs="宋体" w:hint="default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11.(1)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匀速直线 ，1.2,1.2；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(2)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甲、乙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(3)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接触面粗糙程度（4）将木块和铝块调换位置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12.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  <w:t>（1）</w:t>
      </w:r>
      <w:r>
        <w:rPr>
          <w:rFonts w:ascii="宋体" w:eastAsia="宋体" w:hAnsi="宋体" w:cs="宋体" w:hint="eastAsia"/>
          <w:color w:val="000000"/>
          <w:kern w:val="0"/>
          <w:szCs w:val="21"/>
          <w:shd w:val="clear" w:color="auto" w:fill="FFFFFF"/>
          <w:lang w:eastAsia="zh-CN"/>
        </w:rPr>
        <w:t>平衡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eastAsia="zh-CN"/>
        </w:rPr>
        <w:t>；</w:t>
      </w:r>
      <w:r>
        <w:rPr>
          <w:rFonts w:hAnsi="宋体" w:cs="宋体" w:hint="eastAsia"/>
          <w:b w:val="0"/>
          <w:bCs w:val="0"/>
          <w:color w:val="000000"/>
          <w:kern w:val="0"/>
          <w:sz w:val="21"/>
          <w:szCs w:val="21"/>
          <w:lang w:eastAsia="zh-CN"/>
        </w:rPr>
        <w:t>右，能在杠杆上直接读出力臂的大小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  <w:t>（2）</w:t>
      </w:r>
      <w:r>
        <w:rPr>
          <w:rFonts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Ansi="宋体" w:cs="宋体" w:hint="eastAsia"/>
          <w:b w:val="0"/>
          <w:bCs w:val="0"/>
          <w:color w:val="000000"/>
          <w:kern w:val="0"/>
          <w:sz w:val="21"/>
          <w:szCs w:val="21"/>
          <w:lang w:eastAsia="zh-CN"/>
        </w:rPr>
        <w:t>；右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  <w:t>（3）</w:t>
      </w:r>
      <w:r>
        <w:rPr>
          <w:rFonts w:hAnsi="宋体" w:cs="宋体" w:hint="eastAsia"/>
          <w:b w:val="0"/>
          <w:bCs w:val="0"/>
          <w:color w:val="000000"/>
          <w:kern w:val="0"/>
          <w:sz w:val="21"/>
          <w:szCs w:val="21"/>
          <w:lang w:eastAsia="zh-CN"/>
        </w:rPr>
        <w:t>先变小后变大</w:t>
      </w:r>
      <w:r>
        <w:rPr>
          <w:rFonts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（4）杠杆本身自重对实验有影响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default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13.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（1）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小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 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小车经过的时间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（2）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加速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（3）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0.7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；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0.85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15. (1)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乙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  (2)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更精确改变拉力大小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　  (3)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直线    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(4)</w:t>
      </w:r>
      <w:r>
        <w:rPr>
          <w:rFonts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作用在同一物体上的两个力大小相等方向相反作用在一条直线上。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16.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（1）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BCA（2）排出吸盘中的空气减少对实验的影响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）不能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（4）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小一些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17.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(1)</w:t>
      </w:r>
      <w:r>
        <w:rPr>
          <w:rFonts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弹簧测力计、橡皮泥、细线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。(1分）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(2)</w:t>
      </w:r>
      <w:r>
        <w:rPr>
          <w:rFonts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给弹簧测力计调零，把橡皮泥捏成球形，用细线系在测力计上测得其重力G1;把橡皮泥捏成长方体，测得重力G2;把橡皮泥捏成圆柱体测得重力G3.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(1分）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</w:t>
      </w:r>
      <w:r>
        <w:rPr>
          <w:rFonts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)</w:t>
      </w:r>
      <w:r>
        <w:rPr>
          <w:rFonts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比较如果G1=G2=G3，则重力大小和形状无关，否则与形状有关。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(1分）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(开放性试题，答案合理即可)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eastAsia="仿宋" w:hAnsi="仿宋" w:cs="仿宋" w:hint="eastAsia"/>
          <w:b/>
          <w:bCs/>
          <w:color w:val="00000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24"/>
          <w:szCs w:val="24"/>
          <w:lang w:val="en-US" w:eastAsia="zh-CN"/>
        </w:rPr>
        <w:t>三、综合应用（本大题共12个小题，18、19、20、21、22、23、24、27小题各2分,25、26小题各4分,28、29小题各5分，共34分。）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仿宋" w:eastAsia="仿宋" w:hAnsi="仿宋" w:cs="仿宋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18.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改变物体的运动状态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；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改变物体的形状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19.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接触面太光滑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；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重力。</w:t>
      </w:r>
      <w:r>
        <w:rPr>
          <w:rFonts w:ascii="仿宋" w:eastAsia="仿宋" w:hAnsi="仿宋" w:cs="仿宋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ascii="Times New Roman" w:hAnsi="Times New Roman" w:cs="Times New Roman" w:hint="eastAsia"/>
          <w:color w:val="000000"/>
          <w:lang w:val="en-US" w:eastAsia="zh-CN"/>
        </w:rPr>
      </w:pPr>
      <w:r>
        <w:rPr>
          <w:rFonts w:ascii="Times New Roman" w:hAnsi="Times New Roman" w:cs="Times New Roman" w:hint="eastAsia"/>
          <w:color w:val="000000"/>
          <w:lang w:val="en-US" w:eastAsia="zh-CN"/>
        </w:rPr>
        <w:t>20. 费力杠杆，省距离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1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一样</w:t>
      </w:r>
      <w:r>
        <w:rPr>
          <w:rFonts w:ascii="Times New Roman" w:hAnsi="Times New Roman" w:cs="Times New Roman" w:hint="eastAsia"/>
          <w:color w:val="000000"/>
        </w:rPr>
        <w:t>；</w:t>
      </w:r>
      <w:r>
        <w:rPr>
          <w:rFonts w:ascii="Times New Roman" w:hAnsi="Times New Roman" w:cs="Times New Roman" w:hint="eastAsia"/>
          <w:color w:val="000000"/>
          <w:lang w:eastAsia="zh-CN"/>
        </w:rPr>
        <w:t>重力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22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运动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；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运动    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600</w:t>
      </w: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；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瘦者被吊起来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default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4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5.5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；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5.5X10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. (1)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气压降低沸点降低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 xml:space="preserve">  (2)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u w:val="none"/>
          <w:lang w:val="en-US" w:eastAsia="zh-CN" w:bidi="ar-SA"/>
        </w:rPr>
        <w:t>重力和气体的压力 ；升高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sz w:val="21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自选图形 40" o:spid="_x0000_s1025" type="#_x0000_t184" style="width:19.9pt;height:41.3pt;margin-top:-5.95pt;margin-left:117.95pt;position:absolute;rotation:-86;v-text-anchor:top;z-index:251660288" adj="16937" filled="t" fillcolor="white" stroked="t">
            <o:lock v:ext="edit" aspectratio="f"/>
          </v:shape>
        </w:pic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6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. 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尾翼应该设计成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        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”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的。（1分）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仿宋" w:eastAsia="仿宋" w:hAnsi="仿宋" w:cs="仿宋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当气流流过下面的速度快上面的速度慢时（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），由于流速大的地方压力小（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），故产生一个向下的压力，使车辆的摩擦力更大，驾驶更平稳（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1分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仿宋" w:eastAsia="仿宋" w:hAnsi="仿宋" w:cs="仿宋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27.</w:t>
      </w:r>
      <w:r>
        <w:rPr>
          <w:rFonts w:ascii="Times New Roman" w:hAnsi="Times New Roman" w:cs="Times New Roman" w:hint="eastAsia"/>
          <w:b/>
          <w:color w:val="000000"/>
          <w:sz w:val="56"/>
          <w:szCs w:val="56"/>
          <w:u w:val="none" w:color="000000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bidi w:val="0"/>
        <w:jc w:val="left"/>
        <w:rPr>
          <w:color w:val="000000"/>
        </w:rPr>
      </w:pPr>
      <w:r>
        <w:rPr>
          <w:rFonts w:cs="Times New Roman" w:hint="eastAsia"/>
          <w:color w:val="000000"/>
          <w:kern w:val="2"/>
          <w:sz w:val="21"/>
          <w:szCs w:val="24"/>
          <w:lang w:val="en-US" w:eastAsia="zh-CN" w:bidi="ar-SA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eastAsia="仿宋" w:hAnsi="仿宋" w:cs="仿宋"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仿宋" w:eastAsia="仿宋" w:hAnsi="仿宋" w:cs="仿宋" w:hint="eastAsia"/>
          <w:b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7" o:spid="_x0000_s1026" type="#_x0000_t75" alt="360截图20220413180516711" style="width:164.25pt;height:127.5pt;margin-top:7.85pt;margin-left:132pt;position:absolute;z-index:-251655168" o:preferrelative="t" wrapcoords="21591 -2 0 0 0 21600 21591 21602 8 21602 21599 21600 21599 0 8 -2 21591 -2" filled="f" stroked="f">
            <v:fill o:detectmouseclick="t"/>
            <v:imagedata r:id="rId5" o:title="360截图20220413180516711"/>
            <v:path o:extrusionok="f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sz w:val="21"/>
        </w:rPr>
        <w:pict>
          <v:line id="直线 45" o:spid="_x0000_s1027" style="position:absolute;z-index:251665408" from="145.05pt,16.85pt" to="231.3pt,16.9pt" stroked="t" strokecolor="red">
            <v:fill o:detectmouseclick="t"/>
            <v:stroke startarrow="open" endarrow="open"/>
            <o:lock v:ext="edit" aspectratio="f"/>
          </v:line>
        </w:pict>
      </w:r>
      <w:r>
        <w:rPr>
          <w:sz w:val="21"/>
        </w:rPr>
        <w:pict>
          <v:line id="直线 46" o:spid="_x0000_s1028" style="flip:y;position:absolute;z-index:-251657216" from="233.55pt,13.15pt" to="259.85pt,19.85pt" stroked="t" strokecolor="red">
            <v:fill o:detectmouseclick="t"/>
            <v:stroke startarrow="open" endarrow="open"/>
            <v:shadow color="gray"/>
            <o:lock v:ext="edit" aspectratio="f"/>
          </v:line>
        </w:pict>
      </w:r>
      <w:r>
        <w:rPr>
          <w:sz w:val="21"/>
        </w:rPr>
        <w:pict>
          <v:line id="直线 44" o:spid="_x0000_s1029" style="position:absolute;z-index:251664384" from="259.05pt,4.85pt" to="285.35pt,70.85pt" stroked="t" strokecolor="red">
            <v:fill o:detectmouseclick="t"/>
            <v:stroke endarrow="open"/>
            <v:shadow color="gray"/>
            <o:lock v:ext="edit" aspectratio="f"/>
          </v:line>
        </w:pict>
      </w:r>
      <w:r>
        <w:rPr>
          <w:sz w:val="21"/>
        </w:rPr>
        <w:pict>
          <v:line id="直线 43" o:spid="_x0000_s1030" style="position:absolute;z-index:251663360" from="142.05pt,10.85pt" to="143.55pt,108.35pt" stroked="t" strokecolor="red">
            <v:fill o:detectmouseclick="t"/>
            <v:stroke endarrow="open"/>
            <o:lock v:ext="edit" aspectratio="f"/>
          </v:line>
        </w:pict>
      </w:r>
      <w:r>
        <w:rPr>
          <w:sz w:val="21"/>
        </w:rPr>
        <w:pict>
          <v:line id="直线 42" o:spid="_x0000_s1031" style="flip:y;position:absolute;z-index:251662336" from="145.8pt,1.85pt" to="262.05pt,79.85pt" stroked="t" strokecolor="#c00000">
            <v:fill o:detectmouseclick="t"/>
            <o:lock v:ext="edit" aspectratio="f"/>
          </v:lin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温馨提示：2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、2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小题，解题过程要有必要的文字说明、计算公式和演算步骤，只写最后结果不得分。</w:t>
      </w:r>
    </w:p>
    <w:p>
      <w:pPr>
        <w:numPr>
          <w:ilvl w:val="0"/>
          <w:numId w:val="1"/>
        </w:numPr>
        <w:shd w:val="clear" w:color="auto" w:fill="FFFFFF"/>
        <w:topLinePunct/>
        <w:jc w:val="left"/>
        <w:textAlignment w:val="baseline"/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</w:rPr>
        <w:t>解：（1）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eastAsia="zh-CN"/>
        </w:rPr>
        <w:t>由公式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G=mg得  </w:t>
      </w:r>
    </w:p>
    <w:p>
      <w:pPr>
        <w:shd w:val="clear" w:color="auto" w:fill="FFFFFF"/>
        <w:topLinePunct/>
        <w:ind w:firstLine="840" w:firstLineChars="400"/>
        <w:jc w:val="left"/>
        <w:textAlignment w:val="baseline"/>
        <w:rPr>
          <w:rFonts w:ascii="宋体" w:hAnsi="宋体" w:cs="宋体" w:hint="default"/>
          <w:b w:val="0"/>
          <w:bCs w:val="0"/>
          <w:color w:val="000000"/>
          <w:kern w:val="0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vertAlign w:val="baseline"/>
          <w:lang w:val="en-US" w:eastAsia="zh-CN"/>
        </w:rPr>
        <w:t>G=56kgx10n/kg=56N                           （2分）</w:t>
      </w:r>
    </w:p>
    <w:p>
      <w:pPr>
        <w:numPr>
          <w:ilvl w:val="0"/>
          <w:numId w:val="2"/>
        </w:numPr>
        <w:shd w:val="clear" w:color="auto" w:fill="FFFFFF"/>
        <w:topLinePunct/>
        <w:ind w:firstLine="1050" w:firstLineChars="500"/>
        <w:jc w:val="left"/>
        <w:textAlignment w:val="baseline"/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由杠杆的平衡条件F1L1=F2L2得：</w:t>
      </w:r>
    </w:p>
    <w:p>
      <w:pPr>
        <w:numPr>
          <w:ilvl w:val="0"/>
          <w:numId w:val="0"/>
        </w:numPr>
        <w:shd w:val="clear" w:color="auto" w:fill="FFFFFF"/>
        <w:topLinePunct/>
        <w:ind w:firstLine="1260" w:firstLineChars="600"/>
        <w:jc w:val="left"/>
        <w:textAlignment w:val="baseline"/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vertAlign w:val="baseline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FXOC=GXOB   F=（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560NX1.0m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/>
        </w:rPr>
        <w:t>）/1.4m</w:t>
      </w:r>
      <w:r>
        <w:rPr>
          <w:rFonts w:ascii="宋体" w:hAnsi="宋体" w:cs="宋体" w:hint="eastAsia"/>
          <w:b w:val="0"/>
          <w:bCs w:val="0"/>
          <w:color w:val="000000"/>
          <w:kern w:val="0"/>
          <w:sz w:val="21"/>
          <w:szCs w:val="21"/>
          <w:vertAlign w:val="baseline"/>
          <w:lang w:val="en-US" w:eastAsia="zh-CN"/>
        </w:rPr>
        <w:t>=400N  ( 2分)</w:t>
      </w:r>
    </w:p>
    <w:p>
      <w:pPr>
        <w:pStyle w:val="BodyText"/>
        <w:numPr>
          <w:ilvl w:val="0"/>
          <w:numId w:val="0"/>
        </w:numPr>
        <w:ind w:left="700" w:leftChars="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9</w:t>
      </w:r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>.</w:t>
      </w:r>
      <w:r>
        <w:rPr>
          <w:rFonts w:ascii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解：(1)在水平地面上，物体对地面的压力F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subscript"/>
          <w:lang w:eastAsia="zh-CN"/>
        </w:rPr>
        <w:t>压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=G=120 N</w:t>
      </w:r>
      <w:r>
        <w:rPr>
          <w:rFonts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S=0.1 m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,</w:t>
      </w:r>
    </w:p>
    <w:p>
      <w:pPr>
        <w:pStyle w:val="BodyText"/>
        <w:numPr>
          <w:ilvl w:val="0"/>
          <w:numId w:val="0"/>
        </w:numPr>
        <w:ind w:left="700" w:leftChars="0"/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</w:pPr>
    </w:p>
    <w:p>
      <w:pPr>
        <w:pStyle w:val="BodyText"/>
        <w:numPr>
          <w:ilvl w:val="0"/>
          <w:numId w:val="0"/>
        </w:numPr>
        <w:ind w:left="700" w:leftChars="0"/>
        <w:rPr>
          <w:rFonts w:cs="宋体" w:hint="default"/>
          <w:b w:val="0"/>
          <w:bCs w:val="0"/>
          <w:color w:val="000000"/>
          <w:sz w:val="21"/>
          <w:szCs w:val="21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物体对地面的压强p=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F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subscript"/>
          <w:lang w:eastAsia="zh-CN"/>
        </w:rPr>
        <w:t>压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/S=120N/0.1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 m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>=1200Pa      （2分）</w:t>
      </w:r>
    </w:p>
    <w:p>
      <w:pPr>
        <w:pStyle w:val="BodyText"/>
        <w:numPr>
          <w:ilvl w:val="0"/>
          <w:numId w:val="0"/>
        </w:numPr>
        <w:ind w:left="700" w:leftChars="0"/>
        <w:rPr>
          <w:rFonts w:cs="宋体" w:hint="default"/>
          <w:b w:val="0"/>
          <w:bCs w:val="0"/>
          <w:color w:val="000000"/>
          <w:sz w:val="21"/>
          <w:szCs w:val="21"/>
          <w:vertAlign w:val="baseline"/>
          <w:lang w:val="en-US" w:eastAsia="zh-CN"/>
        </w:rPr>
      </w:pPr>
    </w:p>
    <w:p>
      <w:pPr>
        <w:pStyle w:val="BodyText"/>
        <w:numPr>
          <w:ilvl w:val="0"/>
          <w:numId w:val="3"/>
        </w:numPr>
        <w:ind w:left="700" w:leftChars="0"/>
        <w:rPr>
          <w:rFonts w:eastAsia="宋体" w:hint="default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因为物体做匀速运动，所以f=F=20N。</w:t>
      </w:r>
      <w:r>
        <w:rPr>
          <w:rFonts w:cs="宋体" w:hint="eastAsia"/>
          <w:b w:val="0"/>
          <w:bCs w:val="0"/>
          <w:color w:val="000000"/>
          <w:sz w:val="21"/>
          <w:szCs w:val="21"/>
          <w:lang w:val="en-US" w:eastAsia="zh-CN"/>
        </w:rPr>
        <w:t xml:space="preserve">          (2分)  </w:t>
      </w:r>
    </w:p>
    <w:p>
      <w:pPr>
        <w:pStyle w:val="BodyText"/>
        <w:numPr>
          <w:ilvl w:val="0"/>
          <w:numId w:val="3"/>
        </w:numPr>
        <w:ind w:left="700" w:leftChars="0"/>
        <w:rPr>
          <w:rFonts w:eastAsia="宋体" w:hint="default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物体的速度</w:t>
      </w:r>
      <w:r>
        <w:rPr>
          <w:rFonts w:cs="宋体" w:hint="eastAsia"/>
          <w:b w:val="0"/>
          <w:bCs w:val="0"/>
          <w:color w:val="000000"/>
          <w:sz w:val="21"/>
          <w:szCs w:val="21"/>
          <w:lang w:val="en-US" w:eastAsia="zh-CN"/>
        </w:rPr>
        <w:t>v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= S</w:t>
      </w:r>
      <w:r>
        <w:rPr>
          <w:rFonts w:cs="宋体" w:hint="eastAsia"/>
          <w:b w:val="0"/>
          <w:bCs w:val="0"/>
          <w:color w:val="000000"/>
          <w:sz w:val="21"/>
          <w:szCs w:val="21"/>
          <w:lang w:val="en-US" w:eastAsia="zh-CN"/>
        </w:rPr>
        <w:t>/t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 xml:space="preserve">= </w:t>
      </w:r>
      <w:r>
        <w:rPr>
          <w:rFonts w:cs="宋体" w:hint="eastAsia"/>
          <w:b w:val="0"/>
          <w:bCs w:val="0"/>
          <w:color w:val="000000"/>
          <w:sz w:val="21"/>
          <w:szCs w:val="21"/>
          <w:lang w:val="en-US" w:eastAsia="zh-CN"/>
        </w:rPr>
        <w:t>10m/20s</w:t>
      </w:r>
      <w:r>
        <w:rPr>
          <w:rFonts w:ascii="宋体" w:eastAsia="宋体" w:hAnsi="宋体" w:cs="宋体" w:hint="eastAsia"/>
          <w:b w:val="0"/>
          <w:bCs w:val="0"/>
          <w:color w:val="000000"/>
          <w:sz w:val="21"/>
          <w:szCs w:val="21"/>
        </w:rPr>
        <w:t>=0.5 m/s</w:t>
      </w:r>
      <w:r>
        <w:rPr>
          <w:rFonts w:cs="宋体" w:hint="eastAsia"/>
          <w:b w:val="0"/>
          <w:bCs w:val="0"/>
          <w:color w:val="000000"/>
          <w:sz w:val="21"/>
          <w:szCs w:val="21"/>
          <w:vertAlign w:val="baseline"/>
          <w:lang w:val="en-US" w:eastAsia="zh-CN"/>
        </w:rPr>
        <w:t xml:space="preserve">          </w:t>
      </w:r>
      <w:r>
        <w:rPr>
          <w:rFonts w:ascii="宋体" w:hAnsi="宋体" w:cs="宋体" w:hint="eastAsia"/>
          <w:b w:val="0"/>
          <w:bCs w:val="0"/>
          <w:color w:val="000000"/>
          <w:sz w:val="21"/>
          <w:szCs w:val="21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lang w:val="en-US" w:eastAsia="zh-CN"/>
        </w:rPr>
        <w:t>评分标准：其他解法（说法）只要正确，即可得分。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sectPr>
          <w:headerReference w:type="default" r:id="rId6"/>
          <w:footerReference w:type="default" r:id="rId7"/>
          <w:type w:val="nextPage"/>
          <w:pgSz w:w="11906" w:h="16838"/>
          <w:pgMar w:top="1440" w:right="1800" w:bottom="1440" w:left="1800" w:header="851" w:footer="992" w:gutter="0"/>
          <w:paperSrc w:first="0" w:other="0"/>
          <w:cols w:space="708"/>
          <w:titlePg w:val="0"/>
          <w:textDirection w:val="lrTb"/>
          <w:rtlGutter w:val="0"/>
          <w:docGrid w:type="lines" w:linePitch="312" w:charSpace="0"/>
        </w:sectPr>
      </w:pPr>
    </w:p>
    <w:p>
      <w:r>
        <w:rPr>
          <w:rFonts w:ascii="宋体" w:eastAsia="宋体" w:hAnsi="宋体" w:cs="宋体" w:hint="eastAsia"/>
          <w:b w:val="0"/>
          <w:bCs w:val="0"/>
          <w:color w:val="000000"/>
          <w:kern w:val="2"/>
          <w:sz w:val="21"/>
          <w:szCs w:val="21"/>
          <w:lang w:val="en-US" w:eastAsia="zh-CN" w:bidi="ar-SA"/>
        </w:rPr>
        <w:drawing>
          <wp:inline>
            <wp:extent cx="5274310" cy="6312158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364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1" type="#_x0000_t202" style="width:2in;height:2in;margin-top:0;margin-left:0;mso-position-horizontal:center;mso-position-horizontal-relative:margin;mso-wrap-style:none;position:absolute;z-index:251658240" filled="f" stroked="f"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E794A4A"/>
    <w:multiLevelType w:val="singleLevel"/>
    <w:tmpl w:val="EE794A4A"/>
    <w:lvl w:ilvl="0">
      <w:start w:val="28"/>
      <w:numFmt w:val="decimal"/>
      <w:suff w:val="space"/>
      <w:lvlText w:val="%1."/>
      <w:lvlJc w:val="left"/>
    </w:lvl>
  </w:abstractNum>
  <w:abstractNum w:abstractNumId="1">
    <w:nsid w:val="21ED49DA"/>
    <w:multiLevelType w:val="singleLevel"/>
    <w:tmpl w:val="21ED49DA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abstractNum w:abstractNumId="2">
    <w:nsid w:val="7B2F69F2"/>
    <w:multiLevelType w:val="singleLevel"/>
    <w:tmpl w:val="7B2F69F2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02577B"/>
    <w:rsid w:val="000D73CF"/>
    <w:rsid w:val="004151FC"/>
    <w:rsid w:val="005E0243"/>
    <w:rsid w:val="00C02FC6"/>
    <w:rsid w:val="01662718"/>
    <w:rsid w:val="01F76E3B"/>
    <w:rsid w:val="025300F1"/>
    <w:rsid w:val="02A37543"/>
    <w:rsid w:val="033B5D29"/>
    <w:rsid w:val="03CE468C"/>
    <w:rsid w:val="03DB0ECD"/>
    <w:rsid w:val="044E2083"/>
    <w:rsid w:val="05142ADD"/>
    <w:rsid w:val="056905A1"/>
    <w:rsid w:val="06506657"/>
    <w:rsid w:val="06772641"/>
    <w:rsid w:val="06EB1274"/>
    <w:rsid w:val="07563E15"/>
    <w:rsid w:val="07C30454"/>
    <w:rsid w:val="08E41C14"/>
    <w:rsid w:val="08F67AF0"/>
    <w:rsid w:val="09154193"/>
    <w:rsid w:val="09971BF6"/>
    <w:rsid w:val="0ACB60FC"/>
    <w:rsid w:val="0B255B0A"/>
    <w:rsid w:val="0B8A6BF0"/>
    <w:rsid w:val="0BED4A63"/>
    <w:rsid w:val="0C072005"/>
    <w:rsid w:val="0D2B6E66"/>
    <w:rsid w:val="0DCD3744"/>
    <w:rsid w:val="0E4311AE"/>
    <w:rsid w:val="0F2C38EE"/>
    <w:rsid w:val="0FCB7169"/>
    <w:rsid w:val="1001356C"/>
    <w:rsid w:val="10606675"/>
    <w:rsid w:val="116B4D2F"/>
    <w:rsid w:val="11A17778"/>
    <w:rsid w:val="125F4401"/>
    <w:rsid w:val="129E25AA"/>
    <w:rsid w:val="12A47DB5"/>
    <w:rsid w:val="13151C15"/>
    <w:rsid w:val="13431F71"/>
    <w:rsid w:val="136C22E8"/>
    <w:rsid w:val="13A07DC3"/>
    <w:rsid w:val="141376EC"/>
    <w:rsid w:val="149D2F4B"/>
    <w:rsid w:val="14B02DC5"/>
    <w:rsid w:val="15077BA2"/>
    <w:rsid w:val="1516476A"/>
    <w:rsid w:val="15334842"/>
    <w:rsid w:val="153B3817"/>
    <w:rsid w:val="15583C96"/>
    <w:rsid w:val="15BE67E2"/>
    <w:rsid w:val="15CC38C1"/>
    <w:rsid w:val="16110BED"/>
    <w:rsid w:val="162A20D5"/>
    <w:rsid w:val="16314A69"/>
    <w:rsid w:val="163C4031"/>
    <w:rsid w:val="16402900"/>
    <w:rsid w:val="168E22DA"/>
    <w:rsid w:val="172F3726"/>
    <w:rsid w:val="17C7602C"/>
    <w:rsid w:val="17EE1CA7"/>
    <w:rsid w:val="18DB497F"/>
    <w:rsid w:val="18F31294"/>
    <w:rsid w:val="193E35ED"/>
    <w:rsid w:val="19A8270A"/>
    <w:rsid w:val="19D3557D"/>
    <w:rsid w:val="1A5F6AA4"/>
    <w:rsid w:val="1B577535"/>
    <w:rsid w:val="1B5A1953"/>
    <w:rsid w:val="1B946184"/>
    <w:rsid w:val="1C0934A2"/>
    <w:rsid w:val="1C577E6C"/>
    <w:rsid w:val="1C724B39"/>
    <w:rsid w:val="1D650FB3"/>
    <w:rsid w:val="1E255760"/>
    <w:rsid w:val="1F1F6D04"/>
    <w:rsid w:val="1FAF7794"/>
    <w:rsid w:val="1FC0537C"/>
    <w:rsid w:val="20026A39"/>
    <w:rsid w:val="20071361"/>
    <w:rsid w:val="201E2025"/>
    <w:rsid w:val="20445091"/>
    <w:rsid w:val="20E017EE"/>
    <w:rsid w:val="22211B46"/>
    <w:rsid w:val="228175FD"/>
    <w:rsid w:val="22B859F8"/>
    <w:rsid w:val="22C212EE"/>
    <w:rsid w:val="2332123B"/>
    <w:rsid w:val="23437181"/>
    <w:rsid w:val="235F2BEE"/>
    <w:rsid w:val="24B243BD"/>
    <w:rsid w:val="25021837"/>
    <w:rsid w:val="250715CC"/>
    <w:rsid w:val="257770EF"/>
    <w:rsid w:val="25834B89"/>
    <w:rsid w:val="25EC7E6B"/>
    <w:rsid w:val="26015A8E"/>
    <w:rsid w:val="2606294C"/>
    <w:rsid w:val="261407DB"/>
    <w:rsid w:val="263259B0"/>
    <w:rsid w:val="270710FA"/>
    <w:rsid w:val="27415E79"/>
    <w:rsid w:val="278504E6"/>
    <w:rsid w:val="289D12EB"/>
    <w:rsid w:val="28A5328B"/>
    <w:rsid w:val="28A77321"/>
    <w:rsid w:val="28B93FB0"/>
    <w:rsid w:val="28BE6ADD"/>
    <w:rsid w:val="293271B2"/>
    <w:rsid w:val="294C120A"/>
    <w:rsid w:val="296E7B37"/>
    <w:rsid w:val="29926845"/>
    <w:rsid w:val="2A5A0F6D"/>
    <w:rsid w:val="2B0540F5"/>
    <w:rsid w:val="2BEC6976"/>
    <w:rsid w:val="2C084E2A"/>
    <w:rsid w:val="2C1512F0"/>
    <w:rsid w:val="2C2B6D74"/>
    <w:rsid w:val="2CBD670B"/>
    <w:rsid w:val="2D7313C1"/>
    <w:rsid w:val="2DD90BDD"/>
    <w:rsid w:val="2DEC229C"/>
    <w:rsid w:val="2EB04773"/>
    <w:rsid w:val="2F394293"/>
    <w:rsid w:val="2F647DAB"/>
    <w:rsid w:val="302A2DF0"/>
    <w:rsid w:val="31977D08"/>
    <w:rsid w:val="32A83E10"/>
    <w:rsid w:val="33187B8A"/>
    <w:rsid w:val="35003E15"/>
    <w:rsid w:val="35A03C46"/>
    <w:rsid w:val="35D33121"/>
    <w:rsid w:val="35E9157C"/>
    <w:rsid w:val="3611560E"/>
    <w:rsid w:val="361F48DC"/>
    <w:rsid w:val="364943EC"/>
    <w:rsid w:val="364A68D5"/>
    <w:rsid w:val="36700828"/>
    <w:rsid w:val="37A37948"/>
    <w:rsid w:val="387B4160"/>
    <w:rsid w:val="393A7D79"/>
    <w:rsid w:val="396C0A6C"/>
    <w:rsid w:val="39763247"/>
    <w:rsid w:val="39D724C5"/>
    <w:rsid w:val="39DD49DE"/>
    <w:rsid w:val="3AD62590"/>
    <w:rsid w:val="3ADC4E2D"/>
    <w:rsid w:val="3AEC4783"/>
    <w:rsid w:val="3B073E3E"/>
    <w:rsid w:val="3B0E5A87"/>
    <w:rsid w:val="3B390FE7"/>
    <w:rsid w:val="3BA03A97"/>
    <w:rsid w:val="3BF40A70"/>
    <w:rsid w:val="3E0F6806"/>
    <w:rsid w:val="3E1C089F"/>
    <w:rsid w:val="4063522D"/>
    <w:rsid w:val="409970D1"/>
    <w:rsid w:val="416A7341"/>
    <w:rsid w:val="425942F0"/>
    <w:rsid w:val="42614DD9"/>
    <w:rsid w:val="433604E2"/>
    <w:rsid w:val="437B1F09"/>
    <w:rsid w:val="438158D2"/>
    <w:rsid w:val="439001CB"/>
    <w:rsid w:val="43C61B1E"/>
    <w:rsid w:val="43E96E15"/>
    <w:rsid w:val="446735DB"/>
    <w:rsid w:val="44A22363"/>
    <w:rsid w:val="44E34C12"/>
    <w:rsid w:val="44EB108D"/>
    <w:rsid w:val="45235A66"/>
    <w:rsid w:val="45BF3F0C"/>
    <w:rsid w:val="45EF140E"/>
    <w:rsid w:val="45F00B2D"/>
    <w:rsid w:val="461C2B3D"/>
    <w:rsid w:val="46323B65"/>
    <w:rsid w:val="463B0ABF"/>
    <w:rsid w:val="465632FA"/>
    <w:rsid w:val="471E5013"/>
    <w:rsid w:val="47AA4CCB"/>
    <w:rsid w:val="47FA2383"/>
    <w:rsid w:val="481A7728"/>
    <w:rsid w:val="487A094E"/>
    <w:rsid w:val="488E1E37"/>
    <w:rsid w:val="4B0C5EF1"/>
    <w:rsid w:val="4B5E3A42"/>
    <w:rsid w:val="4CA523A7"/>
    <w:rsid w:val="4D0A33A8"/>
    <w:rsid w:val="4EDC3BB1"/>
    <w:rsid w:val="4F6855DB"/>
    <w:rsid w:val="508625E2"/>
    <w:rsid w:val="50960D71"/>
    <w:rsid w:val="516D4E56"/>
    <w:rsid w:val="527A312C"/>
    <w:rsid w:val="52E03491"/>
    <w:rsid w:val="531A18DC"/>
    <w:rsid w:val="534D6770"/>
    <w:rsid w:val="53807A8C"/>
    <w:rsid w:val="53B50E9E"/>
    <w:rsid w:val="54110A1D"/>
    <w:rsid w:val="554F5ABD"/>
    <w:rsid w:val="555D3CEC"/>
    <w:rsid w:val="557B6982"/>
    <w:rsid w:val="55804195"/>
    <w:rsid w:val="559C774F"/>
    <w:rsid w:val="55CC7FA3"/>
    <w:rsid w:val="562C760C"/>
    <w:rsid w:val="566C7019"/>
    <w:rsid w:val="5758759E"/>
    <w:rsid w:val="578E77CE"/>
    <w:rsid w:val="57BB3B69"/>
    <w:rsid w:val="57E31898"/>
    <w:rsid w:val="5862067E"/>
    <w:rsid w:val="58EB780C"/>
    <w:rsid w:val="594F6D90"/>
    <w:rsid w:val="59977181"/>
    <w:rsid w:val="5A053B22"/>
    <w:rsid w:val="5ACA47F6"/>
    <w:rsid w:val="5AD10419"/>
    <w:rsid w:val="5AE171AF"/>
    <w:rsid w:val="5B733727"/>
    <w:rsid w:val="5B9439C1"/>
    <w:rsid w:val="5BEB7808"/>
    <w:rsid w:val="5D8163C6"/>
    <w:rsid w:val="5E920052"/>
    <w:rsid w:val="5F120201"/>
    <w:rsid w:val="5F160A6C"/>
    <w:rsid w:val="5FA0011D"/>
    <w:rsid w:val="60641424"/>
    <w:rsid w:val="606645BD"/>
    <w:rsid w:val="60791B81"/>
    <w:rsid w:val="607931F3"/>
    <w:rsid w:val="609475D6"/>
    <w:rsid w:val="60BD7D8E"/>
    <w:rsid w:val="617F7FAD"/>
    <w:rsid w:val="61EB6FFA"/>
    <w:rsid w:val="62015FC0"/>
    <w:rsid w:val="625C70B0"/>
    <w:rsid w:val="62650DBA"/>
    <w:rsid w:val="63F024C2"/>
    <w:rsid w:val="64E34C0A"/>
    <w:rsid w:val="64F03922"/>
    <w:rsid w:val="6513239D"/>
    <w:rsid w:val="65761E62"/>
    <w:rsid w:val="66180D06"/>
    <w:rsid w:val="66AB192F"/>
    <w:rsid w:val="66DB05AB"/>
    <w:rsid w:val="66E367ED"/>
    <w:rsid w:val="67054C2B"/>
    <w:rsid w:val="670F4EFA"/>
    <w:rsid w:val="67826B1E"/>
    <w:rsid w:val="691C4B33"/>
    <w:rsid w:val="6A522785"/>
    <w:rsid w:val="6C557A46"/>
    <w:rsid w:val="6C6C733D"/>
    <w:rsid w:val="6DD64ECA"/>
    <w:rsid w:val="6F404ED5"/>
    <w:rsid w:val="6F58796D"/>
    <w:rsid w:val="6F5D10E5"/>
    <w:rsid w:val="6FD71DDE"/>
    <w:rsid w:val="70151637"/>
    <w:rsid w:val="712D0256"/>
    <w:rsid w:val="71307E1B"/>
    <w:rsid w:val="71DD2FF6"/>
    <w:rsid w:val="71DF34BE"/>
    <w:rsid w:val="71FD45EE"/>
    <w:rsid w:val="72122447"/>
    <w:rsid w:val="733E023C"/>
    <w:rsid w:val="73986EFD"/>
    <w:rsid w:val="73E34FD4"/>
    <w:rsid w:val="740D57A0"/>
    <w:rsid w:val="752C12EA"/>
    <w:rsid w:val="754153E5"/>
    <w:rsid w:val="759012CE"/>
    <w:rsid w:val="76207711"/>
    <w:rsid w:val="767C4A80"/>
    <w:rsid w:val="768C0685"/>
    <w:rsid w:val="76DC18C9"/>
    <w:rsid w:val="77E171EF"/>
    <w:rsid w:val="78A34E52"/>
    <w:rsid w:val="791720B6"/>
    <w:rsid w:val="7A6479A1"/>
    <w:rsid w:val="7ADB2865"/>
    <w:rsid w:val="7B283607"/>
    <w:rsid w:val="7BC257F1"/>
    <w:rsid w:val="7C3E0884"/>
    <w:rsid w:val="7C5F7D7F"/>
    <w:rsid w:val="7C753FFA"/>
    <w:rsid w:val="7C971865"/>
    <w:rsid w:val="7CE11ED4"/>
    <w:rsid w:val="7D32671F"/>
    <w:rsid w:val="7DE2169A"/>
    <w:rsid w:val="7DF74350"/>
    <w:rsid w:val="7E461198"/>
    <w:rsid w:val="7EAB7055"/>
    <w:rsid w:val="7F750385"/>
    <w:rsid w:val="7FE90AD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0"/>
      <w:szCs w:val="20"/>
      <w:lang w:val="zh-CN" w:eastAsia="zh-CN" w:bidi="zh-CN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PlainText0">
    <w:name w:val="PlainText"/>
    <w:basedOn w:val="Normal"/>
    <w:pPr>
      <w:spacing w:line="240" w:lineRule="auto"/>
      <w:jc w:val="both"/>
      <w:textAlignment w:val="baseline"/>
    </w:pPr>
    <w:rPr>
      <w:rFonts w:ascii="宋体" w:eastAsia="宋体" w:hAnsi="Courier New"/>
      <w:kern w:val="2"/>
      <w:sz w:val="21"/>
      <w:szCs w:val="21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晓风柳岸</cp:lastModifiedBy>
  <cp:revision>0</cp:revision>
  <cp:lastPrinted>2021-01-14T09:36:49Z</cp:lastPrinted>
  <dcterms:created xsi:type="dcterms:W3CDTF">2014-10-29T12:08:00Z</dcterms:created>
  <dcterms:modified xsi:type="dcterms:W3CDTF">2022-04-14T07:57:14Z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