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12115800</wp:posOffset>
            </wp:positionH>
            <wp:positionV relativeFrom="topMargin">
              <wp:posOffset>11226800</wp:posOffset>
            </wp:positionV>
            <wp:extent cx="368300" cy="482600"/>
            <wp:effectExtent l="0" t="0" r="12700" b="12700"/>
            <wp:wrapNone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4"/>
        </w:rPr>
        <w:t>七年级语文</w:t>
      </w:r>
      <w:r>
        <w:rPr>
          <w:rFonts w:hint="eastAsia"/>
          <w:b/>
          <w:sz w:val="24"/>
          <w:lang w:val="en-US" w:eastAsia="zh-CN"/>
        </w:rPr>
        <w:t>上册</w:t>
      </w:r>
      <w:r>
        <w:rPr>
          <w:rFonts w:hint="eastAsia"/>
          <w:b/>
          <w:sz w:val="24"/>
        </w:rPr>
        <w:t>第四单元检测试题</w:t>
      </w:r>
    </w:p>
    <w:p>
      <w:pPr>
        <w:jc w:val="center"/>
      </w:pPr>
      <w:r>
        <w:rPr>
          <w:rFonts w:hint="eastAsia"/>
        </w:rPr>
        <w:t>试题满分1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0分，考试时间1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0分钟</w:t>
      </w:r>
    </w:p>
    <w:tbl>
      <w:tblPr>
        <w:tblStyle w:val="7"/>
        <w:tblW w:w="7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1457"/>
        <w:gridCol w:w="1458"/>
        <w:gridCol w:w="1458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1457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  <w:tc>
          <w:tcPr>
            <w:tcW w:w="1458" w:type="dxa"/>
            <w:vAlign w:val="center"/>
          </w:tcPr>
          <w:p>
            <w:pPr>
              <w:jc w:val="center"/>
            </w:pPr>
          </w:p>
        </w:tc>
      </w:tr>
    </w:tbl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一、积累与运用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2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1.</w:t>
      </w:r>
      <w:r>
        <w:rPr>
          <w:rFonts w:ascii="Times New Roman" w:hAnsi="Times New Roman" w:cs="Times New Roman"/>
        </w:rPr>
        <w:t>下列词语中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 xml:space="preserve">加点的字注音完全正确的一项是(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抽</w:t>
      </w:r>
      <w:r>
        <w:rPr>
          <w:rFonts w:ascii="Times New Roman" w:hAnsi="Times New Roman" w:cs="Times New Roman"/>
          <w:em w:val="underDot"/>
        </w:rPr>
        <w:t>噎</w:t>
      </w:r>
      <w:r>
        <w:rPr>
          <w:rFonts w:ascii="Times New Roman" w:hAnsi="Times New Roman" w:cs="Times New Roman"/>
        </w:rPr>
        <w:t>(yé)　　</w:t>
      </w:r>
      <w:r>
        <w:rPr>
          <w:rFonts w:ascii="Times New Roman" w:hAnsi="Times New Roman" w:cs="Times New Roman"/>
          <w:em w:val="underDot"/>
        </w:rPr>
        <w:t>耸</w:t>
      </w:r>
      <w:r>
        <w:rPr>
          <w:rFonts w:ascii="Times New Roman" w:hAnsi="Times New Roman" w:cs="Times New Roman"/>
        </w:rPr>
        <w:t>立(sǒng)　　</w:t>
      </w:r>
      <w:r>
        <w:rPr>
          <w:rFonts w:ascii="Times New Roman" w:hAnsi="Times New Roman" w:cs="Times New Roman"/>
          <w:em w:val="underDot"/>
        </w:rPr>
        <w:t>哄</w:t>
      </w:r>
      <w:r>
        <w:rPr>
          <w:rFonts w:ascii="Times New Roman" w:hAnsi="Times New Roman" w:cs="Times New Roman"/>
        </w:rPr>
        <w:t>笑(hōng)　　</w:t>
      </w:r>
      <w:r>
        <w:rPr>
          <w:rFonts w:ascii="Times New Roman" w:hAnsi="Times New Roman" w:cs="Times New Roman"/>
          <w:em w:val="underDot"/>
        </w:rPr>
        <w:t>拈</w:t>
      </w:r>
      <w:r>
        <w:rPr>
          <w:rFonts w:ascii="Times New Roman" w:hAnsi="Times New Roman" w:cs="Times New Roman"/>
        </w:rPr>
        <w:t>轻怕重(niān)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  <w:em w:val="underDot"/>
        </w:rPr>
        <w:t>酷</w:t>
      </w:r>
      <w:r>
        <w:rPr>
          <w:rFonts w:ascii="Times New Roman" w:hAnsi="Times New Roman" w:cs="Times New Roman"/>
        </w:rPr>
        <w:t xml:space="preserve">热(kù)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em w:val="underDot"/>
        </w:rPr>
        <w:t>殉</w:t>
      </w:r>
      <w:r>
        <w:rPr>
          <w:rFonts w:ascii="Times New Roman" w:hAnsi="Times New Roman" w:cs="Times New Roman"/>
        </w:rPr>
        <w:t xml:space="preserve">职(xùn)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em w:val="underDot"/>
        </w:rPr>
        <w:t>暮</w:t>
      </w:r>
      <w:r>
        <w:rPr>
          <w:rFonts w:ascii="Times New Roman" w:hAnsi="Times New Roman" w:cs="Times New Roman"/>
        </w:rPr>
        <w:t xml:space="preserve">色(mù)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战战兢</w:t>
      </w:r>
      <w:r>
        <w:rPr>
          <w:rFonts w:ascii="Times New Roman" w:hAnsi="Times New Roman" w:cs="Times New Roman"/>
          <w:em w:val="underDot"/>
        </w:rPr>
        <w:t>兢</w:t>
      </w:r>
      <w:r>
        <w:rPr>
          <w:rFonts w:ascii="Times New Roman" w:hAnsi="Times New Roman" w:cs="Times New Roman"/>
        </w:rPr>
        <w:t>(jīng)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狭</w:t>
      </w:r>
      <w:r>
        <w:rPr>
          <w:rFonts w:ascii="Times New Roman" w:hAnsi="Times New Roman" w:cs="Times New Roman"/>
          <w:em w:val="underDot"/>
        </w:rPr>
        <w:t>隘</w:t>
      </w:r>
      <w:r>
        <w:rPr>
          <w:rFonts w:ascii="Times New Roman" w:hAnsi="Times New Roman" w:cs="Times New Roman"/>
        </w:rPr>
        <w:t xml:space="preserve">(ài)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蜿</w:t>
      </w:r>
      <w:r>
        <w:rPr>
          <w:rFonts w:ascii="Times New Roman" w:hAnsi="Times New Roman" w:cs="Times New Roman"/>
          <w:em w:val="underDot"/>
        </w:rPr>
        <w:t>蜒</w:t>
      </w:r>
      <w:r>
        <w:rPr>
          <w:rFonts w:ascii="Times New Roman" w:hAnsi="Times New Roman" w:cs="Times New Roman"/>
        </w:rPr>
        <w:t xml:space="preserve">(yán)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  <w:em w:val="underDot"/>
        </w:rPr>
        <w:t>坍</w:t>
      </w:r>
      <w:r>
        <w:rPr>
          <w:rFonts w:ascii="Times New Roman" w:hAnsi="Times New Roman" w:cs="Times New Roman"/>
        </w:rPr>
        <w:t xml:space="preserve">塌(dān)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  <w:em w:val="underDot"/>
        </w:rPr>
        <w:t>刨</w:t>
      </w:r>
      <w:r>
        <w:rPr>
          <w:rFonts w:ascii="Times New Roman" w:hAnsi="Times New Roman" w:cs="Times New Roman"/>
        </w:rPr>
        <w:t>根问底(páo)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废</w:t>
      </w:r>
      <w:r>
        <w:rPr>
          <w:rFonts w:ascii="Times New Roman" w:hAnsi="Times New Roman" w:cs="Times New Roman"/>
          <w:em w:val="underDot"/>
        </w:rPr>
        <w:t>墟</w:t>
      </w:r>
      <w:r>
        <w:rPr>
          <w:rFonts w:ascii="Times New Roman" w:hAnsi="Times New Roman" w:cs="Times New Roman"/>
        </w:rPr>
        <w:t xml:space="preserve">(xū)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 xml:space="preserve"> 险</w:t>
      </w:r>
      <w:r>
        <w:rPr>
          <w:rFonts w:ascii="Times New Roman" w:hAnsi="Times New Roman" w:cs="Times New Roman"/>
          <w:em w:val="underDot"/>
        </w:rPr>
        <w:t>躁</w:t>
      </w:r>
      <w:r>
        <w:rPr>
          <w:rFonts w:ascii="Times New Roman" w:hAnsi="Times New Roman" w:cs="Times New Roman"/>
        </w:rPr>
        <w:t xml:space="preserve">(zào) 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目</w:t>
      </w:r>
      <w:r>
        <w:rPr>
          <w:rFonts w:ascii="Times New Roman" w:hAnsi="Times New Roman" w:cs="Times New Roman"/>
          <w:em w:val="underDot"/>
        </w:rPr>
        <w:t>眩</w:t>
      </w:r>
      <w:r>
        <w:rPr>
          <w:rFonts w:ascii="Times New Roman" w:hAnsi="Times New Roman" w:cs="Times New Roman"/>
        </w:rPr>
        <w:t xml:space="preserve">(xiàn) 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  <w:em w:val="underDot"/>
        </w:rPr>
        <w:t>瞻</w:t>
      </w:r>
      <w:r>
        <w:rPr>
          <w:rFonts w:ascii="Times New Roman" w:hAnsi="Times New Roman" w:cs="Times New Roman"/>
        </w:rPr>
        <w:t>前顾后(zhān)</w:t>
      </w:r>
      <w:r>
        <w:rPr>
          <w:rFonts w:hint="eastAsia" w:hAnsi="宋体" w:cs="Times New Roman"/>
        </w:rPr>
        <w:t xml:space="preserve"> 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2.</w:t>
      </w:r>
      <w:r>
        <w:rPr>
          <w:rFonts w:ascii="Times New Roman" w:hAnsi="Times New Roman" w:cs="Times New Roman"/>
        </w:rPr>
        <w:t xml:space="preserve">下列词语书写全都正确的一项是(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val="en-US" w:eastAsia="zh-CN"/>
        </w:rPr>
        <w:t xml:space="preserve">.恍惚      </w:t>
      </w:r>
      <w:r>
        <w:rPr>
          <w:rFonts w:ascii="Times New Roman" w:hAnsi="Times New Roman" w:cs="Times New Roman"/>
        </w:rPr>
        <w:t>干涸　　　蹓达　　　不毛之地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热忱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派谴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鄙薄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精益求精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纯碎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极端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酬劳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沉默寡言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 xml:space="preserve">琢磨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呼啸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 xml:space="preserve">幻想  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宁静致远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3.</w:t>
      </w:r>
      <w:r>
        <w:rPr>
          <w:rFonts w:ascii="Times New Roman" w:hAnsi="Times New Roman" w:cs="Times New Roman"/>
        </w:rPr>
        <w:t xml:space="preserve">下列加点词语使用不正确的一项是( 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医务工作者们</w:t>
      </w:r>
      <w:r>
        <w:rPr>
          <w:rFonts w:ascii="Times New Roman" w:hAnsi="Times New Roman" w:cs="Times New Roman"/>
          <w:em w:val="underDot"/>
        </w:rPr>
        <w:t>小心翼翼</w:t>
      </w:r>
      <w:r>
        <w:rPr>
          <w:rFonts w:ascii="Times New Roman" w:hAnsi="Times New Roman" w:cs="Times New Roman"/>
        </w:rPr>
        <w:t>地看护着他们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生怕让他们再次受伤。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看着老师嘶哑着嗓子为我们费力讲课的情景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大家都</w:t>
      </w:r>
      <w:r>
        <w:rPr>
          <w:rFonts w:ascii="Times New Roman" w:hAnsi="Times New Roman" w:cs="Times New Roman"/>
          <w:em w:val="underDot"/>
        </w:rPr>
        <w:t>肃然起敬</w:t>
      </w:r>
      <w:r>
        <w:rPr>
          <w:rFonts w:hint="eastAsia" w:ascii="Times New Roman" w:hAnsi="Times New Roman" w:cs="Times New Roman"/>
          <w:em w:val="underDot"/>
          <w:lang w:eastAsia="zh-CN"/>
        </w:rPr>
        <w:t>，</w:t>
      </w:r>
      <w:r>
        <w:rPr>
          <w:rFonts w:ascii="Times New Roman" w:hAnsi="Times New Roman" w:cs="Times New Roman"/>
        </w:rPr>
        <w:t>无</w:t>
      </w:r>
      <w:r>
        <w:rPr>
          <w:rFonts w:hint="eastAsia" w:ascii="Times New Roman" w:hAnsi="Times New Roman" w:cs="Times New Roman"/>
        </w:rPr>
        <w:t>比感动。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看着熊宝宝一天天快乐长大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小朋友们</w:t>
      </w:r>
      <w:r>
        <w:rPr>
          <w:rFonts w:ascii="Times New Roman" w:hAnsi="Times New Roman" w:cs="Times New Roman"/>
          <w:em w:val="underDot"/>
        </w:rPr>
        <w:t>忍俊不禁</w:t>
      </w:r>
      <w:r>
        <w:rPr>
          <w:rFonts w:ascii="Times New Roman" w:hAnsi="Times New Roman" w:cs="Times New Roman"/>
        </w:rPr>
        <w:t>地笑了起来。</w:t>
      </w:r>
    </w:p>
    <w:p>
      <w:pPr>
        <w:pStyle w:val="2"/>
        <w:ind w:firstLine="420" w:firstLineChars="200"/>
        <w:rPr>
          <w:rFonts w:hint="eastAsia" w:hAnsi="宋体" w:cs="Times New Roman"/>
        </w:rPr>
      </w:pPr>
      <w:r>
        <w:rPr>
          <w:rFonts w:hint="eastAsia" w:ascii="Times New Roman" w:hAnsi="Times New Roman" w:cs="Times New Roman"/>
        </w:rPr>
        <w:t>D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在学习上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我们一定要专心致志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不能</w:t>
      </w:r>
      <w:r>
        <w:rPr>
          <w:rFonts w:ascii="Times New Roman" w:hAnsi="Times New Roman" w:cs="Times New Roman"/>
          <w:em w:val="underDot"/>
        </w:rPr>
        <w:t>见异思迁</w:t>
      </w:r>
      <w:r>
        <w:rPr>
          <w:rFonts w:ascii="Times New Roman" w:hAnsi="Times New Roman" w:cs="Times New Roman"/>
        </w:rPr>
        <w:t>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  <w:lang w:val="en-US" w:eastAsia="zh-CN"/>
        </w:rPr>
        <w:t>4.</w:t>
      </w:r>
      <w:r>
        <w:rPr>
          <w:rFonts w:ascii="Times New Roman" w:hAnsi="Times New Roman" w:cs="Times New Roman"/>
        </w:rPr>
        <w:t>在下面的方框里填入恰当的标点符号。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白求恩以身殉职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hAnsi="宋体" w:cs="Times New Roman"/>
        </w:rPr>
        <w:t>”</w:t>
      </w:r>
      <w:r>
        <w:rPr>
          <w:rFonts w:ascii="Times New Roman" w:hAnsi="Times New Roman" w:cs="Times New Roman"/>
        </w:rPr>
        <w:t>老师说</w:t>
      </w:r>
      <w:r>
        <w:rPr>
          <w:rFonts w:ascii="Wingdings" w:hAnsi="Wingdings" w:cs="Times New Roman"/>
          <w:b w:val="0"/>
          <w:bCs w:val="0"/>
          <w:sz w:val="24"/>
          <w:szCs w:val="24"/>
        </w:rPr>
        <w:sym w:font="Wingdings" w:char="F0A8"/>
      </w:r>
      <w:r>
        <w:rPr>
          <w:rFonts w:hint="eastAsia" w:hAnsi="宋体" w:cs="Times New Roman"/>
        </w:rPr>
        <w:t>“</w:t>
      </w:r>
      <w:r>
        <w:rPr>
          <w:rFonts w:ascii="Times New Roman" w:hAnsi="Times New Roman" w:cs="Times New Roman"/>
        </w:rPr>
        <w:t>他的精神是值得我们学习</w:t>
      </w:r>
      <w:r>
        <w:rPr>
          <w:rFonts w:hint="eastAsia" w:ascii="Times New Roman" w:hAnsi="Times New Roman" w:cs="Times New Roman"/>
          <w:lang w:eastAsia="zh-CN"/>
        </w:rPr>
        <w:t>的</w:t>
      </w:r>
      <w:r>
        <w:rPr>
          <w:rFonts w:ascii="Times New Roman" w:hAnsi="Times New Roman" w:cs="Times New Roman"/>
        </w:rPr>
        <w:t>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(2)当我感到惊慌失措时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我都能够轻松应对</w:t>
      </w:r>
      <w:r>
        <w:rPr>
          <w:rFonts w:ascii="Wingdings" w:hAnsi="Wingdings" w:cs="Times New Roman"/>
          <w:sz w:val="30"/>
          <w:szCs w:val="30"/>
        </w:rPr>
        <w:sym w:font="Wingdings" w:char="F0A8"/>
      </w:r>
      <w:r>
        <w:rPr>
          <w:rFonts w:ascii="Times New Roman" w:hAnsi="Times New Roman" w:cs="Times New Roman"/>
        </w:rPr>
        <w:t>因为我回想起了很久以前悬崖上的那一课。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(3)不过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ascii="Times New Roman" w:hAnsi="Times New Roman" w:cs="Times New Roman"/>
        </w:rPr>
        <w:t>他显得自信</w:t>
      </w:r>
      <w:r>
        <w:rPr>
          <w:rFonts w:ascii="Wingdings" w:hAnsi="Wingdings" w:cs="Times New Roman"/>
          <w:sz w:val="28"/>
          <w:szCs w:val="28"/>
        </w:rPr>
        <w:sym w:font="Wingdings" w:char="F0A8"/>
      </w:r>
      <w:r>
        <w:rPr>
          <w:rFonts w:ascii="Times New Roman" w:hAnsi="Times New Roman" w:cs="Times New Roman"/>
        </w:rPr>
        <w:t>平和。</w:t>
      </w:r>
    </w:p>
    <w:p>
      <w:pPr>
        <w:pStyle w:val="2"/>
        <w:ind w:left="420" w:leftChars="200"/>
        <w:rPr>
          <w:rFonts w:hint="default" w:hAnsi="宋体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(4)我想</w:t>
      </w:r>
      <w:r>
        <w:rPr>
          <w:rFonts w:ascii="Wingdings" w:hAnsi="Wingdings" w:cs="Times New Roman"/>
          <w:sz w:val="28"/>
          <w:szCs w:val="28"/>
        </w:rPr>
        <w:sym w:font="Wingdings" w:char="F0A8"/>
      </w:r>
      <w:r>
        <w:rPr>
          <w:rFonts w:ascii="Times New Roman" w:hAnsi="Times New Roman" w:cs="Times New Roman"/>
        </w:rPr>
        <w:t>植树造林是一项长期艰巨的工作。</w:t>
      </w:r>
    </w:p>
    <w:p>
      <w:pPr>
        <w:pStyle w:val="2"/>
        <w:ind w:left="420" w:leftChars="200"/>
        <w:rPr>
          <w:rFonts w:hint="eastAsia" w:hAnsi="宋体" w:cs="Times New Roman"/>
        </w:rPr>
      </w:pPr>
      <w:r>
        <w:rPr>
          <w:rFonts w:hint="eastAsia" w:hAnsi="宋体" w:cs="Times New Roman"/>
          <w:lang w:val="en-US" w:eastAsia="zh-CN"/>
        </w:rPr>
        <w:t>5</w:t>
      </w:r>
      <w:r>
        <w:rPr>
          <w:rFonts w:hint="eastAsia" w:hAnsi="宋体" w:cs="Times New Roman"/>
        </w:rPr>
        <w:t>.</w:t>
      </w:r>
      <w:r>
        <w:rPr>
          <w:rFonts w:hint="eastAsia" w:ascii="Calibri" w:hAnsi="Calibri" w:cs="Times New Roman"/>
          <w:color w:val="1E1E1E"/>
          <w:shd w:val="clear" w:color="auto" w:fill="FFFFFF"/>
        </w:rPr>
        <w:t xml:space="preserve"> </w:t>
      </w:r>
      <w:r>
        <w:rPr>
          <w:rFonts w:hint="eastAsia" w:hAnsi="宋体" w:cs="Times New Roman"/>
        </w:rPr>
        <w:t>下列各句中，没有语病的一句是 (    ) （2分）</w:t>
      </w:r>
      <w:r>
        <w:rPr>
          <w:rFonts w:hint="eastAsia" w:hAnsi="宋体" w:cs="Times New Roman"/>
        </w:rPr>
        <w:br w:type="textWrapping"/>
      </w:r>
      <w:r>
        <w:rPr>
          <w:rFonts w:hint="eastAsia" w:hAnsi="宋体" w:cs="Times New Roman"/>
        </w:rPr>
        <w:t>A．把我市建设成省级森林城市，是政府实施可持续发展的一项重要工程。 </w:t>
      </w:r>
      <w:r>
        <w:rPr>
          <w:rFonts w:hint="eastAsia" w:hAnsi="宋体" w:cs="Times New Roman"/>
        </w:rPr>
        <w:br w:type="textWrapping"/>
      </w:r>
      <w:r>
        <w:rPr>
          <w:rFonts w:hint="eastAsia" w:hAnsi="宋体" w:cs="Times New Roman"/>
        </w:rPr>
        <w:t>B．发电站每年的发电量，除了供应给杭州使用外，还向上海、南京等地输送。 </w:t>
      </w:r>
      <w:r>
        <w:rPr>
          <w:rFonts w:hint="eastAsia" w:hAnsi="宋体" w:cs="Times New Roman"/>
        </w:rPr>
        <w:br w:type="textWrapping"/>
      </w:r>
      <w:r>
        <w:rPr>
          <w:rFonts w:hint="eastAsia" w:hAnsi="宋体" w:cs="Times New Roman"/>
        </w:rPr>
        <w:t>C．自编自演的课本剧在发展个性、引导学生阅读名著，都有一定的作用。 </w:t>
      </w:r>
      <w:r>
        <w:rPr>
          <w:rFonts w:hint="eastAsia" w:hAnsi="宋体" w:cs="Times New Roman"/>
        </w:rPr>
        <w:br w:type="textWrapping"/>
      </w:r>
      <w:r>
        <w:rPr>
          <w:rFonts w:hint="eastAsia" w:hAnsi="宋体" w:cs="Times New Roman"/>
        </w:rPr>
        <w:t>D．街道希望通过多种渠道，大力开展法制教育，防止青少年不违法犯法。</w:t>
      </w:r>
    </w:p>
    <w:p>
      <w:pPr>
        <w:pStyle w:val="2"/>
        <w:ind w:left="420" w:leftChars="200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6.将下列句子组成一段意思连贯，句意完整的话，语序排列最恰当的一项是(    )(2分)</w:t>
      </w:r>
    </w:p>
    <w:p>
      <w:pPr>
        <w:pStyle w:val="2"/>
        <w:ind w:left="420" w:leftChars="200"/>
        <w:rPr>
          <w:rFonts w:hint="eastAsia" w:hAnsi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①人格是什么？　②只有恪守纯洁、崇高的人格，　③一个人人格猥琐、低劣，其一生必将渺小、肮脏，　④才能造就亮丽、伟岸的人生。　⑤人格是心灵的护佑、人生的座基。</w:t>
      </w:r>
    </w:p>
    <w:p>
      <w:pPr>
        <w:pStyle w:val="2"/>
        <w:ind w:left="420" w:leftChars="200"/>
        <w:rPr>
          <w:rFonts w:hint="default" w:hAnsi="宋体" w:eastAsia="宋体" w:cs="Times New Roman"/>
          <w:lang w:val="en-US" w:eastAsia="zh-CN"/>
        </w:rPr>
      </w:pPr>
      <w:r>
        <w:rPr>
          <w:rFonts w:hint="eastAsia" w:hAnsi="宋体" w:cs="Times New Roman"/>
          <w:lang w:val="en-US" w:eastAsia="zh-CN"/>
        </w:rPr>
        <w:t>A．①⑤④②③　B．①⑤③②④　C．②④①⑤③　D．③②④①⑤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  <w:lang w:val="en-US" w:eastAsia="zh-CN"/>
        </w:rPr>
        <w:t>7</w:t>
      </w:r>
      <w:r>
        <w:rPr>
          <w:rFonts w:hint="eastAsia" w:hAnsi="宋体" w:cs="Times New Roman"/>
        </w:rPr>
        <w:t>.</w:t>
      </w:r>
      <w:r>
        <w:rPr>
          <w:rFonts w:hint="eastAsia" w:asciiTheme="minorHAnsi" w:hAnsiTheme="minorHAnsi" w:eastAsiaTheme="minorEastAsia" w:cstheme="minorBidi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名著阅读。</w:t>
      </w:r>
      <w:r>
        <w:rPr>
          <w:rFonts w:ascii="Times New Roman" w:hAnsi="Times New Roman" w:eastAsia="楷体_GB2312" w:cs="Times New Roman"/>
        </w:rPr>
        <w:t>(2分)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我忐忑着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拿了书来了。他使我同坐在堂中央的桌子前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教我一句一句地读下去。我担着心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一句一句地读下去。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两句一行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大约读了二三十行罢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他说：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cs="楷体_GB2312"/>
        </w:rPr>
        <w:t>“</w:t>
      </w:r>
      <w:r>
        <w:rPr>
          <w:rFonts w:ascii="Times New Roman" w:hAnsi="Times New Roman" w:eastAsia="楷体_GB2312" w:cs="Times New Roman"/>
        </w:rPr>
        <w:t>给我读熟。背不出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就不准去看会。</w:t>
      </w:r>
      <w:r>
        <w:rPr>
          <w:rFonts w:hAnsi="宋体" w:cs="Times New Roman"/>
        </w:rPr>
        <w:t>”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ascii="Times New Roman" w:hAnsi="Times New Roman" w:eastAsia="楷体_GB2312" w:cs="Times New Roman"/>
        </w:rPr>
        <w:t>他说完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便站起来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走进房里去了。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楷体_GB2312" w:cs="Times New Roman"/>
        </w:rPr>
        <w:t>我似乎从头上浇了一盆冷水。但是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有什么法子呢？自然是读着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读着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楷体_GB2312" w:cs="Times New Roman"/>
        </w:rPr>
        <w:t>强记着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hint="eastAsia" w:ascii="楷体_GB2312" w:hAnsi="楷体_GB2312" w:eastAsia="楷体_GB2312" w:cs="楷体_GB2312"/>
        </w:rPr>
        <w:t>——</w:t>
      </w:r>
      <w:r>
        <w:rPr>
          <w:rFonts w:ascii="Times New Roman" w:hAnsi="Times New Roman" w:eastAsia="楷体_GB2312" w:cs="Times New Roman"/>
        </w:rPr>
        <w:t>而且要背出来。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这段文字出自鲁迅《朝花夕拾》中的文章《</w:t>
      </w:r>
      <w:r>
        <w:rPr>
          <w:rFonts w:hint="eastAsia" w:ascii="Times New Roman" w:hAnsi="Times New Roman" w:cs="Times New Roman"/>
          <w:lang w:val="en-US" w:eastAsia="zh-CN"/>
        </w:rPr>
        <w:t xml:space="preserve">      </w:t>
      </w:r>
      <w:r>
        <w:rPr>
          <w:rFonts w:ascii="Times New Roman" w:hAnsi="Times New Roman" w:cs="Times New Roman"/>
        </w:rPr>
        <w:t>》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所写内容是：</w:t>
      </w: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left="420" w:left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8</w:t>
      </w:r>
      <w:r>
        <w:rPr>
          <w:rFonts w:hint="eastAsia" w:hAnsi="宋体"/>
        </w:rPr>
        <w:t>. 少年正是读书时。学校决定以“书香满校园，共享读书乐”为主题开展一次读书活动。请你随我们到下列站点参加活动。（6分）</w:t>
      </w:r>
    </w:p>
    <w:p>
      <w:pPr>
        <w:pStyle w:val="2"/>
        <w:ind w:left="420" w:leftChars="200"/>
        <w:rPr>
          <w:rFonts w:hint="eastAsia" w:hAnsi="宋体"/>
        </w:rPr>
      </w:pPr>
      <w:r>
        <w:rPr>
          <w:rFonts w:hint="eastAsia" w:hAnsi="宋体"/>
        </w:rPr>
        <w:t>(1)【故事会】请收集一个“名人读书故事”，并简述故事情节。</w:t>
      </w:r>
    </w:p>
    <w:p>
      <w:pPr>
        <w:pStyle w:val="2"/>
        <w:ind w:left="420" w:leftChars="200"/>
        <w:rPr>
          <w:rFonts w:hint="eastAsia" w:hAnsi="宋体"/>
          <w:u w:val="single"/>
        </w:rPr>
      </w:pPr>
    </w:p>
    <w:p>
      <w:pPr>
        <w:pStyle w:val="2"/>
        <w:ind w:left="420" w:leftChars="200"/>
        <w:rPr>
          <w:rFonts w:hAnsi="宋体"/>
          <w:u w:val="single"/>
        </w:rPr>
      </w:pPr>
    </w:p>
    <w:p>
      <w:pPr>
        <w:pStyle w:val="2"/>
        <w:ind w:left="420" w:leftChars="200"/>
        <w:rPr>
          <w:rFonts w:hint="eastAsia" w:hAnsi="宋体"/>
        </w:rPr>
      </w:pPr>
      <w:r>
        <w:rPr>
          <w:rFonts w:hint="eastAsia" w:hAnsi="宋体"/>
        </w:rPr>
        <w:t>(2)【心情树】假若你的妈妈平时反对你阅读课外书籍，请你写几句话劝说你妈</w:t>
      </w:r>
      <w:r>
        <w:rPr>
          <w:rFonts w:hint="eastAsia" w:hAnsi="宋体"/>
        </w:rPr>
        <w:drawing>
          <wp:inline distT="0" distB="0" distL="0" distR="0">
            <wp:extent cx="19050" cy="28575"/>
            <wp:effectExtent l="0" t="0" r="0" b="9525"/>
            <wp:docPr id="22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妈。(要求用上一句读书名言，字数不超过80字)</w:t>
      </w:r>
    </w:p>
    <w:p>
      <w:pPr>
        <w:pStyle w:val="2"/>
        <w:ind w:left="420" w:leftChars="200"/>
        <w:rPr>
          <w:rFonts w:hint="eastAsia" w:hAnsi="宋体"/>
          <w:u w:val="single"/>
        </w:rPr>
      </w:pPr>
    </w:p>
    <w:p>
      <w:pPr>
        <w:pStyle w:val="2"/>
        <w:ind w:left="420" w:leftChars="200"/>
        <w:rPr>
          <w:rFonts w:hAnsi="宋体"/>
        </w:rPr>
      </w:pPr>
    </w:p>
    <w:p>
      <w:pPr>
        <w:pStyle w:val="2"/>
        <w:ind w:left="420" w:leftChars="200"/>
        <w:rPr>
          <w:rFonts w:hint="eastAsia" w:hAnsi="宋体"/>
        </w:rPr>
      </w:pPr>
      <w:r>
        <w:rPr>
          <w:rFonts w:hint="eastAsia" w:hAnsi="宋体"/>
        </w:rPr>
        <w:t>(3)【辩论台】下面是“网上阅读辩论会”的正方辩词，请写出反方辩词。</w:t>
      </w:r>
    </w:p>
    <w:p>
      <w:pPr>
        <w:pStyle w:val="2"/>
        <w:ind w:left="420" w:leftChars="200"/>
        <w:rPr>
          <w:rFonts w:hint="eastAsia" w:hAnsi="宋体"/>
        </w:rPr>
      </w:pPr>
      <w:r>
        <w:rPr>
          <w:rFonts w:hint="eastAsia" w:hAnsi="宋体"/>
        </w:rPr>
        <w:t xml:space="preserve">    正方：“网上阅读”利大于弊。中学生网上阅读可以学到书本阅读中学不到的知识，可以根据自己的情况自由地选择阅读内容，满足我们对知识的需求，还可以提高我们的阅读能力和写作水平。我方相信</w:t>
      </w:r>
      <w:r>
        <w:rPr>
          <w:rFonts w:hint="eastAsia" w:hAnsi="宋体"/>
        </w:rPr>
        <w:drawing>
          <wp:inline distT="0" distB="0" distL="0" distR="0">
            <wp:extent cx="19050" cy="19050"/>
            <wp:effectExtent l="0" t="0" r="0" b="0"/>
            <wp:docPr id="24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，网上阅读必将成为我们中学生的最佳阅读方式。</w:t>
      </w:r>
    </w:p>
    <w:p>
      <w:pPr>
        <w:pStyle w:val="2"/>
        <w:ind w:left="420" w:leftChars="200" w:firstLine="420" w:firstLineChars="200"/>
        <w:rPr>
          <w:rFonts w:hAnsi="宋体"/>
        </w:rPr>
      </w:pPr>
      <w:r>
        <w:rPr>
          <w:rFonts w:hint="eastAsia" w:hAnsi="宋体"/>
        </w:rPr>
        <w:t>反方：</w:t>
      </w:r>
    </w:p>
    <w:p>
      <w:pPr>
        <w:pStyle w:val="2"/>
        <w:ind w:left="420" w:leftChars="200"/>
        <w:rPr>
          <w:rFonts w:hint="eastAsia" w:hAnsi="宋体" w:cs="Times New Roman"/>
        </w:rPr>
      </w:pPr>
    </w:p>
    <w:p>
      <w:pPr>
        <w:pStyle w:val="2"/>
        <w:numPr>
          <w:ilvl w:val="0"/>
          <w:numId w:val="1"/>
        </w:numPr>
        <w:ind w:firstLine="420" w:firstLineChars="200"/>
        <w:rPr>
          <w:rFonts w:hint="eastAsia" w:hAnsi="宋体" w:cs="Times New Roman"/>
          <w:b w:val="0"/>
          <w:bCs/>
          <w:lang w:val="en-US" w:eastAsia="zh-CN"/>
        </w:rPr>
      </w:pPr>
      <w:r>
        <w:rPr>
          <w:rFonts w:hint="eastAsia" w:hAnsi="宋体" w:cs="Times New Roman"/>
          <w:b w:val="0"/>
          <w:bCs/>
          <w:lang w:val="en-US" w:eastAsia="zh-CN"/>
        </w:rPr>
        <w:t>默写《诫子书》（5分）</w:t>
      </w:r>
    </w:p>
    <w:p>
      <w:pPr>
        <w:pStyle w:val="2"/>
        <w:numPr>
          <w:ilvl w:val="0"/>
          <w:numId w:val="0"/>
        </w:numPr>
        <w:rPr>
          <w:rFonts w:hint="default" w:hAnsi="宋体" w:cs="Times New Roman"/>
          <w:b w:val="0"/>
          <w:bCs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hAnsi="宋体" w:cs="Times New Roman"/>
          <w:b w:val="0"/>
          <w:bCs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hAnsi="宋体" w:cs="Times New Roman"/>
          <w:b w:val="0"/>
          <w:bCs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hAnsi="宋体" w:cs="Times New Roman"/>
          <w:b w:val="0"/>
          <w:bCs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hAnsi="宋体" w:cs="Times New Roman"/>
          <w:b w:val="0"/>
          <w:bCs/>
          <w:lang w:val="en-US" w:eastAsia="zh-CN"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二、阅读理解</w:t>
      </w: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  <w:lang w:val="en-US" w:eastAsia="zh-CN"/>
        </w:rPr>
        <w:t>45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2" w:firstLineChars="200"/>
        <w:rPr>
          <w:rFonts w:hAnsi="宋体"/>
        </w:rPr>
      </w:pP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</w:rPr>
        <w:t>一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  <w:lang w:eastAsia="zh-CN"/>
        </w:rPr>
        <w:t>阅读第</w:t>
      </w:r>
      <w:r>
        <w:rPr>
          <w:rFonts w:hint="eastAsia" w:hAnsi="宋体" w:cs="Times New Roman"/>
          <w:b/>
          <w:lang w:val="en-US" w:eastAsia="zh-CN"/>
        </w:rPr>
        <w:t>9题你所默写的</w:t>
      </w:r>
      <w:r>
        <w:rPr>
          <w:rFonts w:hint="eastAsia" w:hAnsi="宋体" w:cs="Times New Roman"/>
          <w:b/>
        </w:rPr>
        <w:t>《诫子书》，完成</w:t>
      </w:r>
      <w:r>
        <w:rPr>
          <w:rFonts w:hint="eastAsia" w:hAnsi="宋体" w:cs="Times New Roman"/>
          <w:b/>
          <w:lang w:val="en-US" w:eastAsia="zh-CN"/>
        </w:rPr>
        <w:t>10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3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10.</w:t>
      </w:r>
      <w:r>
        <w:rPr>
          <w:rFonts w:ascii="Times New Roman" w:hAnsi="Times New Roman" w:cs="Times New Roman"/>
        </w:rPr>
        <w:t>解释下列句子中加点的词。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(1)夫君子之</w:t>
      </w:r>
      <w:r>
        <w:rPr>
          <w:rFonts w:ascii="Times New Roman" w:hAnsi="Times New Roman" w:cs="Times New Roman"/>
          <w:em w:val="underDot"/>
        </w:rPr>
        <w:t>行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(2)险躁则不能</w:t>
      </w:r>
      <w:r>
        <w:rPr>
          <w:rFonts w:ascii="Times New Roman" w:hAnsi="Times New Roman" w:cs="Times New Roman"/>
          <w:em w:val="underDot"/>
        </w:rPr>
        <w:t>治性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(3)年与时</w:t>
      </w:r>
      <w:r>
        <w:rPr>
          <w:rFonts w:ascii="Times New Roman" w:hAnsi="Times New Roman" w:cs="Times New Roman"/>
          <w:em w:val="underDot"/>
        </w:rPr>
        <w:t>驰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  <w:lang w:val="en-US" w:eastAsia="zh-CN"/>
        </w:rPr>
        <w:t xml:space="preserve">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(4)非淡泊无以</w:t>
      </w:r>
      <w:r>
        <w:rPr>
          <w:rFonts w:ascii="Times New Roman" w:hAnsi="Times New Roman" w:cs="Times New Roman"/>
          <w:em w:val="underDot"/>
        </w:rPr>
        <w:t>明</w:t>
      </w:r>
      <w:r>
        <w:rPr>
          <w:rFonts w:ascii="Times New Roman" w:hAnsi="Times New Roman" w:cs="Times New Roman"/>
        </w:rPr>
        <w:t>志(</w:t>
      </w:r>
      <w:r>
        <w:rPr>
          <w:rFonts w:hint="eastAsia" w:ascii="Times New Roman" w:hAnsi="Times New Roman" w:cs="Times New Roman"/>
          <w:lang w:val="en-US" w:eastAsia="zh-CN"/>
        </w:rPr>
        <w:t xml:space="preserve">                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11.</w:t>
      </w:r>
      <w:r>
        <w:rPr>
          <w:rFonts w:ascii="Times New Roman" w:hAnsi="Times New Roman" w:cs="Times New Roman"/>
        </w:rPr>
        <w:t>下列词语中的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悲守穷庐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穷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意思相近的一项是( </w:t>
      </w:r>
      <w:r>
        <w:rPr>
          <w:rFonts w:hint="eastAsia" w:ascii="Times New Roman" w:hAnsi="Times New Roman" w:cs="Times New Roman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)</w:t>
      </w:r>
      <w:r>
        <w:rPr>
          <w:rFonts w:ascii="Times New Roman" w:hAnsi="Times New Roman" w:eastAsia="楷体_GB2312" w:cs="Times New Roman"/>
        </w:rPr>
        <w:t>(</w:t>
      </w:r>
      <w:r>
        <w:rPr>
          <w:rFonts w:hint="eastAsia" w:ascii="Times New Roman" w:hAnsi="Times New Roman" w:eastAsia="楷体_GB2312" w:cs="Times New Roman"/>
          <w:lang w:val="en-US" w:eastAsia="zh-CN"/>
        </w:rPr>
        <w:t>2</w:t>
      </w:r>
      <w:r>
        <w:rPr>
          <w:rFonts w:ascii="Times New Roman" w:hAnsi="Times New Roman" w:eastAsia="楷体_GB2312" w:cs="Times New Roman"/>
        </w:rPr>
        <w:t>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A</w:t>
      </w:r>
      <w:r>
        <w:rPr>
          <w:rFonts w:hint="eastAsia" w:ascii="Times New Roman" w:hAnsi="Times New Roman" w:cs="Times New Roman"/>
          <w:lang w:eastAsia="zh-CN"/>
        </w:rPr>
        <w:t>.</w:t>
      </w:r>
      <w:r>
        <w:rPr>
          <w:rFonts w:ascii="Times New Roman" w:hAnsi="Times New Roman" w:cs="Times New Roman"/>
        </w:rPr>
        <w:t>穷形尽相　　　B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穷年累月　　　C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穷乡僻壤　　　D</w:t>
      </w:r>
      <w:r>
        <w:rPr>
          <w:rFonts w:hint="eastAsia" w:ascii="Times New Roman" w:hAnsi="Times New Roman" w:cs="Times New Roman"/>
          <w:lang w:val="en-US" w:eastAsia="zh-CN"/>
        </w:rPr>
        <w:t>.</w:t>
      </w:r>
      <w:r>
        <w:rPr>
          <w:rFonts w:ascii="Times New Roman" w:hAnsi="Times New Roman" w:cs="Times New Roman"/>
        </w:rPr>
        <w:t>山穷水尽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12.</w:t>
      </w:r>
      <w:r>
        <w:rPr>
          <w:rFonts w:ascii="Times New Roman" w:hAnsi="Times New Roman" w:cs="Times New Roman"/>
        </w:rPr>
        <w:t>用现代汉语</w:t>
      </w:r>
      <w:r>
        <w:rPr>
          <w:rFonts w:ascii="Times New Roman" w:hAnsi="Times New Roman" w:cs="Times New Roman"/>
        </w:rPr>
        <w:drawing>
          <wp:inline distT="0" distB="0" distL="114300" distR="114300">
            <wp:extent cx="9525" cy="16510"/>
            <wp:effectExtent l="0" t="0" r="0" b="0"/>
            <wp:docPr id="2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t>翻译下列句子。</w:t>
      </w:r>
      <w:r>
        <w:rPr>
          <w:rFonts w:ascii="Times New Roman" w:hAnsi="Times New Roman" w:eastAsia="楷体_GB2312" w:cs="Times New Roman"/>
        </w:rPr>
        <w:t>(4分)</w:t>
      </w:r>
    </w:p>
    <w:p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(1)非学无以广才，非志无以成学。</w:t>
      </w:r>
    </w:p>
    <w:p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</w:rPr>
      </w:pPr>
    </w:p>
    <w:p>
      <w:pPr>
        <w:pStyle w:val="2"/>
        <w:ind w:firstLine="420" w:firstLineChars="2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(2)静以修身，俭以养德。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楷体_GB2312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13.</w:t>
      </w:r>
      <w:r>
        <w:rPr>
          <w:rFonts w:ascii="Times New Roman" w:hAnsi="Times New Roman" w:cs="Times New Roman"/>
        </w:rPr>
        <w:t>谈谈你从本文</w:t>
      </w:r>
      <w:r>
        <w:rPr>
          <w:rFonts w:hint="eastAsia" w:ascii="Times New Roman" w:hAnsi="Times New Roman" w:cs="Times New Roman"/>
        </w:rPr>
        <w:t>受到了什么启发？</w:t>
      </w:r>
      <w:r>
        <w:rPr>
          <w:rFonts w:ascii="Times New Roman" w:hAnsi="Times New Roman" w:eastAsia="楷体_GB2312" w:cs="Times New Roman"/>
        </w:rPr>
        <w:t>(3分)</w:t>
      </w: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</w:p>
    <w:p>
      <w:pPr>
        <w:pStyle w:val="2"/>
        <w:ind w:firstLine="422" w:firstLineChars="200"/>
        <w:rPr>
          <w:rFonts w:hAnsi="宋体" w:cs="Times New Roman"/>
          <w:b/>
        </w:rPr>
      </w:pPr>
      <w:r>
        <w:rPr>
          <w:rFonts w:hAnsi="宋体" w:cs="Times New Roman"/>
          <w:b/>
        </w:rPr>
        <w:t>(二)</w:t>
      </w:r>
      <w:r>
        <w:rPr>
          <w:rFonts w:hint="eastAsia" w:hAnsi="宋体" w:cs="Times New Roman"/>
          <w:b/>
        </w:rPr>
        <w:t>阅读《纪念白求恩》节选，完成1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——1</w:t>
      </w:r>
      <w:r>
        <w:rPr>
          <w:rFonts w:hint="eastAsia" w:hAnsi="宋体" w:cs="Times New Roman"/>
          <w:b/>
          <w:lang w:val="en-US" w:eastAsia="zh-CN"/>
        </w:rPr>
        <w:t>7</w:t>
      </w:r>
      <w:r>
        <w:rPr>
          <w:rFonts w:hint="eastAsia" w:hAnsi="宋体" w:cs="Times New Roman"/>
          <w:b/>
        </w:rPr>
        <w:t>题。（1</w:t>
      </w:r>
      <w:r>
        <w:rPr>
          <w:rFonts w:hint="eastAsia" w:hAnsi="宋体" w:cs="Times New Roman"/>
          <w:b/>
          <w:lang w:val="en-US" w:eastAsia="zh-CN"/>
        </w:rPr>
        <w:t>4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①白求恩同志毫不利己专门利人的精神，表现在他对工作的极端的负责任，对同志对人民的极端的热忱。②每个共产党员都要学习他。③不少的人对工作不负责任，拈轻怕重，把重担子推给人家，自己挑轻的。④一事当前，先替自己打算，然后再替别人打算。⑤出了一点力就觉得了不起，喜欢自吹，生怕人家不知道。⑥对同志对人民不是满腔热忱，而是冷冷清清，漠不关心，麻木不仁。⑦这种人其实不是共产党员，至少不能算一个纯粹的共产党员。⑧从前线回来的人说到白求恩，没有一个不佩服，没有一个不为他的精神所感动。⑨晋察冀边区的军民，凡亲身受过白求恩医生的治疗和亲眼看过白求恩医生的工作的，无不为之感动。⑩每一个共产党员，一定要学习白求恩同志的这种真正共产主义者的精神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．对上段文字的要点归纳正确的是（    ）（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A．从前线回来的人都被白求恩的精神所感动。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B．指出不少自私自利的共产党员至少不能算真正的共产党员。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C．赞扬白求恩同志毫不利己专门利人的精神。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D．白求恩同志毫不利已专门利人的精神，表现在他对工作的极端的负责任，对同志对人民的极端的热忱。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5</w:t>
      </w:r>
      <w:r>
        <w:rPr>
          <w:rFonts w:hint="eastAsia" w:hAnsi="宋体"/>
        </w:rPr>
        <w:t>．对选文理解错误的一项是（    ）（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A．在叙述白求恩的情况时，有正面介绍，也有侧面介绍。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B．选文共分三个层次，正确的划分方法应是：①②③／④⑤⑥⑦／⑧⑨⑩。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C．选文采用了夹叙夹议的写法。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D．文中用了三个双重否定句，其作用是：强调白求恩的精神感人之深。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6</w:t>
      </w:r>
      <w:r>
        <w:rPr>
          <w:rFonts w:hint="eastAsia" w:hAnsi="宋体"/>
        </w:rPr>
        <w:t>．这段文字批判不少人对工作不负责任的态度，同白求恩同志</w:t>
      </w:r>
      <w:r>
        <w:rPr>
          <w:rFonts w:hint="eastAsia" w:hAnsi="宋体"/>
          <w:b/>
          <w:bCs/>
        </w:rPr>
        <w:t>_______</w:t>
      </w:r>
      <w:r>
        <w:rPr>
          <w:rFonts w:hint="eastAsia" w:hAnsi="宋体"/>
          <w:b/>
          <w:bCs/>
          <w:u w:val="single"/>
        </w:rPr>
        <w:t xml:space="preserve">        </w:t>
      </w:r>
      <w:r>
        <w:rPr>
          <w:rFonts w:hint="eastAsia" w:hAnsi="宋体"/>
          <w:b/>
          <w:bCs/>
        </w:rPr>
        <w:t>______________</w:t>
      </w:r>
      <w:r>
        <w:rPr>
          <w:rFonts w:hint="eastAsia" w:hAnsi="宋体"/>
          <w:bCs/>
        </w:rPr>
        <w:t>形成</w:t>
      </w:r>
      <w:r>
        <w:rPr>
          <w:rFonts w:hint="eastAsia" w:hAnsi="宋体"/>
        </w:rPr>
        <w:t>鲜明对照；批判不少人对同志对人民冷冷清清、漠不关心、麻木不仁的态度，同白求恩同志</w:t>
      </w:r>
      <w:r>
        <w:rPr>
          <w:rFonts w:hint="eastAsia" w:hAnsi="宋体"/>
          <w:b/>
          <w:bCs/>
        </w:rPr>
        <w:t>______</w:t>
      </w:r>
      <w:r>
        <w:rPr>
          <w:rFonts w:hint="eastAsia" w:hAnsi="宋体"/>
          <w:b/>
          <w:bCs/>
          <w:u w:val="single"/>
        </w:rPr>
        <w:t xml:space="preserve">                 </w:t>
      </w:r>
      <w:r>
        <w:rPr>
          <w:rFonts w:hint="eastAsia" w:hAnsi="宋体"/>
          <w:b/>
          <w:bCs/>
        </w:rPr>
        <w:t xml:space="preserve">__  </w:t>
      </w:r>
      <w:r>
        <w:rPr>
          <w:rFonts w:hint="eastAsia" w:hAnsi="宋体"/>
          <w:bCs/>
        </w:rPr>
        <w:t>形成</w:t>
      </w:r>
      <w:r>
        <w:rPr>
          <w:rFonts w:hint="eastAsia" w:hAnsi="宋体"/>
        </w:rPr>
        <w:t>鲜明对照。（4分）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7</w:t>
      </w:r>
      <w:r>
        <w:rPr>
          <w:rFonts w:hint="eastAsia" w:hAnsi="宋体"/>
        </w:rPr>
        <w:t>．比较下面两个句子，从表达效果看，哪一句好些？为什么？（4分）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原句：从前线回来的人说到白求恩，没有一个不佩服，没有一个不为他的精神所感动。</w:t>
      </w:r>
    </w:p>
    <w:p>
      <w:pPr>
        <w:pStyle w:val="2"/>
        <w:ind w:firstLine="420" w:firstLineChars="200"/>
        <w:rPr>
          <w:rFonts w:hAnsi="宋体"/>
        </w:rPr>
      </w:pPr>
      <w:r>
        <w:rPr>
          <w:rFonts w:hint="eastAsia" w:hAnsi="宋体"/>
        </w:rPr>
        <w:t>改句：从前线回来的人说到白求恩，个个都佩服，个个都为他的精神所感动。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int="eastAsia" w:hAnsi="宋体" w:cs="Times New Roman"/>
        </w:rPr>
      </w:pPr>
    </w:p>
    <w:p>
      <w:pPr>
        <w:pStyle w:val="2"/>
        <w:ind w:firstLine="422" w:firstLineChars="200"/>
        <w:rPr>
          <w:color w:val="1E1E1E"/>
          <w:shd w:val="clear" w:color="auto" w:fill="FFFFFF"/>
        </w:rPr>
      </w:pPr>
      <w:r>
        <w:rPr>
          <w:rFonts w:hAnsi="宋体" w:cs="Times New Roman"/>
          <w:b/>
        </w:rPr>
        <w:t xml:space="preserve"> (</w:t>
      </w:r>
      <w:r>
        <w:rPr>
          <w:rFonts w:hint="eastAsia" w:hAnsi="宋体" w:cs="Times New Roman"/>
          <w:b/>
        </w:rPr>
        <w:t>三</w:t>
      </w:r>
      <w:r>
        <w:rPr>
          <w:rFonts w:hAnsi="宋体" w:cs="Times New Roman"/>
          <w:b/>
        </w:rPr>
        <w:t>)</w:t>
      </w:r>
      <w:r>
        <w:rPr>
          <w:rFonts w:hint="eastAsia" w:hAnsi="宋体" w:cs="Times New Roman"/>
          <w:b/>
        </w:rPr>
        <w:t>阅读《跌进坑里，别急着向上看》，完成1</w:t>
      </w:r>
      <w:r>
        <w:rPr>
          <w:rFonts w:hint="eastAsia" w:hAnsi="宋体" w:cs="Times New Roman"/>
          <w:b/>
          <w:lang w:val="en-US" w:eastAsia="zh-CN"/>
        </w:rPr>
        <w:t>8</w:t>
      </w:r>
      <w:r>
        <w:rPr>
          <w:rFonts w:hint="eastAsia" w:hAnsi="宋体" w:cs="Times New Roman"/>
          <w:b/>
        </w:rPr>
        <w:t>——2</w:t>
      </w:r>
      <w:r>
        <w:rPr>
          <w:rFonts w:hint="eastAsia" w:hAnsi="宋体" w:cs="Times New Roman"/>
          <w:b/>
          <w:lang w:val="en-US" w:eastAsia="zh-CN"/>
        </w:rPr>
        <w:t>2</w:t>
      </w:r>
      <w:r>
        <w:rPr>
          <w:rFonts w:hint="eastAsia" w:hAnsi="宋体" w:cs="Times New Roman"/>
          <w:b/>
        </w:rPr>
        <w:t>题。</w:t>
      </w:r>
      <w:r>
        <w:rPr>
          <w:rFonts w:hAnsi="宋体" w:cs="Times New Roman"/>
          <w:b/>
        </w:rPr>
        <w:t>(1</w:t>
      </w:r>
      <w:r>
        <w:rPr>
          <w:rFonts w:hint="eastAsia" w:hAnsi="宋体" w:cs="Times New Roman"/>
          <w:b/>
          <w:lang w:val="en-US" w:eastAsia="zh-CN"/>
        </w:rPr>
        <w:t>8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那还是孩提时代的事。小学四年级我们的班主任姓李，是个相貌平平的老头，心肠挺好，教学也很有一套，可就是脾气怪怪的。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这天下午有节劳动课。李老师带着我们到学校的后山捡柴，让我们捡地上的枯树枝。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我和三名同学跑向后山顶，边跑边捡。在一棵大树旁，我发现了一堆枯干的小树枝，急忙奔过去。跑着跑着，我脚一滑跌进一个深深的坑里。坑太深，三名同学吓得大呼小叫，想尽办法也没能把我拉上来。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同学喊来了老师。</w:t>
      </w:r>
      <w:r>
        <w:rPr>
          <w:rFonts w:hint="eastAsia" w:hAnsi="宋体"/>
          <w:u w:val="single"/>
        </w:rPr>
        <w:t>李老师站在坑边上，盯了我许久，才沉着脸坚决地说</w:t>
      </w:r>
      <w:r>
        <w:rPr>
          <w:rFonts w:hint="eastAsia" w:hAnsi="宋体"/>
        </w:rPr>
        <w:t>：“跌进坑里，别急着向上看！我们不拉你上来！”全班同学面面相觑，都没敢吱声。“老师，老师，我上不去！”我在坑里急得大叫。“在里面呆着吧，我们走！”李老师像陌生人一样大声扔给我一句话，带着同学们走了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老师硬生生地走了，不管我的死活。我一屁股瘫坐在坑里，嘴一张，哇哇地大哭起来，“老师！老师！我出不去！”一边哭一边生气地在坑里打滚，滚着滚着无意间我看见了一道亮光。擦干眼泪，我坐起来向亮光处爬去。透出亮光的地方有一个洞，我钻了进去，越钻越亮，不</w:t>
      </w:r>
      <w:r>
        <w:rPr>
          <w:rFonts w:hint="eastAsia" w:hAnsi="宋体"/>
        </w:rPr>
        <w:drawing>
          <wp:inline distT="0" distB="0" distL="114300" distR="114300">
            <wp:extent cx="18415" cy="20320"/>
            <wp:effectExtent l="0" t="0" r="635" b="825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一会儿到了山坡上，一挺身我跳了出来。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李老师和同学们都站在山坡上，随着我的出现，山坡上响起了真诚而热烈的掌声，久久不息。老师猛地抱起我原地转了两圈。我所有的不快，一扫而光，不解地问：“老师，你怎么知道坑里有洞能出来？”“老师看你没摔坏。”“老师在上面就看见光了。”“老师想让你自己出来。”没等老师开口，阳光下同学们晃动着聪明的小脑袋争着抢着告诉我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李老师蹲在我面前伸出宽大的手掌拍掉我身上的尘土，亲切地抚摸着我的脑袋，重重地点着头。同学们探着身子，咧开小嘴上下打量我。这时，老师慢慢地站起来，环视一下四周，将一只手指竖到嘴边，示意我</w:t>
      </w:r>
      <w:r>
        <w:rPr>
          <w:rFonts w:hint="eastAsia" w:hAnsi="宋体"/>
        </w:rPr>
        <w:drawing>
          <wp:inline distT="0" distB="0" distL="114300" distR="114300">
            <wp:extent cx="18415" cy="22860"/>
            <wp:effectExtent l="0" t="0" r="635" b="571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们安静。然后，他走到高处一字一句地说：“孩子们，记住，跌进坑里，别急着向上看，一心寻求别人的帮助，常常会使人看不见自己脚下最方便的路</w:t>
      </w:r>
      <w:r>
        <w:rPr>
          <w:rFonts w:hint="eastAsia" w:hAnsi="宋体"/>
        </w:rPr>
        <w:drawing>
          <wp:inline distT="0" distB="0" distL="114300" distR="114300">
            <wp:extent cx="9525" cy="1778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1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。”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三十多年过去了，我还无法忘记儿时跌进坑里自己爬出来的经历，老师</w:t>
      </w:r>
      <w:r>
        <w:rPr>
          <w:rFonts w:hint="eastAsia" w:hAnsi="宋体"/>
        </w:rPr>
        <w:drawing>
          <wp:inline distT="0" distB="0" distL="114300" distR="114300">
            <wp:extent cx="18415" cy="13970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的话一直印在我的脑海里。直到今天，每当生活中遇到意想不到的打击时，我总是这样提醒和勉励自己——跌进坑里，别急着向上看。一心寻求别人的帮助，常常会使人看不见自己脚下最方便的路。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8</w:t>
      </w:r>
      <w:r>
        <w:rPr>
          <w:rFonts w:hint="eastAsia" w:hAnsi="宋体"/>
        </w:rPr>
        <w:t>．仔细阅读全文，完成下面的内容梳理。(4分)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起因：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经过：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结果：“我”爬了出来，并且明白了老师的苦心。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1</w:t>
      </w:r>
      <w:r>
        <w:rPr>
          <w:rFonts w:hint="eastAsia" w:hAnsi="宋体"/>
          <w:lang w:val="en-US" w:eastAsia="zh-CN"/>
        </w:rPr>
        <w:t>9</w:t>
      </w:r>
      <w:r>
        <w:rPr>
          <w:rFonts w:hint="eastAsia" w:hAnsi="宋体"/>
        </w:rPr>
        <w:t>．“我”跌进深坑后，李老师为什么扔给“我”一句话就带着同学们走了？(</w:t>
      </w:r>
      <w:r>
        <w:rPr>
          <w:rFonts w:hint="eastAsia" w:hAnsi="宋体"/>
          <w:lang w:val="en-US" w:eastAsia="zh-CN"/>
        </w:rPr>
        <w:t>3</w:t>
      </w:r>
      <w:r>
        <w:rPr>
          <w:rFonts w:hint="eastAsia" w:hAnsi="宋体"/>
        </w:rPr>
        <w:t>分)</w:t>
      </w: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  <w:lang w:val="en-US" w:eastAsia="zh-CN"/>
        </w:rPr>
        <w:t>20</w:t>
      </w:r>
      <w:r>
        <w:rPr>
          <w:rFonts w:hint="eastAsia" w:hAnsi="宋体"/>
        </w:rPr>
        <w:t>．文中“李老师站在坑边上，盯了我许久，才沉着脸坚决地说”一句中的“盯”字能否换成“看”？为什么？(3分)</w:t>
      </w: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2</w:t>
      </w:r>
      <w:r>
        <w:rPr>
          <w:rFonts w:hint="eastAsia" w:hAnsi="宋体"/>
          <w:lang w:val="en-US" w:eastAsia="zh-CN"/>
        </w:rPr>
        <w:t>1</w:t>
      </w:r>
      <w:r>
        <w:rPr>
          <w:rFonts w:hint="eastAsia" w:hAnsi="宋体"/>
        </w:rPr>
        <w:t>．文中的李老师是一个什么样的老师？请用自己的话概括。(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分)</w:t>
      </w: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 w:hAnsi="宋体"/>
        </w:rPr>
        <w:t>2</w:t>
      </w:r>
      <w:r>
        <w:rPr>
          <w:rFonts w:hint="eastAsia" w:hAnsi="宋体"/>
          <w:lang w:val="en-US" w:eastAsia="zh-CN"/>
        </w:rPr>
        <w:t>2</w:t>
      </w:r>
      <w:r>
        <w:rPr>
          <w:rFonts w:hint="eastAsia" w:hAnsi="宋体"/>
        </w:rPr>
        <w:t>．读完本文，你得到了怎样的启示？(</w:t>
      </w:r>
      <w:r>
        <w:rPr>
          <w:rFonts w:hint="eastAsia" w:hAnsi="宋体"/>
          <w:lang w:val="en-US" w:eastAsia="zh-CN"/>
        </w:rPr>
        <w:t>4</w:t>
      </w:r>
      <w:r>
        <w:rPr>
          <w:rFonts w:hint="eastAsia" w:hAnsi="宋体"/>
        </w:rPr>
        <w:t>分)</w:t>
      </w: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/>
        </w:rPr>
      </w:pP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rPr>
          <w:rFonts w:hAnsi="宋体" w:cs="Times New Roman"/>
          <w:b/>
        </w:rPr>
      </w:pPr>
      <w:r>
        <w:rPr>
          <w:rFonts w:hint="eastAsia" w:hAnsi="宋体" w:cs="Times New Roman"/>
          <w:b/>
        </w:rPr>
        <w:t>三、写作表达</w:t>
      </w:r>
      <w:r>
        <w:rPr>
          <w:rFonts w:hAnsi="宋体" w:cs="Times New Roman"/>
          <w:b/>
        </w:rPr>
        <w:t>(</w:t>
      </w:r>
      <w:r>
        <w:rPr>
          <w:rFonts w:hint="eastAsia" w:hAnsi="宋体" w:cs="Times New Roman"/>
          <w:b/>
          <w:lang w:val="en-US" w:eastAsia="zh-CN"/>
        </w:rPr>
        <w:t>5</w:t>
      </w:r>
      <w:r>
        <w:rPr>
          <w:rFonts w:hAnsi="宋体" w:cs="Times New Roman"/>
          <w:b/>
        </w:rPr>
        <w:t>0</w:t>
      </w:r>
      <w:r>
        <w:rPr>
          <w:rFonts w:hint="eastAsia" w:hAnsi="宋体" w:cs="Times New Roman"/>
          <w:b/>
        </w:rPr>
        <w:t>分</w:t>
      </w:r>
      <w:r>
        <w:rPr>
          <w:rFonts w:hAnsi="宋体" w:cs="Times New Roman"/>
          <w:b/>
        </w:rPr>
        <w:t>)</w:t>
      </w:r>
    </w:p>
    <w:p>
      <w:pPr>
        <w:pStyle w:val="2"/>
        <w:ind w:firstLine="420" w:firstLineChars="200"/>
      </w:pPr>
      <w:r>
        <w:rPr>
          <w:rFonts w:hint="eastAsia" w:hAnsi="宋体" w:cs="Times New Roman"/>
        </w:rPr>
        <w:t>2</w:t>
      </w:r>
      <w:r>
        <w:rPr>
          <w:rFonts w:hint="eastAsia" w:hAnsi="宋体" w:cs="Times New Roman"/>
          <w:lang w:val="en-US" w:eastAsia="zh-CN"/>
        </w:rPr>
        <w:t>3</w:t>
      </w:r>
      <w:r>
        <w:rPr>
          <w:rFonts w:hint="eastAsia" w:hAnsi="宋体" w:cs="Times New Roman"/>
        </w:rPr>
        <w:t>．</w:t>
      </w:r>
      <w:r>
        <w:rPr>
          <w:rFonts w:hint="eastAsia" w:hAnsi="宋体"/>
        </w:rPr>
        <w:t>补全题目作文,以&lt;&lt;这天,我</w:t>
      </w:r>
      <w:r>
        <w:rPr>
          <w:rFonts w:hint="eastAsia" w:hAnsi="宋体"/>
          <w:u w:val="single"/>
        </w:rPr>
        <w:t xml:space="preserve">           </w:t>
      </w:r>
      <w:r>
        <w:rPr>
          <w:rFonts w:hint="eastAsia" w:hAnsi="宋体"/>
        </w:rPr>
        <w:t>&gt;&gt;为题,写一篇记叙文.自定立意.不少于600字.</w: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r>
        <w:br w:type="page"/>
      </w:r>
    </w:p>
    <w:p>
      <w:pPr>
        <w:pStyle w:val="2"/>
        <w:ind w:firstLine="422" w:firstLineChars="200"/>
        <w:jc w:val="center"/>
        <w:rPr>
          <w:rFonts w:hAnsi="宋体"/>
          <w:b/>
        </w:rPr>
      </w:pPr>
      <w:r>
        <w:rPr>
          <w:rFonts w:hint="eastAsia" w:hAnsi="宋体"/>
          <w:b/>
        </w:rPr>
        <w:t>第四单元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一</w:t>
      </w:r>
    </w:p>
    <w:p>
      <w:pPr>
        <w:pStyle w:val="2"/>
        <w:ind w:firstLine="420" w:firstLineChars="200"/>
        <w:rPr>
          <w:rFonts w:hint="eastAsia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hint="eastAsia"/>
          <w:lang w:val="en-US" w:eastAsia="zh-CN"/>
        </w:rPr>
        <w:t>B</w:t>
      </w:r>
    </w:p>
    <w:p>
      <w:pPr>
        <w:pStyle w:val="2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ascii="Times New Roman" w:hAnsi="Times New Roman" w:cs="Times New Roman"/>
        </w:rPr>
        <w:t>2．</w:t>
      </w:r>
      <w:r>
        <w:rPr>
          <w:rFonts w:hint="eastAsia" w:ascii="Times New Roman" w:hAnsi="Times New Roman" w:cs="Times New Roman"/>
          <w:lang w:val="en-US" w:eastAsia="zh-CN"/>
        </w:rPr>
        <w:t xml:space="preserve">D  </w:t>
      </w:r>
    </w:p>
    <w:p>
      <w:pPr>
        <w:pStyle w:val="2"/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3．</w:t>
      </w:r>
      <w:r>
        <w:rPr>
          <w:rFonts w:hint="eastAsia" w:ascii="Times New Roman" w:hAnsi="Times New Roman" w:cs="Times New Roman"/>
          <w:lang w:val="en-US" w:eastAsia="zh-CN"/>
        </w:rPr>
        <w:t>C</w:t>
      </w:r>
    </w:p>
    <w:p>
      <w:pPr>
        <w:pStyle w:val="2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 xml:space="preserve">4.  ， </w:t>
      </w:r>
      <w:r>
        <w:rPr>
          <w:rFonts w:hint="eastAsia" w:ascii="宋体" w:hAnsi="宋体" w:eastAsia="宋体" w:cs="宋体"/>
          <w:lang w:val="en-US" w:eastAsia="zh-CN"/>
        </w:rPr>
        <w:t>－－</w:t>
      </w:r>
      <w:r>
        <w:rPr>
          <w:rFonts w:hint="eastAsia" w:ascii="Times New Roman" w:hAnsi="Times New Roman" w:cs="Times New Roman"/>
          <w:lang w:val="en-US" w:eastAsia="zh-CN"/>
        </w:rPr>
        <w:t xml:space="preserve"> 、 ：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5</w:t>
      </w:r>
      <w:r>
        <w:rPr>
          <w:rFonts w:ascii="Times New Roman" w:hAnsi="Times New Roman" w:cs="Times New Roman"/>
        </w:rPr>
        <w:t>．A</w:t>
      </w:r>
    </w:p>
    <w:p>
      <w:pPr>
        <w:pStyle w:val="2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6.  B</w:t>
      </w:r>
    </w:p>
    <w:p>
      <w:pPr>
        <w:pStyle w:val="2"/>
        <w:ind w:firstLine="420" w:firstLineChars="200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ascii="Times New Roman" w:hAnsi="Times New Roman" w:cs="Times New Roman"/>
        </w:rPr>
        <w:t>．五猖会</w:t>
      </w:r>
      <w:r>
        <w:rPr>
          <w:rFonts w:hint="eastAsia" w:ascii="Times New Roman" w:hAnsi="Times New Roman" w:cs="Times New Roman"/>
          <w:lang w:val="en-US" w:eastAsia="zh-CN"/>
        </w:rPr>
        <w:t xml:space="preserve">   父亲让“我”背书。</w:t>
      </w:r>
    </w:p>
    <w:p>
      <w:pPr>
        <w:pStyle w:val="2"/>
        <w:ind w:firstLine="420" w:firstLineChars="200"/>
      </w:pPr>
      <w:r>
        <w:rPr>
          <w:rFonts w:hint="eastAsia" w:ascii="Times New Roman" w:hAnsi="Times New Roman" w:cs="Times New Roman"/>
          <w:lang w:val="en-US" w:eastAsia="zh-CN"/>
        </w:rPr>
        <w:t>8</w:t>
      </w:r>
      <w:r>
        <w:rPr>
          <w:rFonts w:ascii="Times New Roman" w:hAnsi="Times New Roman" w:cs="Times New Roman"/>
        </w:rPr>
        <w:t>．</w:t>
      </w:r>
      <w:r>
        <w:rPr>
          <w:rFonts w:hint="eastAsia"/>
        </w:rPr>
        <w:t>(1)示例：韦编三绝：孔丘第一遍读《</w:t>
      </w:r>
      <w:r>
        <w:rPr>
          <w:rFonts w:hint="eastAsia"/>
        </w:rPr>
        <w:drawing>
          <wp:inline distT="0" distB="0" distL="0" distR="0">
            <wp:extent cx="28575" cy="19050"/>
            <wp:effectExtent l="0" t="0" r="9525" b="0"/>
            <wp:docPr id="37" name="图片 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易》基本上了解了它的内容。不久又读第二遍，掌握了它</w:t>
      </w:r>
      <w:r>
        <w:rPr>
          <w:rFonts w:hint="eastAsia"/>
        </w:rPr>
        <w:drawing>
          <wp:inline distT="0" distB="0" distL="0" distR="0">
            <wp:extent cx="19050" cy="19050"/>
            <wp:effectExtent l="0" t="0" r="0" b="0"/>
            <wp:docPr id="38" name="图片 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 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的要点。接着，他又读第三遍，对其中的精神、实质有了透彻的理解。这样读来读去把串连竹简的牛皮带子也给磨断了好几次，不得不多次换上新的再使用。 </w:t>
      </w:r>
    </w:p>
    <w:p>
      <w:pPr>
        <w:pStyle w:val="2"/>
        <w:ind w:firstLine="420" w:firstLineChars="200"/>
      </w:pPr>
      <w:r>
        <w:rPr>
          <w:rFonts w:hint="eastAsia"/>
        </w:rPr>
        <w:t xml:space="preserve">(2)示例：妈妈，您一直担心我读课外书籍浪费时间，会影响我的学习，我记得杜甫说过，“读书破万卷，下笔如有神”，多读书可以增长我们的知识，对写作有很大帮助。今后您还是让我多读点课外书籍吧。  </w:t>
      </w:r>
    </w:p>
    <w:p>
      <w:pPr>
        <w:pStyle w:val="2"/>
        <w:ind w:firstLine="420" w:firstLineChars="200"/>
        <w:rPr>
          <w:rFonts w:hint="eastAsia"/>
        </w:rPr>
      </w:pPr>
      <w:r>
        <w:rPr>
          <w:rFonts w:hint="eastAsia"/>
        </w:rPr>
        <w:t>(3)示例：“网上阅读”弊大于利。网上阅读的信息良莠不齐，鱼龙混杂，我们中学生容易受到有害信息的影响。网上阅读如果缺乏自律，不能正确对待是容易染上网瘾的。所以，我们中学生还是要坚守“书本阅读”。</w:t>
      </w:r>
    </w:p>
    <w:p>
      <w:pPr>
        <w:pStyle w:val="2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9.略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二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（一）</w:t>
      </w:r>
    </w:p>
    <w:p>
      <w:pPr>
        <w:pStyle w:val="2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10</w:t>
      </w:r>
      <w:r>
        <w:rPr>
          <w:rFonts w:hint="eastAsia"/>
        </w:rPr>
        <w:t>.操守</w:t>
      </w:r>
      <w:r>
        <w:rPr>
          <w:rFonts w:hint="eastAsia"/>
        </w:rPr>
        <w:drawing>
          <wp:inline distT="0" distB="0" distL="114300" distR="114300">
            <wp:extent cx="18415" cy="22860"/>
            <wp:effectExtent l="0" t="0" r="635" b="571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，品德，德</w:t>
      </w:r>
      <w:r>
        <w:rPr>
          <w:rFonts w:hint="eastAsia"/>
        </w:rPr>
        <w:drawing>
          <wp:inline distT="0" distB="0" distL="114300" distR="114300">
            <wp:extent cx="18415" cy="12700"/>
            <wp:effectExtent l="0" t="0" r="0" b="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行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 w:cs="Times New Roman"/>
        </w:rPr>
        <w:t>修养性情</w:t>
      </w:r>
      <w:r>
        <w:rPr>
          <w:rFonts w:hint="eastAsia" w:ascii="Times New Roman" w:hAnsi="Times New Roman" w:cs="Times New Roman"/>
          <w:lang w:val="en-US" w:eastAsia="zh-CN"/>
        </w:rPr>
        <w:t xml:space="preserve">   </w:t>
      </w:r>
      <w:r>
        <w:rPr>
          <w:rFonts w:ascii="Times New Roman" w:hAnsi="Times New Roman" w:cs="Times New Roman"/>
        </w:rPr>
        <w:t>迅速逝去</w:t>
      </w:r>
      <w:r>
        <w:rPr>
          <w:rFonts w:hint="eastAsia" w:ascii="Times New Roman" w:hAnsi="Times New Roman" w:cs="Times New Roman"/>
          <w:lang w:val="en-US" w:eastAsia="zh-CN"/>
        </w:rPr>
        <w:t xml:space="preserve">    </w:t>
      </w:r>
      <w:r>
        <w:rPr>
          <w:rFonts w:ascii="Times New Roman" w:hAnsi="Times New Roman" w:cs="Times New Roman"/>
        </w:rPr>
        <w:t>坚定、明确</w:t>
      </w:r>
    </w:p>
    <w:p>
      <w:pPr>
        <w:pStyle w:val="2"/>
        <w:ind w:firstLine="420" w:firstLineChars="20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11</w:t>
      </w:r>
      <w:r>
        <w:rPr>
          <w:rFonts w:hint="eastAsia"/>
        </w:rPr>
        <w:t>.</w:t>
      </w:r>
      <w:r>
        <w:rPr>
          <w:rFonts w:hint="eastAsia"/>
          <w:lang w:val="en-US" w:eastAsia="zh-CN"/>
        </w:rPr>
        <w:t>C</w:t>
      </w:r>
    </w:p>
    <w:p>
      <w:pPr>
        <w:pStyle w:val="2"/>
        <w:ind w:firstLine="420" w:firstLineChars="200"/>
      </w:pPr>
      <w:r>
        <w:rPr>
          <w:rFonts w:hint="eastAsia"/>
          <w:lang w:val="en-US" w:eastAsia="zh-CN"/>
        </w:rPr>
        <w:t>12</w:t>
      </w:r>
      <w:r>
        <w:rPr>
          <w:rFonts w:hint="eastAsia"/>
        </w:rPr>
        <w:t>.不学习无法增长才能，没有志向就不能在学习上有所成就。以宁静专一来提高自己的修养，以节俭来培养自己的品德。</w:t>
      </w:r>
    </w:p>
    <w:p>
      <w:pPr>
        <w:pStyle w:val="2"/>
        <w:ind w:firstLine="420" w:firstLineChars="200"/>
        <w:rPr>
          <w:rFonts w:hint="eastAsia" w:eastAsia="宋体"/>
          <w:lang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.</w:t>
      </w:r>
      <w:r>
        <w:rPr>
          <w:rFonts w:hint="eastAsia"/>
          <w:lang w:eastAsia="zh-CN"/>
        </w:rPr>
        <w:t>示例：学习要脚踏实地、持之以恒，不能一曝十寒，也不能好高骛远。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（二）</w:t>
      </w:r>
    </w:p>
    <w:p>
      <w:pPr>
        <w:pStyle w:val="2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．C</w:t>
      </w:r>
    </w:p>
    <w:p>
      <w:pPr>
        <w:pStyle w:val="2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．B</w:t>
      </w:r>
    </w:p>
    <w:p>
      <w:pPr>
        <w:pStyle w:val="2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．对工作极端的负责任      对同志对人民极端的热忱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  <w:lang w:val="en-US" w:eastAsia="zh-CN"/>
        </w:rPr>
        <w:t>7</w:t>
      </w:r>
      <w:r>
        <w:rPr>
          <w:rFonts w:hint="eastAsia" w:ascii="Times New Roman" w:hAnsi="Times New Roman" w:cs="Times New Roman"/>
        </w:rPr>
        <w:t>．原句好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</w:rPr>
        <w:t>加强肯定语气,表达对白求恩的赞美之情.。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（三）</w:t>
      </w:r>
    </w:p>
    <w:p>
      <w:pPr>
        <w:pStyle w:val="2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.“我”因捡树枝跌进深坑。</w:t>
      </w:r>
      <w:r>
        <w:rPr>
          <w:rFonts w:hint="eastAsia"/>
          <w:lang w:val="en-US" w:eastAsia="zh-CN"/>
        </w:rPr>
        <w:t xml:space="preserve">  </w:t>
      </w:r>
      <w:r>
        <w:rPr>
          <w:rFonts w:hint="eastAsia" w:hAnsi="宋体"/>
        </w:rPr>
        <w:t>李老师没有动手救“我”，而是</w:t>
      </w:r>
      <w:r>
        <w:rPr>
          <w:rFonts w:hint="eastAsia" w:hAnsi="宋体"/>
        </w:rPr>
        <w:drawing>
          <wp:inline distT="0" distB="0" distL="114300" distR="114300">
            <wp:extent cx="18415" cy="16510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hAnsi="宋体"/>
        </w:rPr>
        <w:t>让“我”自己想办法爬出来。</w:t>
      </w:r>
    </w:p>
    <w:p>
      <w:pPr>
        <w:pStyle w:val="2"/>
        <w:ind w:firstLine="420" w:firstLineChars="200"/>
      </w:pPr>
      <w:r>
        <w:rPr>
          <w:rFonts w:hint="eastAsia"/>
        </w:rPr>
        <w:t>1</w:t>
      </w:r>
      <w:r>
        <w:rPr>
          <w:rFonts w:hint="eastAsia"/>
          <w:lang w:val="en-US" w:eastAsia="zh-CN"/>
        </w:rPr>
        <w:t>9</w:t>
      </w:r>
      <w:r>
        <w:rPr>
          <w:rFonts w:hint="eastAsia"/>
        </w:rPr>
        <w:t>.李老师发现“我”并没有受伤；李老师在上面就看见了山洞的亮光；李老师想让“我”自己想办法爬起来。</w:t>
      </w:r>
    </w:p>
    <w:p>
      <w:pPr>
        <w:pStyle w:val="2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>20</w:t>
      </w:r>
      <w:r>
        <w:rPr>
          <w:rFonts w:hint="eastAsia"/>
        </w:rPr>
        <w:t>.不能。因为“盯”是仔细地看的意思，表明李老师在仔细地观察“我”有没有受伤，并察看坑里的地势，与后文同学们的回答相照应。用“看”则表达不出这些意思。</w:t>
      </w:r>
      <w:r>
        <w:rPr>
          <w:rFonts w:hint="eastAsia"/>
          <w:lang w:val="en-US" w:eastAsia="zh-CN"/>
        </w:rPr>
        <w:t xml:space="preserve">      </w:t>
      </w:r>
    </w:p>
    <w:p>
      <w:pPr>
        <w:pStyle w:val="2"/>
        <w:ind w:firstLine="420" w:firstLineChars="200"/>
        <w:rPr>
          <w:rFonts w:hint="eastAsia" w:hAnsi="宋体"/>
        </w:rPr>
      </w:pPr>
      <w:r>
        <w:rPr>
          <w:rFonts w:hint="eastAsia"/>
        </w:rPr>
        <w:t xml:space="preserve"> 2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.</w:t>
      </w:r>
      <w:r>
        <w:rPr>
          <w:rFonts w:hint="eastAsia" w:hAnsi="宋体"/>
        </w:rPr>
        <w:t>细心、心地善良、教育有方。</w:t>
      </w:r>
    </w:p>
    <w:p>
      <w:pPr>
        <w:pStyle w:val="2"/>
        <w:ind w:firstLine="420" w:firstLineChars="200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22.</w:t>
      </w:r>
      <w:r>
        <w:rPr>
          <w:rFonts w:hint="eastAsia" w:hAnsi="宋体"/>
        </w:rPr>
        <w:t>在面对恶劣的环境或挫折失败时，我们不要急躁，而应该沉着冷静地思考，想办法战胜困难，走出困境。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三</w:t>
      </w:r>
    </w:p>
    <w:p>
      <w:pPr>
        <w:sectPr>
          <w:headerReference r:id="rId3" w:type="default"/>
          <w:footerReference r:id="rId4" w:type="default"/>
          <w:pgSz w:w="16838" w:h="11906" w:orient="landscape"/>
          <w:pgMar w:top="1134" w:right="1134" w:bottom="1134" w:left="1134" w:header="851" w:footer="992" w:gutter="0"/>
          <w:cols w:space="425" w:num="2"/>
          <w:docGrid w:type="lines" w:linePitch="312" w:charSpace="0"/>
        </w:sectPr>
      </w:pPr>
      <w:r>
        <w:rPr>
          <w:rFonts w:hint="eastAsia"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  <w:lang w:val="en-US" w:eastAsia="zh-CN"/>
        </w:rPr>
        <w:t>3</w:t>
      </w:r>
      <w:r>
        <w:rPr>
          <w:rFonts w:ascii="Times New Roman" w:hAnsi="Times New Roman" w:cs="Times New Roman"/>
        </w:rPr>
        <w:t>．略。</w:t>
      </w:r>
    </w:p>
    <w:p>
      <w:bookmarkStart w:id="0" w:name="_GoBack"/>
      <w:bookmarkEnd w:id="0"/>
    </w:p>
    <w:sectPr>
      <w:pgSz w:w="16838" w:h="11906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00896D"/>
    <w:multiLevelType w:val="singleLevel"/>
    <w:tmpl w:val="9E00896D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ZlMzhhNDNiNjA4Y2ExODkwZWExNWJiZTQyOGQyNDgifQ=="/>
  </w:docVars>
  <w:rsids>
    <w:rsidRoot w:val="19950C6E"/>
    <w:rsid w:val="004151FC"/>
    <w:rsid w:val="00C02FC6"/>
    <w:rsid w:val="18BD5503"/>
    <w:rsid w:val="19950C6E"/>
    <w:rsid w:val="424F200D"/>
    <w:rsid w:val="5991441B"/>
    <w:rsid w:val="717E7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4116</Words>
  <Characters>4361</Characters>
  <Lines>0</Lines>
  <Paragraphs>0</Paragraphs>
  <TotalTime>1</TotalTime>
  <ScaleCrop>false</ScaleCrop>
  <LinksUpToDate>false</LinksUpToDate>
  <CharactersWithSpaces>4676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2019-06-04T08:10:00Z</dcterms:created>
  <dc:creator>DELL</dc:creator>
  <cp:lastModifiedBy>Administrator</cp:lastModifiedBy>
  <dcterms:modified xsi:type="dcterms:W3CDTF">2022-06-27T03:23:00Z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