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11087100</wp:posOffset>
            </wp:positionV>
            <wp:extent cx="368300" cy="2667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部编版语文七年级上册第六单元 综合练习（含答案）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一、选择题(共0分)</w:t>
      </w:r>
    </w:p>
    <w:p>
      <w:pPr>
        <w:spacing w:line="240" w:lineRule="auto"/>
        <w:jc w:val="left"/>
        <w:textAlignment w:val="center"/>
      </w:pPr>
      <w:r>
        <w:t>1．选出下面字音、字形完全正确的一项（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</w:t>
      </w:r>
      <w:r>
        <w:rPr>
          <w:u w:val="none"/>
          <w:em w:val="dot"/>
        </w:rPr>
        <w:t>较</w:t>
      </w:r>
      <w:r>
        <w:t>量（jiào）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剌</w:t>
      </w:r>
      <w:r>
        <w:t>叭（lǎ）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雕</w:t>
      </w:r>
      <w:r>
        <w:t>像（diāo）</w:t>
      </w:r>
    </w:p>
    <w:p>
      <w:pPr>
        <w:spacing w:line="240" w:lineRule="auto"/>
        <w:jc w:val="left"/>
        <w:textAlignment w:val="center"/>
      </w:pPr>
      <w:r>
        <w:t>B．爱</w:t>
      </w:r>
      <w:r>
        <w:rPr>
          <w:u w:val="none"/>
          <w:em w:val="dot"/>
        </w:rPr>
        <w:t>慕</w:t>
      </w:r>
      <w:r>
        <w:t>（mù）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凯</w:t>
      </w:r>
      <w:r>
        <w:t>歌（kǎi）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中</w:t>
      </w:r>
      <w:r>
        <w:t>伤（zhòng）</w:t>
      </w:r>
    </w:p>
    <w:p>
      <w:pPr>
        <w:spacing w:line="240" w:lineRule="auto"/>
        <w:jc w:val="left"/>
        <w:textAlignment w:val="center"/>
      </w:pPr>
      <w:r>
        <w:t>C．</w:t>
      </w:r>
      <w:r>
        <w:rPr>
          <w:u w:val="none"/>
          <w:em w:val="dot"/>
        </w:rPr>
        <w:t>庇</w:t>
      </w:r>
      <w:r>
        <w:t>护（bì）</w:t>
      </w:r>
      <w:r>
        <w:rPr>
          <w:rFonts w:ascii="'Times New Roman'" w:hAnsi="'Times New Roman'" w:eastAsia="'Times New Roman'" w:cs="'Times New Roman'"/>
        </w:rPr>
        <w:t>       </w:t>
      </w:r>
      <w:r>
        <w:t>气</w:t>
      </w:r>
      <w:r>
        <w:rPr>
          <w:u w:val="none"/>
          <w:em w:val="dot"/>
        </w:rPr>
        <w:t>概</w:t>
      </w:r>
      <w:r>
        <w:t>（kài）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跐</w:t>
      </w:r>
      <w:r>
        <w:t>蹈（cǐ）</w:t>
      </w:r>
    </w:p>
    <w:p>
      <w:pPr>
        <w:spacing w:line="240" w:lineRule="auto"/>
        <w:jc w:val="left"/>
        <w:textAlignment w:val="center"/>
      </w:pPr>
      <w:r>
        <w:t>D．崩</w:t>
      </w:r>
      <w:r>
        <w:rPr>
          <w:u w:val="none"/>
          <w:em w:val="dot"/>
        </w:rPr>
        <w:t>坠</w:t>
      </w:r>
      <w:r>
        <w:t>（zhuì）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溉</w:t>
      </w:r>
      <w:r>
        <w:t>汲（gài）</w:t>
      </w:r>
      <w:r>
        <w:rPr>
          <w:rFonts w:ascii="'Times New Roman'" w:hAnsi="'Times New Roman'" w:eastAsia="'Times New Roman'" w:cs="'Times New Roman'"/>
        </w:rPr>
        <w:t>       </w:t>
      </w:r>
      <w:r>
        <w:t>引</w:t>
      </w:r>
      <w:r>
        <w:rPr>
          <w:u w:val="none"/>
          <w:em w:val="dot"/>
        </w:rPr>
        <w:t>弦</w:t>
      </w:r>
      <w:r>
        <w:t>（xuán）</w:t>
      </w:r>
    </w:p>
    <w:p>
      <w:pPr>
        <w:spacing w:line="240" w:lineRule="auto"/>
        <w:jc w:val="left"/>
        <w:textAlignment w:val="center"/>
      </w:pPr>
      <w:r>
        <w:t>2．下列说法不正确的一项是（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A．《天上的街市》一诗的作者郭沫若，原名郭开贞，作家、诗人、历史学家、古文字学家。代表作有诗集《女神》《繁星》，历史剧《屈原》《虎符》《棠棣之花》等。</w:t>
      </w:r>
    </w:p>
    <w:p>
      <w:pPr>
        <w:spacing w:line="240" w:lineRule="auto"/>
        <w:jc w:val="left"/>
        <w:textAlignment w:val="center"/>
      </w:pPr>
      <w:r>
        <w:t>B．《皇帝的新装》的作者是丹麦著名童话作者安徒生，代表作有《卖火柴的小女孩》《丑小鸭》等。</w:t>
      </w:r>
    </w:p>
    <w:p>
      <w:pPr>
        <w:spacing w:line="240" w:lineRule="auto"/>
        <w:jc w:val="left"/>
        <w:textAlignment w:val="center"/>
      </w:pPr>
      <w:r>
        <w:t>C．《女娲造人》中作者笔下的女娲既是有非凡能力的神，又是有感情和生活体验的人。</w:t>
      </w:r>
    </w:p>
    <w:p>
      <w:pPr>
        <w:spacing w:line="240" w:lineRule="auto"/>
        <w:jc w:val="left"/>
        <w:textAlignment w:val="center"/>
      </w:pPr>
      <w:r>
        <w:t>D．《伊索寓言》记载了古希腊时代流传下来的故事，这些故事大多是动物故事。相传伊索是约公元前6世纪古希腊的作家。</w:t>
      </w:r>
    </w:p>
    <w:p>
      <w:pPr>
        <w:spacing w:line="240" w:lineRule="auto"/>
        <w:jc w:val="left"/>
        <w:textAlignment w:val="center"/>
      </w:pPr>
      <w:r>
        <w:t>3．下面有关名著内容的表述，不正确的一项是（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A．《钢铁是怎样炼成的》中，保尔不仅有钢铁般的意志，还有温情的一面，他最终与志同道合的丽达结为夫妻。</w:t>
      </w:r>
    </w:p>
    <w:p>
      <w:pPr>
        <w:spacing w:line="240" w:lineRule="auto"/>
        <w:jc w:val="left"/>
        <w:textAlignment w:val="center"/>
      </w:pPr>
      <w:r>
        <w:t>B．《红星照耀中国》通过一个外国人的见闻，客观地向世界报道了中国共产党和中国红军的真实情况，使西方人全面地了解到中国共产党人的真实生活。</w:t>
      </w:r>
    </w:p>
    <w:p>
      <w:pPr>
        <w:spacing w:line="240" w:lineRule="auto"/>
        <w:jc w:val="left"/>
        <w:textAlignment w:val="center"/>
      </w:pPr>
      <w:r>
        <w:t>C．《西游记》中，孙悟空与红孩儿打斗遭败，求援于龙王，龙王用“私雨”也未能打败红孩儿。</w:t>
      </w:r>
    </w:p>
    <w:p>
      <w:pPr>
        <w:spacing w:line="240" w:lineRule="auto"/>
        <w:jc w:val="left"/>
        <w:textAlignment w:val="center"/>
      </w:pPr>
      <w:r>
        <w:t>D．《傅雷家书》中，傅雷很关心儿子的生活与成长，他常以自己的经历为例教导儿子，爱子之情，溢于言表。</w:t>
      </w:r>
    </w:p>
    <w:p>
      <w:pPr>
        <w:spacing w:line="240" w:lineRule="auto"/>
        <w:jc w:val="left"/>
        <w:textAlignment w:val="center"/>
      </w:pPr>
      <w:r>
        <w:t>4．下列关于名著中人物、情节的概述或评析有误的一项是（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A．《简·爱》中简·爱出身卑微，相貌平平，小时候被舅妈嫌弃，但她自尊、自立、自强，最终过上了幸福的生活。</w:t>
      </w:r>
    </w:p>
    <w:p>
      <w:pPr>
        <w:spacing w:line="240" w:lineRule="auto"/>
        <w:jc w:val="left"/>
        <w:textAlignment w:val="center"/>
      </w:pPr>
      <w:r>
        <w:t>B．《水浒传》中林冲被设计陷害，误闯白虎堂，惹上官司，发配沧州，也没有反抗，有忍和懦弱的一面。</w:t>
      </w:r>
    </w:p>
    <w:p>
      <w:pPr>
        <w:spacing w:line="240" w:lineRule="auto"/>
        <w:jc w:val="left"/>
        <w:textAlignment w:val="center"/>
      </w:pPr>
      <w:r>
        <w:t>C．《骆驼祥子》中虎妞因难产死后，祥子卖掉了赖以生存的车，对人生不再抱有希望，彻底走向堕落。</w:t>
      </w:r>
    </w:p>
    <w:p>
      <w:pPr>
        <w:spacing w:line="240" w:lineRule="auto"/>
        <w:jc w:val="left"/>
        <w:textAlignment w:val="center"/>
      </w:pPr>
      <w:r>
        <w:t>D．《西游记》中唐僧虽佛法高深，却没有谋生能力。且多次不听取悟空的劝告，相信猪八戒的谗言，从而导致自己常常被妖怪捉去。</w:t>
      </w:r>
    </w:p>
    <w:p>
      <w:pPr>
        <w:spacing w:line="240" w:lineRule="auto"/>
        <w:jc w:val="left"/>
        <w:textAlignment w:val="center"/>
      </w:pPr>
      <w:r>
        <w:t>5．下列加点的成语使用错误的一项是（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A．他的话语攻势凌厉，没有一丝感情，有些</w:t>
      </w:r>
      <w:r>
        <w:rPr>
          <w:u w:val="none"/>
          <w:em w:val="dot"/>
        </w:rPr>
        <w:t>咄咄逼人</w:t>
      </w:r>
      <w:r>
        <w:t>。</w:t>
      </w:r>
    </w:p>
    <w:p>
      <w:pPr>
        <w:spacing w:line="240" w:lineRule="auto"/>
        <w:jc w:val="left"/>
        <w:textAlignment w:val="center"/>
      </w:pPr>
      <w:r>
        <w:t>B．在这么艰难的情况下，我们还能取得如此大的突破，真是</w:t>
      </w:r>
      <w:r>
        <w:rPr>
          <w:u w:val="none"/>
          <w:em w:val="dot"/>
        </w:rPr>
        <w:t>喜出望外</w:t>
      </w:r>
      <w:r>
        <w:t>。</w:t>
      </w:r>
    </w:p>
    <w:p>
      <w:pPr>
        <w:spacing w:line="240" w:lineRule="auto"/>
        <w:jc w:val="left"/>
        <w:textAlignment w:val="center"/>
      </w:pPr>
      <w:r>
        <w:t>C．白求恩同志对技术</w:t>
      </w:r>
      <w:r>
        <w:rPr>
          <w:u w:val="none"/>
          <w:em w:val="dot"/>
        </w:rPr>
        <w:t>精益求精</w:t>
      </w:r>
      <w:r>
        <w:t>的精神，使他成为我们的榜样。</w:t>
      </w:r>
    </w:p>
    <w:p>
      <w:pPr>
        <w:spacing w:line="240" w:lineRule="auto"/>
        <w:jc w:val="left"/>
        <w:textAlignment w:val="center"/>
      </w:pPr>
      <w:r>
        <w:t>D．因为要完成这项任务还需要克服很多困难，于是他</w:t>
      </w:r>
      <w:r>
        <w:rPr>
          <w:u w:val="none"/>
          <w:em w:val="dot"/>
        </w:rPr>
        <w:t>杞人忧天</w:t>
      </w:r>
      <w:r>
        <w:t>，总是皱着眉头思考解决问题的办法。</w:t>
      </w:r>
    </w:p>
    <w:p>
      <w:pPr>
        <w:spacing w:line="240" w:lineRule="auto"/>
        <w:jc w:val="left"/>
        <w:textAlignment w:val="center"/>
      </w:pPr>
      <w:r>
        <w:t>6．下列对句中加点词语解释有误的一项是（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A．国人</w:t>
      </w:r>
      <w:r>
        <w:rPr>
          <w:u w:val="none"/>
          <w:em w:val="dot"/>
        </w:rPr>
        <w:t>道</w:t>
      </w:r>
      <w:r>
        <w:t>之（在路上）</w:t>
      </w:r>
    </w:p>
    <w:p>
      <w:pPr>
        <w:spacing w:line="240" w:lineRule="auto"/>
        <w:jc w:val="left"/>
        <w:textAlignment w:val="center"/>
      </w:pPr>
      <w:r>
        <w:t>B．</w:t>
      </w:r>
      <w:r>
        <w:rPr>
          <w:u w:val="none"/>
          <w:em w:val="dot"/>
        </w:rPr>
        <w:t>及</w:t>
      </w:r>
      <w:r>
        <w:t>其家穿井（待，等到）</w:t>
      </w:r>
    </w:p>
    <w:p>
      <w:pPr>
        <w:spacing w:line="240" w:lineRule="auto"/>
        <w:jc w:val="left"/>
        <w:textAlignment w:val="center"/>
      </w:pPr>
      <w:r>
        <w:t>C．身</w:t>
      </w:r>
      <w:r>
        <w:rPr>
          <w:u w:val="none"/>
          <w:em w:val="dot"/>
        </w:rPr>
        <w:t>亡</w:t>
      </w:r>
      <w:r>
        <w:t>所寄（无，没有）</w:t>
      </w:r>
    </w:p>
    <w:p>
      <w:pPr>
        <w:spacing w:line="240" w:lineRule="auto"/>
        <w:jc w:val="left"/>
        <w:textAlignment w:val="center"/>
      </w:pPr>
      <w:r>
        <w:t>D．其人</w:t>
      </w:r>
      <w:r>
        <w:rPr>
          <w:u w:val="none"/>
          <w:em w:val="dot"/>
        </w:rPr>
        <w:t>舍</w:t>
      </w:r>
      <w:r>
        <w:t>然大喜（同“释”，解除、消除）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二、填空题(共0分)</w:t>
      </w:r>
    </w:p>
    <w:p>
      <w:pPr>
        <w:spacing w:line="240" w:lineRule="auto"/>
        <w:jc w:val="left"/>
        <w:textAlignment w:val="center"/>
      </w:pPr>
      <w:r>
        <w:t>7．根据内容填空。</w:t>
      </w:r>
    </w:p>
    <w:p>
      <w:pPr>
        <w:spacing w:line="240" w:lineRule="auto"/>
        <w:jc w:val="left"/>
        <w:textAlignment w:val="center"/>
      </w:pPr>
      <w:r>
        <w:t>老师会对一个人的成长产生巨大的影响，不同的老师也各有特点，我们应该虚心接受老师的教诲，如《西游记》中的________________①（人名）引导孙悟空学会了七十二变和筋斗云的本领，他是位好老师；唐僧指引悟空走上了正确的道路，取得真经，让孙悟空获得佛号“________________”②，他也是位好老师；如来佛把悟空压在________________③（山名）下五百年，让悟空深刻反省自己的错误，明白有些事可以做，有些事不可以做——他也是位好老师。</w:t>
      </w:r>
    </w:p>
    <w:p>
      <w:pPr>
        <w:spacing w:line="240" w:lineRule="auto"/>
        <w:jc w:val="left"/>
        <w:textAlignment w:val="center"/>
      </w:pPr>
      <w:r>
        <w:t>8．《西游记》中，除了孙悟空老是喜欢叫八戒为“呆子”外，唐僧、沙僧有时也这样叫八戒，读一读下面几句话，判断都是谁说的。</w:t>
      </w:r>
    </w:p>
    <w:p>
      <w:pPr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（1）</w:t>
      </w:r>
      <w:r>
        <w:rPr>
          <w:rFonts w:ascii="楷体" w:hAnsi="楷体" w:eastAsia="楷体" w:cs="楷体"/>
          <w:u w:val="single"/>
        </w:rPr>
        <w:t xml:space="preserve">A      </w:t>
      </w:r>
      <w:r>
        <w:rPr>
          <w:rFonts w:ascii="楷体" w:hAnsi="楷体" w:eastAsia="楷体" w:cs="楷体"/>
        </w:rPr>
        <w:t>道：</w:t>
      </w:r>
      <w:r>
        <w:t>“</w:t>
      </w:r>
      <w:r>
        <w:rPr>
          <w:rFonts w:ascii="楷体" w:hAnsi="楷体" w:eastAsia="楷体" w:cs="楷体"/>
        </w:rPr>
        <w:t>那呆子虽是心性愚顽，却只是一味懞直，倒也有些膂力，挑得行李。还看当日菩萨之念，救他随我们去吧。料他以后再也不敢了。</w:t>
      </w:r>
      <w:r>
        <w:t>”——《三藏不忘本</w:t>
      </w:r>
      <w:r>
        <w:rPr>
          <w:rFonts w:ascii="'Times New Roman'" w:hAnsi="'Times New Roman'" w:eastAsia="'Times New Roman'" w:cs="'Times New Roman'"/>
        </w:rPr>
        <w:t>     </w:t>
      </w:r>
      <w:r>
        <w:t>四圣试禅心》</w:t>
      </w:r>
    </w:p>
    <w:p>
      <w:pPr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（2）被</w:t>
      </w:r>
      <w:r>
        <w:rPr>
          <w:rFonts w:ascii="楷体" w:hAnsi="楷体" w:eastAsia="楷体" w:cs="楷体"/>
          <w:u w:val="single"/>
        </w:rPr>
        <w:t xml:space="preserve">   B   </w:t>
      </w:r>
      <w:r>
        <w:rPr>
          <w:rFonts w:ascii="楷体" w:hAnsi="楷体" w:eastAsia="楷体" w:cs="楷体"/>
        </w:rPr>
        <w:t>揪着耳朵，方叫醒了，道：</w:t>
      </w:r>
      <w:r>
        <w:t>“</w:t>
      </w:r>
      <w:r>
        <w:rPr>
          <w:rFonts w:ascii="楷体" w:hAnsi="楷体" w:eastAsia="楷体" w:cs="楷体"/>
        </w:rPr>
        <w:t>好呆子啊！师父叫你化斋，许你在此睡觉的？</w:t>
      </w:r>
      <w:r>
        <w:t>”——《花果山群妖聚义</w:t>
      </w:r>
      <w:r>
        <w:rPr>
          <w:rFonts w:ascii="'Times New Roman'" w:hAnsi="'Times New Roman'" w:eastAsia="'Times New Roman'" w:cs="'Times New Roman'"/>
        </w:rPr>
        <w:t>     </w:t>
      </w:r>
      <w:r>
        <w:t>黑松林三藏逢魔》</w:t>
      </w:r>
    </w:p>
    <w:p>
      <w:pPr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（3）</w:t>
      </w:r>
      <w:r>
        <w:rPr>
          <w:rFonts w:ascii="楷体" w:hAnsi="楷体" w:eastAsia="楷体" w:cs="楷体"/>
          <w:u w:val="single"/>
        </w:rPr>
        <w:t xml:space="preserve">   C   </w:t>
      </w:r>
      <w:r>
        <w:rPr>
          <w:rFonts w:ascii="楷体" w:hAnsi="楷体" w:eastAsia="楷体" w:cs="楷体"/>
        </w:rPr>
        <w:t>笑道：</w:t>
      </w:r>
      <w:r>
        <w:t>“</w:t>
      </w:r>
      <w:r>
        <w:rPr>
          <w:rFonts w:ascii="楷体" w:hAnsi="楷体" w:eastAsia="楷体" w:cs="楷体"/>
        </w:rPr>
        <w:t>正是那样哀痛，再不许住声。你这呆子哄得我去了，你就不哭，我还听哩！若是这等哭便罢，若略住住声，定打二十个孤拐！</w:t>
      </w:r>
      <w:r>
        <w:t>”——《一粒金丹天上得</w:t>
      </w:r>
      <w:r>
        <w:rPr>
          <w:rFonts w:ascii="'Times New Roman'" w:hAnsi="'Times New Roman'" w:eastAsia="'Times New Roman'" w:cs="'Times New Roman'"/>
        </w:rPr>
        <w:t>     </w:t>
      </w:r>
      <w:r>
        <w:t>三年故主世间生》</w:t>
      </w:r>
    </w:p>
    <w:p>
      <w:pPr>
        <w:spacing w:line="240" w:lineRule="auto"/>
        <w:jc w:val="left"/>
        <w:textAlignment w:val="center"/>
      </w:pPr>
      <w:r>
        <w:t>A是___________</w:t>
      </w:r>
      <w:r>
        <w:rPr>
          <w:rFonts w:ascii="'Times New Roman'" w:hAnsi="'Times New Roman'" w:eastAsia="'Times New Roman'" w:cs="'Times New Roman'"/>
        </w:rPr>
        <w:t>        </w:t>
      </w:r>
      <w:r>
        <w:t>B是___________</w:t>
      </w:r>
      <w:r>
        <w:rPr>
          <w:rFonts w:ascii="'Times New Roman'" w:hAnsi="'Times New Roman'" w:eastAsia="'Times New Roman'" w:cs="'Times New Roman'"/>
        </w:rPr>
        <w:t>       </w:t>
      </w:r>
      <w:r>
        <w:t>C是___________</w:t>
      </w:r>
    </w:p>
    <w:p>
      <w:pPr>
        <w:spacing w:line="240" w:lineRule="auto"/>
        <w:jc w:val="left"/>
        <w:textAlignment w:val="center"/>
      </w:pPr>
      <w:r>
        <w:t>9．晓华同学在阅读《西游记》时，由《西游记》“佛教的味道”想到了其他名著语言的“味道”，于是设计了以下名著阅读探究表格，有部分内容想请你帮忙补全。</w:t>
      </w:r>
    </w:p>
    <w:p>
      <w:pPr>
        <w:spacing w:line="240" w:lineRule="auto"/>
        <w:jc w:val="left"/>
        <w:textAlignment w:val="center"/>
      </w:pPr>
      <w:r>
        <w:t>名著中语言的“味道”</w:t>
      </w:r>
    </w:p>
    <w:tbl>
      <w:tblPr>
        <w:tblStyle w:val="5"/>
        <w:tblW w:w="102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31"/>
        <w:gridCol w:w="1630"/>
        <w:gridCol w:w="6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名著</w:t>
            </w:r>
          </w:p>
        </w:tc>
        <w:tc>
          <w:tcPr>
            <w:tcW w:w="1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语言的“味道”</w:t>
            </w:r>
          </w:p>
        </w:tc>
        <w:tc>
          <w:tcPr>
            <w:tcW w:w="69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《西游记》</w:t>
            </w:r>
          </w:p>
        </w:tc>
        <w:tc>
          <w:tcPr>
            <w:tcW w:w="1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佛教用语</w:t>
            </w:r>
          </w:p>
        </w:tc>
        <w:tc>
          <w:tcPr>
            <w:tcW w:w="69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“如来佛祖”“观音菩萨”等众多佛教名词、唐僧西天取佛经。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《骆驼祥子》</w:t>
            </w:r>
          </w:p>
        </w:tc>
        <w:tc>
          <w:tcPr>
            <w:tcW w:w="1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rPr>
                <w:u w:val="single"/>
              </w:rPr>
              <w:t>A</w:t>
            </w:r>
            <w:r>
              <w:t>“____”</w:t>
            </w:r>
          </w:p>
        </w:tc>
        <w:tc>
          <w:tcPr>
            <w:tcW w:w="69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北京的口语词汇，如“打盹、爽性、水往上漾、腻烦、块儿八毛、响晴”等。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《海底两万里》</w:t>
            </w:r>
          </w:p>
        </w:tc>
        <w:tc>
          <w:tcPr>
            <w:tcW w:w="1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rPr>
                <w:u w:val="single"/>
              </w:rPr>
              <w:t>B</w:t>
            </w:r>
            <w:r>
              <w:t>_____的味道</w:t>
            </w:r>
          </w:p>
        </w:tc>
        <w:tc>
          <w:tcPr>
            <w:tcW w:w="69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《几组数字》介绍“鹦鹉螺”号潜艇；《漫步海底平原》描写的海底世界。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10．名著阅读。</w:t>
      </w:r>
    </w:p>
    <w:p>
      <w:pPr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二人赶到他洞门前，只见妖精一只手举着火尖枪，站在那中间一辆小车儿上，一只手捏着拳头，往自家鼻子上捶了两拳。八戒笑道：</w:t>
      </w:r>
      <w:r>
        <w:t>“</w:t>
      </w:r>
      <w:r>
        <w:rPr>
          <w:rFonts w:ascii="楷体" w:hAnsi="楷体" w:eastAsia="楷体" w:cs="楷体"/>
        </w:rPr>
        <w:t>这厮放赖不羞！你好道捶破鼻子，淌出些血来，搽红了脸，往那里告我们去耶？</w:t>
      </w:r>
      <w:r>
        <w:t>”</w:t>
      </w:r>
    </w:p>
    <w:p>
      <w:pPr>
        <w:spacing w:line="240" w:lineRule="auto"/>
        <w:jc w:val="left"/>
        <w:textAlignment w:val="center"/>
      </w:pPr>
      <w:r>
        <w:t>以上文段选自名著《西游记》，作者是明代著名小说家吴承恩。文段中“举着火尖枪”的妖精是_________（名字），后来他被观音菩萨降服，在她身边做了_________。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三、综合性学习(共0分)</w:t>
      </w:r>
    </w:p>
    <w:p>
      <w:pPr>
        <w:spacing w:line="240" w:lineRule="auto"/>
        <w:jc w:val="left"/>
        <w:textAlignment w:val="center"/>
      </w:pPr>
      <w:r>
        <w:t>11．谣言，即不实的传闻的滋生和泛滥，会导致许多人成为受害者。为此，七年级（1）班开展“我看网络谣言”综合实践活动，请你参加，并完成以下任务。</w:t>
      </w:r>
    </w:p>
    <w:p>
      <w:pPr>
        <w:spacing w:line="240" w:lineRule="auto"/>
        <w:jc w:val="left"/>
        <w:textAlignment w:val="center"/>
      </w:pPr>
      <w:r>
        <w:t>（1）【漫画解说】静怡同学向大家展示了自己搜集到的这幅题为《网络谣言》的漫画。请仔细观察这幅漫画，并用自己的话概括其表达的观点。</w:t>
      </w:r>
    </w:p>
    <w:p>
      <w:pPr>
        <w:spacing w:line="240" w:lineRule="auto"/>
        <w:jc w:val="center"/>
        <w:textAlignment w:val="center"/>
      </w:pPr>
      <w:r>
        <w:drawing>
          <wp:inline distT="0" distB="0" distL="114300" distR="114300">
            <wp:extent cx="2438400" cy="10191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（2）【材料探究】阅读下面的案例，写出你得出的结论。</w:t>
      </w:r>
    </w:p>
    <w:p>
      <w:pPr>
        <w:spacing w:line="240" w:lineRule="auto"/>
        <w:jc w:val="left"/>
        <w:textAlignment w:val="center"/>
      </w:pPr>
      <w:r>
        <w:t>案例一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2020年2月5日13时许，周至县公安局四屯派出所接群众报警称：有人通过抖音上传发布“村霸收费放车”视频，请公安机关核实处理。接报后，四屯派出所高度重视，快速反应，在四屯镇党委政府及县公安局网侦大队的密切配合下，通过认真调查，确认了造谣滋事者的身份信息和住址，于当日17时许，将发布不实言论的陈某某依法传唤到执法办案中心。</w:t>
      </w:r>
    </w:p>
    <w:p>
      <w:pPr>
        <w:spacing w:line="240" w:lineRule="auto"/>
        <w:jc w:val="left"/>
        <w:textAlignment w:val="center"/>
      </w:pPr>
      <w:r>
        <w:t>案例二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2020年2月6日，部分微信群中有一则“华宇理想国小区××号楼×单元×××户新增确诊两例新型肺炎患者”有关信息。西安航空基地疫情防控指挥部着重声明，目前辖区尚无疑似及确诊的新型冠状肺炎病例，该信息为虚假信息，公安机关将依法调查处理。</w:t>
      </w:r>
    </w:p>
    <w:p>
      <w:pPr>
        <w:spacing w:line="240" w:lineRule="auto"/>
        <w:jc w:val="left"/>
        <w:textAlignment w:val="center"/>
      </w:pPr>
      <w:r>
        <w:t>（3）【献计献策】如何有效地遏制网络谣言？</w:t>
      </w:r>
    </w:p>
    <w:p>
      <w:pPr>
        <w:spacing w:line="240" w:lineRule="auto"/>
        <w:jc w:val="left"/>
        <w:textAlignment w:val="center"/>
      </w:pPr>
      <w:r>
        <w:t>①请你提两点建议。[第（2）题材料中涉及的方法除外]</w:t>
      </w:r>
    </w:p>
    <w:p>
      <w:pPr>
        <w:spacing w:line="240" w:lineRule="auto"/>
        <w:jc w:val="left"/>
        <w:textAlignment w:val="center"/>
      </w:pPr>
      <w:r>
        <w:t>②拟写一条宣传标语。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四、阅读</w:t>
      </w:r>
    </w:p>
    <w:p>
      <w:pPr>
        <w:spacing w:line="240" w:lineRule="auto"/>
        <w:jc w:val="left"/>
        <w:textAlignment w:val="center"/>
        <w:rPr>
          <w:b/>
        </w:rPr>
      </w:pPr>
      <w:r>
        <w:rPr>
          <w:b/>
        </w:rPr>
        <w:t>散文阅读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有诗，就有了美的钥匙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蒋 勋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①</w:t>
      </w:r>
      <w:r>
        <w:rPr>
          <w:rFonts w:ascii="楷体" w:hAnsi="楷体" w:eastAsia="楷体" w:cs="楷体"/>
          <w:u w:val="single"/>
        </w:rPr>
        <w:t xml:space="preserve">                       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②少年的时候，有诗句陪伴，可以一个人躲起来，在河边、堤上、树林里、小角落里，不理会外面世界轰轰烈烈发生什么事。也可以背包里带一册诗，或者，就是一本手抄笔记，或者就是脑子里背诵记忆的一些诗句，也足够用。可以一路念着，唱着，一个人独自行走天涯海角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③有诗就够了，我年轻的时候常常这么想。行囊里有诗，口中有诗，心里有诗，四处流浪，很狂放，也很寂寞。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④相信可以在世界各处流浪，相信可以在任何陌生的地方醒来，大梦醒来，或是大哭醒来，满天星辰，可以和一千年前流浪的诗人一样，醒来时随口念一句：今宵酒醒何处？无论大梦或大哭，仿佛只要还能在诗句里醒来，生命就有了意义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⑤少年时候，有过一些一起读诗写诗的朋友。现在也还记得名字，也还记得那些青涩的面容，笑得很腼腆。读自己的诗或读别人的诗，都有一点悸动，像是害羞，也像是狂妄。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⑥后来星散各地，杳无音信，心里有惆怅唏嘘，不知道他们流浪途中，是否还会在大梦或大哭中醒来，是否还会狂放又寂寞地跟自己说：今宵酒醒何处？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⑦我习惯走出书房，在生活里听诗的声音。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小时候，听街坊邻居闲聊，常常出口就是一句诗：虎死留皮人留名啊。那人是街角捡字纸的阿伯，但常常出口成章，我以为是字纸捡多了也会有诗。邻居们见了面总问一句：吃饭了吗？也让我想到乐府诗里动人的一句叮咛：上言加餐饭。</w:t>
      </w:r>
      <w:r>
        <w:rPr>
          <w:rFonts w:ascii="楷体" w:hAnsi="楷体" w:eastAsia="楷体" w:cs="楷体"/>
          <w:u w:val="single"/>
        </w:rPr>
        <w:t>生活里，文学里，“加餐饭”都一样重要</w:t>
      </w:r>
      <w:r>
        <w:rPr>
          <w:rFonts w:ascii="楷体" w:hAnsi="楷体" w:eastAsia="楷体" w:cs="楷体"/>
        </w:rPr>
        <w:t>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⑨有些诗，是因为惩罚才记住的。在惩罚里大声朗读：明月出天山，苍茫云海间。长风几万里，吹度玉门关。朗读是肺腑的声音，无怨无恨，像天山明月，像长风万里，那样辽阔大气，那样澄澈光明。诗句让惩罚也不像惩罚了。 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⑩小时候顽皮，一伙儿童去偷挖地瓜，被老农民发现，手持长竹竿追出来。他一路追一路骂，口干舌燥，追到家里，告了状。父亲板着脸，要我背《茅屋为秋风所破歌》作为惩罚。背到“南村群童欺我老无力”时，我好像忽然读懂了杜甫，在此后的一生里，记得人在生活里的艰难，记得杜甫或老农民，会为几根茅草或几块地瓜，唇焦口燥地追骂顽童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⑪我们都曾是杜甫诗里欺负老阿伯的“南村群童”，在诗句中长大，知道领悟和反省，懂得敬重一句诗，懂得在诗里尊重生命。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⑫</w:t>
      </w:r>
      <w:r>
        <w:rPr>
          <w:rFonts w:ascii="楷体" w:hAnsi="楷体" w:eastAsia="楷体" w:cs="楷体"/>
          <w:u w:val="wave"/>
        </w:rPr>
        <w:t>有诗，就没有了惩罚</w:t>
      </w:r>
      <w:r>
        <w:rPr>
          <w:rFonts w:ascii="楷体" w:hAnsi="楷体" w:eastAsia="楷体" w:cs="楷体"/>
        </w:rPr>
        <w:t>。苏轼总是在政治的惩罚里写诗，越惩罚，诗越好。流放途中，诗是他的救赎。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⑬家家户户门联上都有风调雨顺、国泰民安，那是《诗经》的声音与节奏。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⑭在一个春天走到江南，偶遇花神庙，读到门楹上两行长联，真是美丽的句子：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风风雨雨，寒寒暖暖，处处寻寻觅觅。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莺莺燕燕，花花叶叶，卿卿暮暮朝朝。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</w:t>
      </w:r>
      <w:r>
        <w:rPr>
          <w:rFonts w:ascii="楷体" w:hAnsi="楷体" w:eastAsia="楷体" w:cs="楷体"/>
          <w:u w:val="single"/>
        </w:rPr>
        <w:t>那一对长联，霎时让我觉得骄傲，是在汉字与汉语的美丽中长大的骄傲，只有汉字汉语可以创作出这样美丽工整的句子</w:t>
      </w:r>
      <w:r>
        <w:rPr>
          <w:rFonts w:ascii="楷体" w:hAnsi="楷体" w:eastAsia="楷体" w:cs="楷体"/>
        </w:rPr>
        <w:t xml:space="preserve">。平仄、对仗、格律，仿佛不只是技巧，而是一个民族传下来可以进入“春天”，可以遇见“花神”的通关密语。 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⑯有诗，就有了美的钥匙。</w:t>
      </w:r>
    </w:p>
    <w:p>
      <w:pPr>
        <w:spacing w:line="24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（选自《文苑》2018年第5期，有删改）</w:t>
      </w:r>
    </w:p>
    <w:p>
      <w:pPr>
        <w:spacing w:line="240" w:lineRule="auto"/>
        <w:jc w:val="left"/>
        <w:textAlignment w:val="center"/>
      </w:pPr>
      <w:r>
        <w:t>12．请为文章补写一个总领全文的简短开头。（字数在15字以内）</w:t>
      </w:r>
    </w:p>
    <w:p>
      <w:pPr>
        <w:spacing w:line="240" w:lineRule="auto"/>
        <w:jc w:val="left"/>
        <w:textAlignment w:val="center"/>
      </w:pPr>
      <w:r>
        <w:t>13．文章第⑦段说“我习惯走出书房，在生活里听诗的声音”，下文写了“我”在哪几种生活情境中“听诗的声音”？请简要概括。</w:t>
      </w:r>
    </w:p>
    <w:p>
      <w:pPr>
        <w:spacing w:line="240" w:lineRule="auto"/>
        <w:jc w:val="left"/>
        <w:textAlignment w:val="center"/>
      </w:pPr>
      <w:r>
        <w:t>14．请揣摩下列句子中加点的词语。</w:t>
      </w:r>
    </w:p>
    <w:p>
      <w:pPr>
        <w:spacing w:line="240" w:lineRule="auto"/>
        <w:jc w:val="left"/>
        <w:textAlignment w:val="center"/>
      </w:pPr>
      <w:r>
        <w:t>（1）生活里，文学里，“</w:t>
      </w:r>
      <w:r>
        <w:rPr>
          <w:u w:val="none"/>
          <w:em w:val="dot"/>
        </w:rPr>
        <w:t>加餐饭</w:t>
      </w:r>
      <w:r>
        <w:t>”都一样重要。（“加餐饭”在这里是什么意思？）</w:t>
      </w:r>
    </w:p>
    <w:p>
      <w:pPr>
        <w:spacing w:line="240" w:lineRule="auto"/>
        <w:jc w:val="left"/>
        <w:textAlignment w:val="center"/>
      </w:pPr>
      <w:r>
        <w:t>（2）那一对长联，霎时让我觉得骄傲，是在汉字与汉语的美丽中</w:t>
      </w:r>
      <w:r>
        <w:rPr>
          <w:u w:val="none"/>
          <w:em w:val="dot"/>
        </w:rPr>
        <w:t>长大</w:t>
      </w:r>
      <w:r>
        <w:t>的骄傲，只有汉字汉语可以创作出这样美丽工整的句子。（请品析加点词语的表达效果）</w:t>
      </w:r>
    </w:p>
    <w:p>
      <w:pPr>
        <w:spacing w:line="240" w:lineRule="auto"/>
        <w:jc w:val="left"/>
        <w:textAlignment w:val="center"/>
      </w:pPr>
      <w:r>
        <w:t>15．第⑫段中“有诗，就没有了惩罚”有何含义？</w:t>
      </w:r>
    </w:p>
    <w:p>
      <w:pPr>
        <w:spacing w:line="240" w:lineRule="auto"/>
        <w:jc w:val="left"/>
        <w:textAlignment w:val="center"/>
      </w:pPr>
      <w:r>
        <w:t>16．“有诗，就有了美的钥匙”，这是作者读诗的深切体验。在你心中，什么是美的钥匙呢？请联系自己的生活体验简述。</w:t>
      </w:r>
    </w:p>
    <w:p>
      <w:pPr>
        <w:spacing w:line="240" w:lineRule="auto"/>
        <w:jc w:val="left"/>
        <w:textAlignment w:val="center"/>
      </w:pPr>
      <w:r>
        <w:t>阅读下文，完成小题。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守株待兔①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宋人有耕田者。田中有株，兔走触②株，折颈而死。因释其耒③而守株，冀④复得兔。兔不可复得，而身为宋国笑。今欲以先王之政，治当世之民，皆守株之类也。</w:t>
      </w:r>
    </w:p>
    <w:p>
      <w:pPr>
        <w:spacing w:line="240" w:lineRule="auto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（选自《韩非子·五蠹》）</w:t>
      </w:r>
    </w:p>
    <w:p>
      <w:pPr>
        <w:spacing w:line="240" w:lineRule="auto"/>
        <w:jc w:val="left"/>
        <w:textAlignment w:val="center"/>
      </w:pPr>
      <w:r>
        <w:t>【注释】①株：残留的树桩。②触：撞到。③耒（lěi）：犁耙，古代耕田用的农具。④冀：希望。</w:t>
      </w:r>
    </w:p>
    <w:p>
      <w:pPr>
        <w:spacing w:line="240" w:lineRule="auto"/>
        <w:jc w:val="left"/>
        <w:textAlignment w:val="center"/>
      </w:pPr>
      <w:r>
        <w:t>17．对下列句中加点词的解释，不正确的一项是（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A．兔</w:t>
      </w:r>
      <w:r>
        <w:rPr>
          <w:u w:val="none"/>
          <w:em w:val="dot"/>
        </w:rPr>
        <w:t>走</w:t>
      </w:r>
      <w:r>
        <w:t>触株</w:t>
      </w:r>
      <w:r>
        <w:rPr>
          <w:rFonts w:ascii="'Times New Roman'" w:hAnsi="'Times New Roman'" w:eastAsia="'Times New Roman'" w:cs="'Times New Roman'"/>
        </w:rPr>
        <w:t>        </w:t>
      </w:r>
      <w:r>
        <w:t>走：行走</w:t>
      </w:r>
    </w:p>
    <w:p>
      <w:pPr>
        <w:spacing w:line="240" w:lineRule="auto"/>
        <w:jc w:val="left"/>
        <w:textAlignment w:val="center"/>
      </w:pPr>
      <w:r>
        <w:t>B．因</w:t>
      </w:r>
      <w:r>
        <w:rPr>
          <w:u w:val="none"/>
          <w:em w:val="dot"/>
        </w:rPr>
        <w:t>释</w:t>
      </w:r>
      <w:r>
        <w:t>其耒</w:t>
      </w:r>
      <w:r>
        <w:rPr>
          <w:rFonts w:ascii="'Times New Roman'" w:hAnsi="'Times New Roman'" w:eastAsia="'Times New Roman'" w:cs="'Times New Roman'"/>
        </w:rPr>
        <w:t>        </w:t>
      </w:r>
      <w:r>
        <w:t>释：放下</w:t>
      </w:r>
    </w:p>
    <w:p>
      <w:pPr>
        <w:spacing w:line="240" w:lineRule="auto"/>
        <w:jc w:val="left"/>
        <w:textAlignment w:val="center"/>
      </w:pPr>
      <w:r>
        <w:t>C．冀复</w:t>
      </w:r>
      <w:r>
        <w:rPr>
          <w:u w:val="none"/>
          <w:em w:val="dot"/>
        </w:rPr>
        <w:t>得</w:t>
      </w:r>
      <w:r>
        <w:t>兔</w:t>
      </w:r>
      <w:r>
        <w:rPr>
          <w:rFonts w:ascii="'Times New Roman'" w:hAnsi="'Times New Roman'" w:eastAsia="'Times New Roman'" w:cs="'Times New Roman'"/>
        </w:rPr>
        <w:t>        </w:t>
      </w:r>
      <w:r>
        <w:t>得：得到</w:t>
      </w:r>
    </w:p>
    <w:p>
      <w:pPr>
        <w:spacing w:line="240" w:lineRule="auto"/>
        <w:jc w:val="left"/>
        <w:textAlignment w:val="center"/>
      </w:pPr>
      <w:r>
        <w:t>D．</w:t>
      </w:r>
      <w:r>
        <w:rPr>
          <w:u w:val="none"/>
          <w:em w:val="dot"/>
        </w:rPr>
        <w:t>治</w:t>
      </w:r>
      <w:r>
        <w:t>当世之民</w:t>
      </w:r>
      <w:r>
        <w:rPr>
          <w:rFonts w:ascii="'Times New Roman'" w:hAnsi="'Times New Roman'" w:eastAsia="'Times New Roman'" w:cs="'Times New Roman'"/>
        </w:rPr>
        <w:t>     </w:t>
      </w:r>
      <w:r>
        <w:t>治：治理</w:t>
      </w:r>
    </w:p>
    <w:p>
      <w:pPr>
        <w:spacing w:line="240" w:lineRule="auto"/>
        <w:jc w:val="left"/>
        <w:textAlignment w:val="center"/>
      </w:pPr>
      <w:r>
        <w:t>18．下列句子中，“之”的意义和用法与例句相同的一项是（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例句：今欲以先王</w:t>
      </w:r>
      <w:r>
        <w:rPr>
          <w:u w:val="none"/>
          <w:em w:val="dot"/>
        </w:rPr>
        <w:t>之</w:t>
      </w:r>
      <w:r>
        <w:t>政</w:t>
      </w:r>
    </w:p>
    <w:p>
      <w:pPr>
        <w:spacing w:line="240" w:lineRule="auto"/>
        <w:jc w:val="left"/>
        <w:textAlignment w:val="center"/>
      </w:pPr>
      <w:r>
        <w:t>A．下车引</w:t>
      </w:r>
      <w:r>
        <w:rPr>
          <w:u w:val="none"/>
          <w:em w:val="dot"/>
        </w:rPr>
        <w:t>之</w:t>
      </w:r>
      <w:r>
        <w:t>（《陈太丘与友期行》）</w:t>
      </w:r>
    </w:p>
    <w:p>
      <w:pPr>
        <w:spacing w:line="240" w:lineRule="auto"/>
        <w:jc w:val="left"/>
        <w:textAlignment w:val="center"/>
      </w:pPr>
      <w:r>
        <w:t>B．曲肱而枕</w:t>
      </w:r>
      <w:r>
        <w:rPr>
          <w:u w:val="none"/>
          <w:em w:val="dot"/>
        </w:rPr>
        <w:t>之</w:t>
      </w:r>
      <w:r>
        <w:t>（《〈论语〉十二章》）</w:t>
      </w:r>
    </w:p>
    <w:p>
      <w:pPr>
        <w:spacing w:line="240" w:lineRule="auto"/>
        <w:jc w:val="left"/>
        <w:textAlignment w:val="center"/>
      </w:pPr>
      <w:r>
        <w:t>C．久</w:t>
      </w:r>
      <w:r>
        <w:rPr>
          <w:u w:val="none"/>
          <w:em w:val="dot"/>
        </w:rPr>
        <w:t>之</w:t>
      </w:r>
      <w:r>
        <w:t>，目似瞑（《狼》）</w:t>
      </w:r>
    </w:p>
    <w:p>
      <w:pPr>
        <w:spacing w:line="240" w:lineRule="auto"/>
        <w:jc w:val="left"/>
        <w:textAlignment w:val="center"/>
      </w:pPr>
      <w:r>
        <w:t>D．禽兽</w:t>
      </w:r>
      <w:r>
        <w:rPr>
          <w:u w:val="none"/>
          <w:em w:val="dot"/>
        </w:rPr>
        <w:t>之</w:t>
      </w:r>
      <w:r>
        <w:t>变诈几何哉（《狼》）</w:t>
      </w:r>
    </w:p>
    <w:p>
      <w:pPr>
        <w:spacing w:line="240" w:lineRule="auto"/>
        <w:jc w:val="left"/>
        <w:textAlignment w:val="center"/>
      </w:pPr>
      <w:r>
        <w:t>19．对选文内容的理解和分析，下列表述不正确的一项是（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A．不要存有侥幸心理，不要想着不劳而获，如果不付出努力，而寄希望于意外收获，结果只能是一事无成，不能死守狭隘经验、墨守成规。</w:t>
      </w:r>
    </w:p>
    <w:p>
      <w:pPr>
        <w:spacing w:line="240" w:lineRule="auto"/>
        <w:jc w:val="left"/>
        <w:textAlignment w:val="center"/>
      </w:pPr>
      <w:r>
        <w:t>B．本文的寓意是：只有通过自己的劳动，才能有所收获，否则终将一无所获，留下终身遗憾。</w:t>
      </w:r>
    </w:p>
    <w:p>
      <w:pPr>
        <w:spacing w:line="240" w:lineRule="auto"/>
        <w:jc w:val="left"/>
        <w:textAlignment w:val="center"/>
      </w:pPr>
      <w:r>
        <w:t>C．出自本文的成语是“守株待兔”。</w:t>
      </w:r>
    </w:p>
    <w:p>
      <w:pPr>
        <w:spacing w:line="240" w:lineRule="auto"/>
        <w:jc w:val="left"/>
        <w:textAlignment w:val="center"/>
      </w:pPr>
      <w:r>
        <w:t>D．“兔走触株，折颈而死”只是一个普遍现象。</w:t>
      </w:r>
    </w:p>
    <w:p>
      <w:pPr>
        <w:spacing w:line="240" w:lineRule="auto"/>
        <w:jc w:val="left"/>
        <w:textAlignment w:val="center"/>
      </w:pPr>
      <w:r>
        <w:t>20．将下面的句子翻译成现代汉语。</w:t>
      </w:r>
    </w:p>
    <w:p>
      <w:pPr>
        <w:spacing w:line="240" w:lineRule="auto"/>
        <w:jc w:val="left"/>
        <w:textAlignment w:val="center"/>
      </w:pPr>
      <w:r>
        <w:t>（1）兔走触株，折颈而死。</w:t>
      </w:r>
    </w:p>
    <w:p>
      <w:pPr>
        <w:spacing w:line="240" w:lineRule="auto"/>
        <w:jc w:val="left"/>
        <w:textAlignment w:val="center"/>
      </w:pPr>
      <w:r>
        <w:t>（2）兔不可复得，而身为宋国笑。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240" w:lineRule="auto"/>
        <w:jc w:val="left"/>
        <w:textAlignment w:val="center"/>
      </w:pPr>
      <w:r>
        <w:t>1．B</w:t>
      </w:r>
    </w:p>
    <w:p>
      <w:pPr>
        <w:spacing w:line="240" w:lineRule="auto"/>
        <w:jc w:val="left"/>
        <w:textAlignment w:val="center"/>
      </w:pPr>
      <w:r>
        <w:t>2．A</w:t>
      </w:r>
    </w:p>
    <w:p>
      <w:pPr>
        <w:spacing w:line="240" w:lineRule="auto"/>
        <w:jc w:val="left"/>
        <w:textAlignment w:val="center"/>
      </w:pPr>
      <w:r>
        <w:t>3．A</w:t>
      </w:r>
    </w:p>
    <w:p>
      <w:pPr>
        <w:spacing w:line="240" w:lineRule="auto"/>
        <w:jc w:val="left"/>
        <w:textAlignment w:val="center"/>
      </w:pPr>
      <w:r>
        <w:t>4．C</w:t>
      </w:r>
    </w:p>
    <w:p>
      <w:pPr>
        <w:spacing w:line="240" w:lineRule="auto"/>
        <w:jc w:val="left"/>
        <w:textAlignment w:val="center"/>
      </w:pPr>
      <w:r>
        <w:t>5．D</w:t>
      </w:r>
    </w:p>
    <w:p>
      <w:pPr>
        <w:spacing w:line="240" w:lineRule="auto"/>
        <w:jc w:val="left"/>
        <w:textAlignment w:val="center"/>
      </w:pPr>
      <w:r>
        <w:t>6．A</w:t>
      </w:r>
    </w:p>
    <w:p>
      <w:pPr>
        <w:spacing w:line="240" w:lineRule="auto"/>
        <w:jc w:val="left"/>
        <w:textAlignment w:val="center"/>
      </w:pPr>
      <w:r>
        <w:t>7．     菩提祖师     斗战胜佛     五行山</w:t>
      </w:r>
    </w:p>
    <w:p>
      <w:pPr>
        <w:spacing w:line="240" w:lineRule="auto"/>
        <w:jc w:val="left"/>
        <w:textAlignment w:val="center"/>
      </w:pPr>
      <w:r>
        <w:t>8．     唐僧     沙僧     悟空</w:t>
      </w:r>
    </w:p>
    <w:p>
      <w:pPr>
        <w:spacing w:line="240" w:lineRule="auto"/>
        <w:jc w:val="left"/>
        <w:textAlignment w:val="center"/>
      </w:pPr>
      <w:r>
        <w:t>9．     A示例：京味儿；     B想象。</w:t>
      </w:r>
    </w:p>
    <w:p>
      <w:pPr>
        <w:spacing w:line="240" w:lineRule="auto"/>
        <w:jc w:val="left"/>
        <w:textAlignment w:val="center"/>
      </w:pPr>
      <w:r>
        <w:t>10．     红孩儿     善财童子</w:t>
      </w:r>
    </w:p>
    <w:p>
      <w:pPr>
        <w:spacing w:line="240" w:lineRule="auto"/>
        <w:jc w:val="left"/>
        <w:textAlignment w:val="center"/>
      </w:pPr>
      <w:r>
        <w:t>11．（1）（示例）网络谣言就是杀手，太危险了！</w:t>
      </w:r>
    </w:p>
    <w:p>
      <w:pPr>
        <w:spacing w:line="240" w:lineRule="auto"/>
        <w:jc w:val="left"/>
        <w:textAlignment w:val="center"/>
      </w:pPr>
      <w:r>
        <w:t>（2）制造、散布谣言会受到法律的制裁。</w:t>
      </w:r>
    </w:p>
    <w:p>
      <w:pPr>
        <w:spacing w:line="240" w:lineRule="auto"/>
        <w:jc w:val="left"/>
        <w:textAlignment w:val="center"/>
      </w:pPr>
      <w:r>
        <w:t>（3）①（示例）a.完善规范网络行为的法律制度。b.加大网络监管力度，净化网络环境。</w:t>
      </w:r>
    </w:p>
    <w:p>
      <w:pPr>
        <w:spacing w:line="240" w:lineRule="auto"/>
        <w:jc w:val="left"/>
        <w:textAlignment w:val="center"/>
      </w:pPr>
      <w:r>
        <w:t>②（示例）遏制网络谣言，营造绿色网络环境!</w:t>
      </w:r>
    </w:p>
    <w:p>
      <w:pPr>
        <w:spacing w:line="240" w:lineRule="auto"/>
        <w:jc w:val="left"/>
        <w:textAlignment w:val="center"/>
      </w:pPr>
      <w:r>
        <w:t>12．示例：①我喜欢诗，喜欢读诗、写诗。②我喜欢诗，喜欢与诗相伴的时光。③我爱在生活中读诗、听诗。④美好生活不能没有诗。</w:t>
      </w:r>
    </w:p>
    <w:p>
      <w:pPr>
        <w:spacing w:line="240" w:lineRule="auto"/>
        <w:jc w:val="left"/>
        <w:textAlignment w:val="center"/>
      </w:pPr>
      <w:r>
        <w:t>13．示例：（1）在街坊邻居闲聊间听诗。（2）在惩罚里听诗。（3）在门联、门楹上听诗。</w:t>
      </w:r>
    </w:p>
    <w:p>
      <w:pPr>
        <w:spacing w:line="240" w:lineRule="auto"/>
        <w:jc w:val="left"/>
        <w:textAlignment w:val="center"/>
      </w:pPr>
      <w:r>
        <w:t>14．示例：“加餐饭”的表层含义是指多吃一点，保重身体；深层含义是指要多阅读、多积累，补充精神食粮，厚实自己的文化底蕴。（2）示例：“长大”一词形象地写出了美丽的汉字汉语给予我的自豪感越来越强烈，表现出作者对传统文化的热爱和强烈的文化自信。</w:t>
      </w:r>
    </w:p>
    <w:p>
      <w:pPr>
        <w:spacing w:line="240" w:lineRule="auto"/>
        <w:jc w:val="left"/>
        <w:textAlignment w:val="center"/>
      </w:pPr>
      <w:r>
        <w:t>15．示例：因为在惩罚中我感受到了诗歌之美，懂得了领悟与反省，懂得了敬重生命，有了精神寄托，懂得了应该持有豁达的人生态度。</w:t>
      </w:r>
    </w:p>
    <w:p>
      <w:pPr>
        <w:spacing w:line="240" w:lineRule="auto"/>
        <w:jc w:val="left"/>
        <w:textAlignment w:val="center"/>
      </w:pPr>
      <w:r>
        <w:t>16．示例：①我认为，音乐是美的钥匙。音乐能让人在浅唱高歌中放飞心灵，获得美的享受。②我认为，书法是美的钥匙。在横竖撇捺的书写中，我感受到了流动的美，懂得了做人的道理。</w:t>
      </w:r>
    </w:p>
    <w:p>
      <w:pPr>
        <w:spacing w:line="240" w:lineRule="auto"/>
        <w:jc w:val="left"/>
        <w:textAlignment w:val="center"/>
      </w:pPr>
      <w:r>
        <w:t>17．A</w:t>
      </w:r>
    </w:p>
    <w:p>
      <w:pPr>
        <w:spacing w:line="240" w:lineRule="auto"/>
        <w:jc w:val="left"/>
        <w:textAlignment w:val="center"/>
      </w:pPr>
      <w:r>
        <w:t>18．D</w:t>
      </w:r>
    </w:p>
    <w:p>
      <w:pPr>
        <w:spacing w:line="240" w:lineRule="auto"/>
        <w:jc w:val="left"/>
        <w:textAlignment w:val="center"/>
      </w:pPr>
      <w:r>
        <w:t>19．D</w:t>
      </w:r>
    </w:p>
    <w:p>
      <w:pPr>
        <w:spacing w:line="240" w:lineRule="auto"/>
        <w:jc w:val="left"/>
        <w:textAlignment w:val="center"/>
      </w:pPr>
      <w:r>
        <w:t>20．（1）一只跑得飞快的兔子撞在了树桩上，扭断了脖子死了。</w:t>
      </w:r>
    </w:p>
    <w:p>
      <w:pPr>
        <w:spacing w:line="240" w:lineRule="auto"/>
        <w:jc w:val="left"/>
        <w:textAlignment w:val="center"/>
      </w:pPr>
      <w:r>
        <w:t>（2）兔子不可能再次得到，而他自己也被宋国人耻笑。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00FA429B"/>
    <w:rsid w:val="521044F5"/>
    <w:rsid w:val="5C45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2022-06-27T11:04:35Z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