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00" w:lineRule="auto"/>
        <w:jc w:val="center"/>
        <w:rPr>
          <w:rFonts w:asciiTheme="majorEastAsia" w:hAnsiTheme="majorEastAsia" w:eastAsiaTheme="majorEastAsia" w:cstheme="majorEastAsia"/>
          <w:b/>
          <w:bCs/>
          <w:sz w:val="44"/>
          <w:szCs w:val="44"/>
        </w:rPr>
      </w:pPr>
      <w:r>
        <w:rPr>
          <w:rFonts w:hint="eastAsia" w:asciiTheme="minorEastAsia" w:hAnsiTheme="minorEastAsia" w:eastAsiaTheme="minorEastAsia" w:cstheme="minorEastAsia"/>
          <w:b/>
          <w:bCs/>
          <w:sz w:val="36"/>
          <w:szCs w:val="36"/>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10845800</wp:posOffset>
            </wp:positionV>
            <wp:extent cx="457200" cy="4699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asciiTheme="minorEastAsia" w:hAnsiTheme="minorEastAsia" w:eastAsiaTheme="minorEastAsia" w:cstheme="minorEastAsia"/>
          <w:b/>
          <w:bCs/>
          <w:sz w:val="36"/>
          <w:szCs w:val="36"/>
        </w:rPr>
        <w:t>2021</w:t>
      </w:r>
      <w:r>
        <w:rPr>
          <w:rFonts w:asciiTheme="minorEastAsia" w:hAnsiTheme="minorEastAsia" w:eastAsiaTheme="minorEastAsia" w:cstheme="minorEastAsia"/>
          <w:b/>
          <w:bCs/>
          <w:sz w:val="36"/>
          <w:szCs w:val="36"/>
        </w:rPr>
        <w:t>—</w:t>
      </w:r>
      <w:r>
        <w:rPr>
          <w:rFonts w:hint="eastAsia" w:asciiTheme="minorEastAsia" w:hAnsiTheme="minorEastAsia" w:eastAsiaTheme="minorEastAsia" w:cstheme="minorEastAsia"/>
          <w:b/>
          <w:bCs/>
          <w:sz w:val="36"/>
          <w:szCs w:val="36"/>
        </w:rPr>
        <w:t>2022学年度第二学期八年级语文单元巩固练习</w:t>
      </w:r>
      <w:r>
        <w:rPr>
          <w:rFonts w:hint="eastAsia" w:asciiTheme="majorEastAsia" w:hAnsiTheme="majorEastAsia" w:eastAsiaTheme="majorEastAsia" w:cstheme="majorEastAsia"/>
          <w:b/>
          <w:bCs/>
          <w:sz w:val="44"/>
          <w:szCs w:val="44"/>
        </w:rPr>
        <w:t>（五）</w:t>
      </w:r>
    </w:p>
    <w:tbl>
      <w:tblPr>
        <w:tblStyle w:val="12"/>
        <w:tblpPr w:leftFromText="180" w:rightFromText="180" w:vertAnchor="page" w:horzAnchor="margin" w:tblpY="1921"/>
        <w:tblW w:w="9039"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369"/>
        <w:gridCol w:w="1370"/>
        <w:gridCol w:w="1369"/>
        <w:gridCol w:w="1370"/>
        <w:gridCol w:w="1369"/>
        <w:gridCol w:w="219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7" w:hRule="atLeast"/>
        </w:trPr>
        <w:tc>
          <w:tcPr>
            <w:tcW w:w="1369" w:type="dxa"/>
            <w:tcBorders>
              <w:top w:val="single" w:color="auto" w:sz="8" w:space="0"/>
              <w:left w:val="single" w:color="auto" w:sz="8" w:space="0"/>
              <w:bottom w:val="single" w:color="auto" w:sz="6" w:space="0"/>
              <w:right w:val="single" w:color="auto" w:sz="6" w:space="0"/>
            </w:tcBorders>
            <w:vAlign w:val="center"/>
          </w:tcPr>
          <w:p>
            <w:pPr>
              <w:spacing w:line="300" w:lineRule="auto"/>
              <w:jc w:val="center"/>
            </w:pPr>
            <w:r>
              <w:rPr>
                <w:rFonts w:hint="eastAsia"/>
              </w:rPr>
              <w:t>题</w:t>
            </w:r>
            <w:r>
              <w:t xml:space="preserve">  </w:t>
            </w:r>
            <w:r>
              <w:rPr>
                <w:rFonts w:hint="eastAsia"/>
              </w:rPr>
              <w:t>号</w:t>
            </w:r>
          </w:p>
        </w:tc>
        <w:tc>
          <w:tcPr>
            <w:tcW w:w="1370" w:type="dxa"/>
            <w:tcBorders>
              <w:top w:val="single" w:color="auto" w:sz="8" w:space="0"/>
              <w:left w:val="single" w:color="auto" w:sz="6" w:space="0"/>
              <w:bottom w:val="single" w:color="auto" w:sz="6" w:space="0"/>
              <w:right w:val="single" w:color="auto" w:sz="6" w:space="0"/>
            </w:tcBorders>
            <w:vAlign w:val="center"/>
          </w:tcPr>
          <w:p>
            <w:pPr>
              <w:spacing w:line="300" w:lineRule="auto"/>
              <w:jc w:val="center"/>
            </w:pPr>
            <w:r>
              <w:rPr>
                <w:rFonts w:hint="eastAsia"/>
              </w:rPr>
              <w:t>一</w:t>
            </w:r>
          </w:p>
        </w:tc>
        <w:tc>
          <w:tcPr>
            <w:tcW w:w="1369" w:type="dxa"/>
            <w:tcBorders>
              <w:top w:val="single" w:color="auto" w:sz="8" w:space="0"/>
              <w:left w:val="single" w:color="auto" w:sz="6" w:space="0"/>
              <w:bottom w:val="single" w:color="auto" w:sz="6" w:space="0"/>
              <w:right w:val="single" w:color="auto" w:sz="6" w:space="0"/>
            </w:tcBorders>
            <w:vAlign w:val="center"/>
          </w:tcPr>
          <w:p>
            <w:pPr>
              <w:spacing w:line="300" w:lineRule="auto"/>
              <w:jc w:val="center"/>
            </w:pPr>
            <w:r>
              <w:rPr>
                <w:rFonts w:hint="eastAsia"/>
              </w:rPr>
              <w:t>二</w:t>
            </w:r>
          </w:p>
        </w:tc>
        <w:tc>
          <w:tcPr>
            <w:tcW w:w="1370" w:type="dxa"/>
            <w:tcBorders>
              <w:top w:val="single" w:color="auto" w:sz="8" w:space="0"/>
              <w:left w:val="single" w:color="auto" w:sz="6" w:space="0"/>
              <w:bottom w:val="single" w:color="auto" w:sz="6" w:space="0"/>
              <w:right w:val="single" w:color="auto" w:sz="6" w:space="0"/>
            </w:tcBorders>
            <w:vAlign w:val="center"/>
          </w:tcPr>
          <w:p>
            <w:pPr>
              <w:spacing w:line="300" w:lineRule="auto"/>
              <w:jc w:val="center"/>
            </w:pPr>
            <w:r>
              <w:rPr>
                <w:rFonts w:hint="eastAsia"/>
              </w:rPr>
              <w:t>三</w:t>
            </w:r>
          </w:p>
        </w:tc>
        <w:tc>
          <w:tcPr>
            <w:tcW w:w="1369" w:type="dxa"/>
            <w:tcBorders>
              <w:top w:val="single" w:color="auto" w:sz="8" w:space="0"/>
              <w:left w:val="single" w:color="auto" w:sz="6" w:space="0"/>
              <w:bottom w:val="single" w:color="auto" w:sz="6" w:space="0"/>
              <w:right w:val="single" w:color="auto" w:sz="6" w:space="0"/>
            </w:tcBorders>
            <w:vAlign w:val="center"/>
          </w:tcPr>
          <w:p>
            <w:pPr>
              <w:spacing w:line="300" w:lineRule="auto"/>
              <w:jc w:val="center"/>
            </w:pPr>
            <w:r>
              <w:rPr>
                <w:rFonts w:hint="eastAsia"/>
              </w:rPr>
              <w:t>四</w:t>
            </w:r>
          </w:p>
        </w:tc>
        <w:tc>
          <w:tcPr>
            <w:tcW w:w="2192" w:type="dxa"/>
            <w:tcBorders>
              <w:top w:val="single" w:color="auto" w:sz="8" w:space="0"/>
              <w:left w:val="single" w:color="auto" w:sz="6" w:space="0"/>
              <w:bottom w:val="single" w:color="auto" w:sz="6" w:space="0"/>
              <w:right w:val="single" w:color="auto" w:sz="8" w:space="0"/>
            </w:tcBorders>
            <w:vAlign w:val="center"/>
          </w:tcPr>
          <w:p>
            <w:pPr>
              <w:spacing w:line="300" w:lineRule="auto"/>
              <w:jc w:val="center"/>
            </w:pPr>
            <w:r>
              <w:rPr>
                <w:rFonts w:hint="eastAsia"/>
              </w:rPr>
              <w:t>总</w:t>
            </w:r>
            <w:r>
              <w:t xml:space="preserve">   </w:t>
            </w:r>
            <w:r>
              <w:rPr>
                <w:rFonts w:hint="eastAsia"/>
              </w:rPr>
              <w:t>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7" w:hRule="atLeast"/>
        </w:trPr>
        <w:tc>
          <w:tcPr>
            <w:tcW w:w="1369" w:type="dxa"/>
            <w:tcBorders>
              <w:top w:val="single" w:color="auto" w:sz="6" w:space="0"/>
              <w:left w:val="single" w:color="auto" w:sz="8" w:space="0"/>
              <w:bottom w:val="single" w:color="auto" w:sz="8" w:space="0"/>
              <w:right w:val="single" w:color="auto" w:sz="6" w:space="0"/>
            </w:tcBorders>
            <w:vAlign w:val="center"/>
          </w:tcPr>
          <w:p>
            <w:pPr>
              <w:spacing w:line="300" w:lineRule="auto"/>
              <w:jc w:val="center"/>
            </w:pPr>
            <w:r>
              <w:rPr>
                <w:rFonts w:hint="eastAsia"/>
              </w:rPr>
              <w:t>得</w:t>
            </w:r>
            <w:r>
              <w:t xml:space="preserve">  </w:t>
            </w:r>
            <w:r>
              <w:rPr>
                <w:rFonts w:hint="eastAsia"/>
              </w:rPr>
              <w:t>分</w:t>
            </w:r>
          </w:p>
        </w:tc>
        <w:tc>
          <w:tcPr>
            <w:tcW w:w="1370" w:type="dxa"/>
            <w:tcBorders>
              <w:top w:val="single" w:color="auto" w:sz="6" w:space="0"/>
              <w:left w:val="single" w:color="auto" w:sz="6" w:space="0"/>
              <w:bottom w:val="single" w:color="auto" w:sz="8" w:space="0"/>
              <w:right w:val="single" w:color="auto" w:sz="6" w:space="0"/>
            </w:tcBorders>
            <w:vAlign w:val="center"/>
          </w:tcPr>
          <w:p>
            <w:pPr>
              <w:spacing w:line="300" w:lineRule="auto"/>
              <w:jc w:val="center"/>
            </w:pPr>
          </w:p>
          <w:p>
            <w:pPr>
              <w:spacing w:line="300" w:lineRule="auto"/>
              <w:jc w:val="center"/>
            </w:pPr>
          </w:p>
        </w:tc>
        <w:tc>
          <w:tcPr>
            <w:tcW w:w="1369" w:type="dxa"/>
            <w:tcBorders>
              <w:top w:val="single" w:color="auto" w:sz="6" w:space="0"/>
              <w:left w:val="single" w:color="auto" w:sz="6" w:space="0"/>
              <w:bottom w:val="single" w:color="auto" w:sz="8" w:space="0"/>
              <w:right w:val="single" w:color="auto" w:sz="6" w:space="0"/>
            </w:tcBorders>
            <w:vAlign w:val="center"/>
          </w:tcPr>
          <w:p>
            <w:pPr>
              <w:spacing w:line="300" w:lineRule="auto"/>
              <w:jc w:val="center"/>
            </w:pPr>
          </w:p>
        </w:tc>
        <w:tc>
          <w:tcPr>
            <w:tcW w:w="1370" w:type="dxa"/>
            <w:tcBorders>
              <w:top w:val="single" w:color="auto" w:sz="6" w:space="0"/>
              <w:left w:val="single" w:color="auto" w:sz="6" w:space="0"/>
              <w:bottom w:val="single" w:color="auto" w:sz="8" w:space="0"/>
              <w:right w:val="single" w:color="auto" w:sz="6" w:space="0"/>
            </w:tcBorders>
            <w:vAlign w:val="center"/>
          </w:tcPr>
          <w:p>
            <w:pPr>
              <w:spacing w:line="300" w:lineRule="auto"/>
              <w:jc w:val="center"/>
            </w:pPr>
          </w:p>
        </w:tc>
        <w:tc>
          <w:tcPr>
            <w:tcW w:w="1369" w:type="dxa"/>
            <w:tcBorders>
              <w:top w:val="single" w:color="auto" w:sz="6" w:space="0"/>
              <w:left w:val="single" w:color="auto" w:sz="6" w:space="0"/>
              <w:bottom w:val="single" w:color="auto" w:sz="8" w:space="0"/>
              <w:right w:val="single" w:color="auto" w:sz="6" w:space="0"/>
            </w:tcBorders>
            <w:vAlign w:val="center"/>
          </w:tcPr>
          <w:p>
            <w:pPr>
              <w:spacing w:line="300" w:lineRule="auto"/>
              <w:jc w:val="center"/>
            </w:pPr>
          </w:p>
        </w:tc>
        <w:tc>
          <w:tcPr>
            <w:tcW w:w="2192" w:type="dxa"/>
            <w:tcBorders>
              <w:top w:val="single" w:color="auto" w:sz="6" w:space="0"/>
              <w:left w:val="single" w:color="auto" w:sz="6" w:space="0"/>
              <w:bottom w:val="single" w:color="auto" w:sz="8" w:space="0"/>
              <w:right w:val="single" w:color="auto" w:sz="8" w:space="0"/>
            </w:tcBorders>
            <w:vAlign w:val="center"/>
          </w:tcPr>
          <w:p>
            <w:pPr>
              <w:spacing w:line="300" w:lineRule="auto"/>
              <w:jc w:val="center"/>
            </w:pPr>
          </w:p>
        </w:tc>
      </w:tr>
    </w:tbl>
    <w:p>
      <w:pPr>
        <w:pStyle w:val="3"/>
        <w:spacing w:after="120" w:line="360" w:lineRule="auto"/>
        <w:ind w:firstLine="420"/>
        <w:jc w:val="center"/>
        <w:rPr>
          <w:rFonts w:ascii="Times" w:hAnsi="Times New Roman" w:eastAsia="黑体"/>
          <w:spacing w:val="60"/>
        </w:rPr>
      </w:pPr>
      <w:r>
        <w:rPr>
          <w:rFonts w:hint="eastAsia" w:hAnsi="宋体"/>
          <w:b/>
          <w:bCs/>
        </w:rPr>
        <w:t xml:space="preserve"> </w:t>
      </w:r>
      <w:r>
        <w:rPr>
          <w:rFonts w:hint="eastAsia" w:hAnsi="宋体"/>
          <w:b/>
          <w:bCs/>
          <w:sz w:val="24"/>
          <w:szCs w:val="24"/>
        </w:rPr>
        <w:t xml:space="preserve"> </w:t>
      </w:r>
      <w:r>
        <w:rPr>
          <w:rFonts w:ascii="Times" w:hAnsi="Times New Roman" w:eastAsia="黑体"/>
          <w:spacing w:val="60"/>
        </w:rPr>
        <w:t>（</w:t>
      </w:r>
      <w:r>
        <w:rPr>
          <w:rFonts w:hint="eastAsia" w:ascii="Times" w:hAnsi="Times New Roman" w:eastAsia="黑体"/>
          <w:spacing w:val="60"/>
        </w:rPr>
        <w:t>内容为</w:t>
      </w:r>
      <w:r>
        <w:rPr>
          <w:rFonts w:ascii="Times" w:hAnsi="Times New Roman" w:eastAsia="黑体"/>
          <w:spacing w:val="60"/>
        </w:rPr>
        <w:t>第</w:t>
      </w:r>
      <w:r>
        <w:rPr>
          <w:rFonts w:hint="eastAsia" w:ascii="Times" w:hAnsi="Times New Roman" w:eastAsia="黑体"/>
          <w:spacing w:val="60"/>
        </w:rPr>
        <w:t>五</w:t>
      </w:r>
      <w:r>
        <w:rPr>
          <w:rFonts w:ascii="Times" w:hAnsi="Times New Roman" w:eastAsia="黑体"/>
          <w:spacing w:val="60"/>
        </w:rPr>
        <w:t>单元）</w:t>
      </w:r>
    </w:p>
    <w:p>
      <w:pPr>
        <w:spacing w:line="380" w:lineRule="exact"/>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一、语言文字与运用</w:t>
      </w:r>
      <w:r>
        <w:rPr>
          <w:rFonts w:hint="eastAsia" w:asciiTheme="minorEastAsia" w:hAnsiTheme="minorEastAsia" w:eastAsiaTheme="minorEastAsia" w:cstheme="minorEastAsia"/>
          <w:bCs/>
          <w:szCs w:val="21"/>
        </w:rPr>
        <w:t>（10分）</w:t>
      </w:r>
    </w:p>
    <w:p>
      <w:pPr>
        <w:pStyle w:val="6"/>
        <w:shd w:val="clear" w:color="auto" w:fill="FFFFFF"/>
        <w:spacing w:before="0" w:beforeAutospacing="0" w:after="0" w:afterAutospacing="0" w:line="380" w:lineRule="exact"/>
        <w:rPr>
          <w:rFonts w:asciiTheme="minorEastAsia" w:hAnsiTheme="minorEastAsia" w:eastAsiaTheme="minorEastAsia" w:cstheme="minorEastAsia"/>
          <w:color w:val="000000" w:themeColor="text1"/>
          <w:sz w:val="21"/>
          <w:szCs w:val="21"/>
        </w:rPr>
      </w:pPr>
      <w:r>
        <w:rPr>
          <w:rStyle w:val="8"/>
          <w:rFonts w:hint="eastAsia" w:asciiTheme="minorEastAsia" w:hAnsiTheme="minorEastAsia" w:eastAsiaTheme="minorEastAsia" w:cstheme="minorEastAsia"/>
          <w:color w:val="000000" w:themeColor="text1"/>
          <w:sz w:val="21"/>
          <w:szCs w:val="21"/>
          <w:shd w:val="clear" w:color="auto" w:fill="FFFFFF"/>
        </w:rPr>
        <w:t>1.下列句子中，没有错别字且加点字注音全部正确的一项是（        ）(2分)</w:t>
      </w:r>
    </w:p>
    <w:p>
      <w:pPr>
        <w:pStyle w:val="6"/>
        <w:shd w:val="clear" w:color="auto" w:fill="FFFFFF"/>
        <w:spacing w:before="0" w:beforeAutospacing="0" w:after="0" w:afterAutospacing="0" w:line="380" w:lineRule="exact"/>
        <w:rPr>
          <w:color w:val="000000" w:themeColor="text1"/>
          <w:sz w:val="21"/>
          <w:szCs w:val="21"/>
        </w:rPr>
      </w:pPr>
      <w:r>
        <w:rPr>
          <w:rFonts w:hint="eastAsia"/>
          <w:color w:val="000000" w:themeColor="text1"/>
          <w:sz w:val="21"/>
          <w:szCs w:val="21"/>
        </w:rPr>
        <w:t>A.花的雕谢、叶的飘零，是为了酝</w:t>
      </w:r>
      <w:r>
        <w:rPr>
          <w:rFonts w:hint="eastAsia"/>
          <w:color w:val="000000" w:themeColor="text1"/>
          <w:sz w:val="21"/>
          <w:szCs w:val="21"/>
          <w:em w:val="dot"/>
        </w:rPr>
        <w:t>酿</w:t>
      </w:r>
      <w:r>
        <w:rPr>
          <w:rFonts w:hint="eastAsia"/>
          <w:color w:val="000000" w:themeColor="text1"/>
          <w:sz w:val="21"/>
          <w:szCs w:val="21"/>
        </w:rPr>
        <w:t>（liàng）下一个春天；海的汹涌、风的追寻，是为了澎</w:t>
      </w:r>
      <w:r>
        <w:rPr>
          <w:rFonts w:hint="eastAsia"/>
          <w:color w:val="000000" w:themeColor="text1"/>
          <w:sz w:val="21"/>
          <w:szCs w:val="21"/>
          <w:em w:val="dot"/>
        </w:rPr>
        <w:t>湃</w:t>
      </w:r>
      <w:r>
        <w:rPr>
          <w:rFonts w:hint="eastAsia"/>
          <w:color w:val="000000" w:themeColor="text1"/>
          <w:sz w:val="21"/>
          <w:szCs w:val="21"/>
        </w:rPr>
        <w:t>（（pài）下一波浪花。</w:t>
      </w:r>
    </w:p>
    <w:p>
      <w:pPr>
        <w:pStyle w:val="6"/>
        <w:shd w:val="clear" w:color="auto" w:fill="FFFFFF"/>
        <w:spacing w:before="0" w:beforeAutospacing="0" w:after="0" w:afterAutospacing="0" w:line="380" w:lineRule="exact"/>
        <w:rPr>
          <w:color w:val="000000" w:themeColor="text1"/>
          <w:sz w:val="21"/>
          <w:szCs w:val="21"/>
        </w:rPr>
      </w:pPr>
      <w:r>
        <w:rPr>
          <w:rFonts w:hint="eastAsia"/>
          <w:color w:val="000000" w:themeColor="text1"/>
          <w:sz w:val="21"/>
          <w:szCs w:val="21"/>
        </w:rPr>
        <w:t>B.广场上的人都仰着头，</w:t>
      </w:r>
      <w:r>
        <w:rPr>
          <w:rFonts w:hint="eastAsia"/>
          <w:color w:val="000000" w:themeColor="text1"/>
          <w:sz w:val="21"/>
          <w:szCs w:val="21"/>
          <w:em w:val="dot"/>
        </w:rPr>
        <w:t>屏</w:t>
      </w:r>
      <w:r>
        <w:rPr>
          <w:rFonts w:hint="eastAsia"/>
          <w:color w:val="000000" w:themeColor="text1"/>
          <w:sz w:val="21"/>
          <w:szCs w:val="21"/>
        </w:rPr>
        <w:t>（（pǐng）息敛声地盯着这个庞然大物，</w:t>
      </w:r>
      <w:r>
        <w:rPr>
          <w:rFonts w:hint="eastAsia"/>
          <w:color w:val="000000" w:themeColor="text1"/>
          <w:sz w:val="21"/>
          <w:szCs w:val="21"/>
          <w:em w:val="dot"/>
        </w:rPr>
        <w:t>翘</w:t>
      </w:r>
      <w:r>
        <w:rPr>
          <w:rFonts w:hint="eastAsia"/>
          <w:color w:val="000000" w:themeColor="text1"/>
          <w:sz w:val="21"/>
          <w:szCs w:val="21"/>
        </w:rPr>
        <w:t>（qiáo）首企判它的表演。</w:t>
      </w:r>
    </w:p>
    <w:p>
      <w:pPr>
        <w:pStyle w:val="6"/>
        <w:shd w:val="clear" w:color="auto" w:fill="FFFFFF"/>
        <w:spacing w:before="0" w:beforeAutospacing="0" w:after="0" w:afterAutospacing="0" w:line="380" w:lineRule="exact"/>
        <w:rPr>
          <w:color w:val="000000" w:themeColor="text1"/>
          <w:sz w:val="21"/>
          <w:szCs w:val="21"/>
        </w:rPr>
      </w:pPr>
      <w:r>
        <w:rPr>
          <w:rFonts w:hint="eastAsia"/>
          <w:color w:val="000000" w:themeColor="text1"/>
          <w:sz w:val="21"/>
          <w:szCs w:val="21"/>
        </w:rPr>
        <w:t>C.我踌</w:t>
      </w:r>
      <w:r>
        <w:rPr>
          <w:rFonts w:hint="eastAsia"/>
          <w:color w:val="000000" w:themeColor="text1"/>
          <w:sz w:val="21"/>
          <w:szCs w:val="21"/>
          <w:em w:val="dot"/>
        </w:rPr>
        <w:t>躇</w:t>
      </w:r>
      <w:r>
        <w:rPr>
          <w:rFonts w:hint="eastAsia"/>
          <w:color w:val="000000" w:themeColor="text1"/>
          <w:sz w:val="21"/>
          <w:szCs w:val="21"/>
        </w:rPr>
        <w:t>（chú）了半天，最终还是决定去。一入那小径，就</w:t>
      </w:r>
      <w:r>
        <w:rPr>
          <w:rFonts w:hint="eastAsia"/>
          <w:color w:val="000000" w:themeColor="text1"/>
          <w:sz w:val="21"/>
          <w:szCs w:val="21"/>
          <w:em w:val="dot"/>
        </w:rPr>
        <w:t>嗅</w:t>
      </w:r>
      <w:r>
        <w:rPr>
          <w:rFonts w:hint="eastAsia"/>
          <w:color w:val="000000" w:themeColor="text1"/>
          <w:sz w:val="21"/>
          <w:szCs w:val="21"/>
        </w:rPr>
        <w:t>（xù）到浓郁的花香，满眼的鲜花使人目炫神迷。</w:t>
      </w:r>
    </w:p>
    <w:p>
      <w:pPr>
        <w:pStyle w:val="6"/>
        <w:shd w:val="clear" w:color="auto" w:fill="FFFFFF"/>
        <w:spacing w:before="0" w:beforeAutospacing="0" w:after="0" w:afterAutospacing="0" w:line="380" w:lineRule="exact"/>
        <w:rPr>
          <w:color w:val="000000" w:themeColor="text1"/>
          <w:sz w:val="21"/>
          <w:szCs w:val="21"/>
        </w:rPr>
      </w:pPr>
      <w:r>
        <w:rPr>
          <w:rFonts w:hint="eastAsia"/>
          <w:color w:val="000000" w:themeColor="text1"/>
          <w:sz w:val="21"/>
          <w:szCs w:val="21"/>
        </w:rPr>
        <w:t>D.我随着人流漫不经心地走着，</w:t>
      </w:r>
      <w:r>
        <w:rPr>
          <w:rFonts w:hint="eastAsia"/>
          <w:color w:val="000000" w:themeColor="text1"/>
          <w:sz w:val="21"/>
          <w:szCs w:val="21"/>
          <w:em w:val="dot"/>
        </w:rPr>
        <w:t>拾</w:t>
      </w:r>
      <w:r>
        <w:rPr>
          <w:rFonts w:hint="eastAsia"/>
          <w:color w:val="000000" w:themeColor="text1"/>
          <w:sz w:val="21"/>
          <w:szCs w:val="21"/>
        </w:rPr>
        <w:t>（shè）级而上，来到山顶，就</w:t>
      </w:r>
      <w:r>
        <w:rPr>
          <w:rFonts w:hint="eastAsia"/>
          <w:color w:val="000000" w:themeColor="text1"/>
          <w:sz w:val="21"/>
          <w:szCs w:val="21"/>
          <w:em w:val="dot"/>
        </w:rPr>
        <w:t>瞥</w:t>
      </w:r>
      <w:r>
        <w:rPr>
          <w:rFonts w:hint="eastAsia"/>
          <w:color w:val="000000" w:themeColor="text1"/>
          <w:sz w:val="21"/>
          <w:szCs w:val="21"/>
        </w:rPr>
        <w:t>（piē）见前方的几尊大石像。</w:t>
      </w:r>
    </w:p>
    <w:p>
      <w:pPr>
        <w:pStyle w:val="6"/>
        <w:shd w:val="clear" w:color="auto" w:fill="FFFFFF"/>
        <w:spacing w:before="0" w:beforeAutospacing="0" w:after="0" w:afterAutospacing="0" w:line="380" w:lineRule="exact"/>
        <w:rPr>
          <w:rFonts w:asciiTheme="minorEastAsia" w:hAnsiTheme="minorEastAsia" w:eastAsiaTheme="minorEastAsia" w:cstheme="minorEastAsia"/>
          <w:color w:val="000000" w:themeColor="text1"/>
          <w:sz w:val="21"/>
          <w:szCs w:val="21"/>
        </w:rPr>
      </w:pPr>
      <w:r>
        <w:rPr>
          <w:rStyle w:val="8"/>
          <w:rFonts w:hint="eastAsia"/>
          <w:color w:val="000000" w:themeColor="text1"/>
          <w:sz w:val="21"/>
          <w:szCs w:val="21"/>
          <w:shd w:val="clear" w:color="auto" w:fill="FFFFFF"/>
        </w:rPr>
        <w:t>2.</w:t>
      </w:r>
      <w:r>
        <w:rPr>
          <w:rStyle w:val="8"/>
          <w:rFonts w:hint="eastAsia" w:asciiTheme="minorEastAsia" w:hAnsiTheme="minorEastAsia" w:eastAsiaTheme="minorEastAsia" w:cstheme="minorEastAsia"/>
          <w:color w:val="000000" w:themeColor="text1"/>
          <w:sz w:val="21"/>
          <w:szCs w:val="21"/>
          <w:shd w:val="clear" w:color="auto" w:fill="FFFFFF"/>
        </w:rPr>
        <w:t>下列划线词语使用正确的一项是（     ）(2分)</w:t>
      </w:r>
    </w:p>
    <w:p>
      <w:pPr>
        <w:spacing w:line="380" w:lineRule="exact"/>
        <w:ind w:firstLine="105" w:firstLineChars="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A.这台洗衣机用了十多年，也是</w:t>
      </w:r>
      <w:r>
        <w:rPr>
          <w:rFonts w:hint="eastAsia" w:asciiTheme="minorEastAsia" w:hAnsiTheme="minorEastAsia" w:eastAsiaTheme="minorEastAsia" w:cstheme="minorEastAsia"/>
          <w:b/>
          <w:bCs/>
          <w:color w:val="000000" w:themeColor="text1"/>
          <w:szCs w:val="21"/>
          <w:u w:val="single"/>
        </w:rPr>
        <w:t>行将就木</w:t>
      </w:r>
      <w:r>
        <w:rPr>
          <w:rFonts w:hint="eastAsia" w:asciiTheme="minorEastAsia" w:hAnsiTheme="minorEastAsia" w:eastAsiaTheme="minorEastAsia" w:cstheme="minorEastAsia"/>
          <w:color w:val="000000" w:themeColor="text1"/>
          <w:szCs w:val="21"/>
        </w:rPr>
        <w:t>了。</w:t>
      </w:r>
    </w:p>
    <w:p>
      <w:pPr>
        <w:spacing w:line="380" w:lineRule="exact"/>
        <w:ind w:firstLine="105" w:firstLineChars="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B.江西自然资源丰富，投资环境宽松，许多客商</w:t>
      </w:r>
      <w:r>
        <w:rPr>
          <w:rFonts w:hint="eastAsia" w:asciiTheme="minorEastAsia" w:hAnsiTheme="minorEastAsia" w:eastAsiaTheme="minorEastAsia" w:cstheme="minorEastAsia"/>
          <w:b/>
          <w:bCs/>
          <w:color w:val="000000" w:themeColor="text1"/>
          <w:szCs w:val="21"/>
          <w:u w:val="single"/>
        </w:rPr>
        <w:t>针锋相对</w:t>
      </w:r>
      <w:r>
        <w:rPr>
          <w:rFonts w:hint="eastAsia" w:asciiTheme="minorEastAsia" w:hAnsiTheme="minorEastAsia" w:eastAsiaTheme="minorEastAsia" w:cstheme="minorEastAsia"/>
          <w:color w:val="000000" w:themeColor="text1"/>
          <w:szCs w:val="21"/>
        </w:rPr>
        <w:t>前来投资兴业。</w:t>
      </w:r>
    </w:p>
    <w:p>
      <w:pPr>
        <w:spacing w:line="380" w:lineRule="exact"/>
        <w:ind w:firstLine="105" w:firstLineChars="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C.连一个小小感冒都治不好，神医这个称号他的确</w:t>
      </w:r>
      <w:r>
        <w:rPr>
          <w:rFonts w:hint="eastAsia" w:asciiTheme="minorEastAsia" w:hAnsiTheme="minorEastAsia" w:eastAsiaTheme="minorEastAsia" w:cstheme="minorEastAsia"/>
          <w:b/>
          <w:bCs/>
          <w:color w:val="000000" w:themeColor="text1"/>
          <w:szCs w:val="21"/>
          <w:u w:val="single"/>
        </w:rPr>
        <w:t>愧不敢当</w:t>
      </w:r>
      <w:r>
        <w:rPr>
          <w:rFonts w:hint="eastAsia" w:asciiTheme="minorEastAsia" w:hAnsiTheme="minorEastAsia" w:eastAsiaTheme="minorEastAsia" w:cstheme="minorEastAsia"/>
          <w:color w:val="000000" w:themeColor="text1"/>
          <w:szCs w:val="21"/>
        </w:rPr>
        <w:t>。</w:t>
      </w:r>
    </w:p>
    <w:p>
      <w:pPr>
        <w:tabs>
          <w:tab w:val="left" w:pos="1871"/>
          <w:tab w:val="left" w:pos="3407"/>
          <w:tab w:val="left" w:pos="4949"/>
          <w:tab w:val="left" w:pos="6599"/>
        </w:tabs>
        <w:spacing w:line="380" w:lineRule="exact"/>
        <w:ind w:firstLine="105" w:firstLineChars="5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D.这是一块令人惊诧不已的未知领域,它可以引导你进入</w:t>
      </w:r>
      <w:r>
        <w:rPr>
          <w:rFonts w:hint="eastAsia" w:asciiTheme="minorEastAsia" w:hAnsiTheme="minorEastAsia" w:eastAsiaTheme="minorEastAsia" w:cstheme="minorEastAsia"/>
          <w:b/>
          <w:bCs/>
          <w:color w:val="000000" w:themeColor="text1"/>
          <w:szCs w:val="21"/>
          <w:u w:val="single"/>
        </w:rPr>
        <w:t>名副其实</w:t>
      </w:r>
      <w:r>
        <w:rPr>
          <w:rFonts w:hint="eastAsia" w:asciiTheme="minorEastAsia" w:hAnsiTheme="minorEastAsia" w:eastAsiaTheme="minorEastAsia" w:cstheme="minorEastAsia"/>
          <w:color w:val="000000" w:themeColor="text1"/>
          <w:szCs w:val="21"/>
        </w:rPr>
        <w:t>的奇妙乐园。</w:t>
      </w:r>
    </w:p>
    <w:p>
      <w:pPr>
        <w:widowControl/>
        <w:shd w:val="clear" w:color="auto" w:fill="FFFFFF"/>
        <w:spacing w:line="380" w:lineRule="exact"/>
        <w:rPr>
          <w:rFonts w:asciiTheme="minorEastAsia" w:hAnsiTheme="minorEastAsia" w:eastAsiaTheme="minorEastAsia" w:cstheme="minorEastAsia"/>
          <w:b/>
          <w:bCs/>
          <w:spacing w:val="7"/>
          <w:kern w:val="0"/>
          <w:szCs w:val="21"/>
        </w:rPr>
      </w:pPr>
      <w:r>
        <w:rPr>
          <w:rFonts w:hint="eastAsia" w:asciiTheme="minorEastAsia" w:hAnsiTheme="minorEastAsia" w:eastAsiaTheme="minorEastAsia" w:cstheme="minorEastAsia"/>
          <w:b/>
          <w:bCs/>
          <w:spacing w:val="7"/>
          <w:kern w:val="0"/>
          <w:szCs w:val="21"/>
        </w:rPr>
        <w:t>3.下列句子没有语病的一项是（　　）（2分）</w:t>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A．为纪念改革开放四十周年，学校决定在12月份左右召开图片展览、学术研讨、正文比赛等大型主题活动。</w:t>
      </w:r>
      <w:r>
        <w:rPr>
          <w:rFonts w:hint="eastAsia" w:asciiTheme="minorEastAsia" w:hAnsiTheme="minorEastAsia" w:eastAsiaTheme="minorEastAsia" w:cstheme="minorEastAsia"/>
          <w:szCs w:val="21"/>
        </w:rPr>
        <w:tab/>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B．设立“中国旅游日”，旨在以强化旅游宣传，培养国民旅游休闲意识，提升国民生活质量为目的。</w:t>
      </w:r>
      <w:r>
        <w:rPr>
          <w:rFonts w:hint="eastAsia" w:asciiTheme="minorEastAsia" w:hAnsiTheme="minorEastAsia" w:eastAsiaTheme="minorEastAsia" w:cstheme="minorEastAsia"/>
          <w:szCs w:val="21"/>
        </w:rPr>
        <w:tab/>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C．是否促进经济社会发展，是否给人民带来实实在在的获得感，是改革成效的评价标准。</w:t>
      </w:r>
      <w:r>
        <w:rPr>
          <w:rFonts w:hint="eastAsia" w:asciiTheme="minorEastAsia" w:hAnsiTheme="minorEastAsia" w:eastAsiaTheme="minorEastAsia" w:cstheme="minorEastAsia"/>
          <w:szCs w:val="21"/>
        </w:rPr>
        <w:tab/>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D．去年李克强总理签署国务院令，公布了《快递暂行条例》，是我国第一部专门针对快递业的行政法规。</w:t>
      </w:r>
    </w:p>
    <w:p>
      <w:pPr>
        <w:spacing w:line="380" w:lineRule="exact"/>
        <w:ind w:left="273" w:hanging="274" w:hangingChars="130"/>
        <w:rPr>
          <w:rFonts w:asciiTheme="minorEastAsia" w:hAnsiTheme="minorEastAsia" w:eastAsiaTheme="minorEastAsia" w:cstheme="minorEastAsia"/>
          <w:b/>
          <w:bCs/>
          <w:color w:val="000000" w:themeColor="text1"/>
          <w:szCs w:val="21"/>
        </w:rPr>
      </w:pPr>
      <w:r>
        <w:rPr>
          <w:rFonts w:hint="eastAsia" w:asciiTheme="minorEastAsia" w:hAnsiTheme="minorEastAsia" w:eastAsiaTheme="minorEastAsia" w:cstheme="minorEastAsia"/>
          <w:b/>
          <w:bCs/>
          <w:color w:val="000000" w:themeColor="text1"/>
          <w:szCs w:val="21"/>
        </w:rPr>
        <w:t>4．下列句子组成语段顺序排列正确的一项是（　　）（2分）</w:t>
      </w:r>
    </w:p>
    <w:p>
      <w:pPr>
        <w:spacing w:line="38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①这样才能体现出一个有古今文化的社会主义中国园林。</w:t>
      </w:r>
    </w:p>
    <w:p>
      <w:pPr>
        <w:spacing w:line="38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②文物与风景区园林相结合，文物赖以保存，园林借以丰富多采、两者相辅相成，不矛盾而统一。</w:t>
      </w:r>
    </w:p>
    <w:p>
      <w:pPr>
        <w:spacing w:line="38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③我国名胜也好，园林也好，为什么能这样勾引无数中外游人，百看不厌呢？</w:t>
      </w:r>
    </w:p>
    <w:p>
      <w:pPr>
        <w:spacing w:line="38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④我曾提过风景区或园林有文物古迹，可丰富其文化内容，使游人产生更多的兴会、联想，不仅仅是到此一游，吃饭喝水而已。</w:t>
      </w:r>
    </w:p>
    <w:p>
      <w:pPr>
        <w:spacing w:line="380" w:lineRule="exac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⑤风景洵美，固然是重要原因，但还有个重要因素，即其中有文化、有历史。</w:t>
      </w:r>
    </w:p>
    <w:p>
      <w:pPr>
        <w:tabs>
          <w:tab w:val="left" w:pos="2300"/>
          <w:tab w:val="left" w:pos="4400"/>
          <w:tab w:val="left" w:pos="6400"/>
        </w:tabs>
        <w:spacing w:line="380" w:lineRule="exact"/>
        <w:ind w:firstLine="273" w:firstLineChars="130"/>
        <w:jc w:val="left"/>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A．③②①⑤④</w:t>
      </w:r>
      <w:r>
        <w:rPr>
          <w:rFonts w:hint="eastAsia" w:asciiTheme="minorEastAsia" w:hAnsiTheme="minorEastAsia" w:eastAsiaTheme="minorEastAsia" w:cstheme="minorEastAsia"/>
          <w:color w:val="000000" w:themeColor="text1"/>
          <w:szCs w:val="21"/>
        </w:rPr>
        <w:tab/>
      </w:r>
      <w:r>
        <w:rPr>
          <w:rFonts w:hint="eastAsia" w:asciiTheme="minorEastAsia" w:hAnsiTheme="minorEastAsia" w:eastAsiaTheme="minorEastAsia" w:cstheme="minorEastAsia"/>
          <w:color w:val="000000" w:themeColor="text1"/>
          <w:szCs w:val="21"/>
        </w:rPr>
        <w:t>B．③⑤④②①</w:t>
      </w:r>
      <w:r>
        <w:rPr>
          <w:rFonts w:hint="eastAsia" w:asciiTheme="minorEastAsia" w:hAnsiTheme="minorEastAsia" w:eastAsiaTheme="minorEastAsia" w:cstheme="minorEastAsia"/>
          <w:color w:val="000000" w:themeColor="text1"/>
          <w:szCs w:val="21"/>
        </w:rPr>
        <w:tab/>
      </w:r>
      <w:r>
        <w:rPr>
          <w:rFonts w:hint="eastAsia" w:asciiTheme="minorEastAsia" w:hAnsiTheme="minorEastAsia" w:eastAsiaTheme="minorEastAsia" w:cstheme="minorEastAsia"/>
          <w:color w:val="000000" w:themeColor="text1"/>
          <w:szCs w:val="21"/>
        </w:rPr>
        <w:t>C．②④③⑤①</w:t>
      </w:r>
      <w:r>
        <w:rPr>
          <w:rFonts w:hint="eastAsia" w:asciiTheme="minorEastAsia" w:hAnsiTheme="minorEastAsia" w:eastAsiaTheme="minorEastAsia" w:cstheme="minorEastAsia"/>
          <w:color w:val="000000" w:themeColor="text1"/>
          <w:szCs w:val="21"/>
        </w:rPr>
        <w:tab/>
      </w:r>
      <w:r>
        <w:rPr>
          <w:rFonts w:hint="eastAsia" w:asciiTheme="minorEastAsia" w:hAnsiTheme="minorEastAsia" w:eastAsiaTheme="minorEastAsia" w:cstheme="minorEastAsia"/>
          <w:color w:val="000000" w:themeColor="text1"/>
          <w:szCs w:val="21"/>
        </w:rPr>
        <w:t>D．②①③④⑤</w:t>
      </w:r>
    </w:p>
    <w:p>
      <w:pPr>
        <w:spacing w:line="380" w:lineRule="exact"/>
        <w:ind w:left="273" w:hanging="274" w:hangingChars="13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5．选出下面语境下，语言表述最准确、得体的一项（     ）（2分）</w:t>
      </w:r>
    </w:p>
    <w:p>
      <w:pPr>
        <w:spacing w:line="380" w:lineRule="exact"/>
        <w:ind w:firstLine="273" w:firstLineChars="130"/>
        <w:jc w:val="left"/>
        <w:rPr>
          <w:rFonts w:ascii="华文楷体" w:hAnsi="华文楷体" w:eastAsia="华文楷体" w:cs="华文楷体"/>
          <w:szCs w:val="21"/>
        </w:rPr>
      </w:pPr>
      <w:r>
        <w:rPr>
          <w:rFonts w:hint="eastAsia" w:ascii="华文楷体" w:hAnsi="华文楷体" w:eastAsia="华文楷体" w:cs="华文楷体"/>
          <w:szCs w:val="21"/>
        </w:rPr>
        <w:t xml:space="preserve">最美人间四月天，郊外公园绿草如茵，繁花似锦。班上同学纷纷和父母一起去那里踏青赏景，你也邀请父母陪你同去。但他们拒绝了邀请，理由是你已经长大了可以独自前往。你不甘心，坚持邀请，于是说：“ </w:t>
      </w:r>
      <w:r>
        <w:rPr>
          <w:rFonts w:hint="eastAsia" w:ascii="华文楷体" w:hAnsi="华文楷体" w:eastAsia="华文楷体" w:cs="华文楷体"/>
          <w:szCs w:val="21"/>
          <w:u w:val="single"/>
        </w:rPr>
        <w:t xml:space="preserve">    </w:t>
      </w:r>
      <w:r>
        <w:rPr>
          <w:rFonts w:hint="eastAsia" w:ascii="华文楷体" w:hAnsi="华文楷体" w:eastAsia="华文楷体" w:cs="华文楷体"/>
          <w:szCs w:val="21"/>
        </w:rPr>
        <w:t>”。</w:t>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 “爸爸妈妈，虽然我长大了，但有美景咱们一家人一起欣赏，就像我那些同学一样。好吗？”</w:t>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 “爸爸妈妈，我还是未成年人呢。难道你们就不想欣赏盛春的美景吗？咱们一起去吧！”</w:t>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 “爸爸妈妈，我人是长大了，但和我那些同窗一样，也想和自己最亲的人一起欣赏人间的美景！你们忍心我自己去吗？”</w:t>
      </w:r>
    </w:p>
    <w:p>
      <w:pPr>
        <w:spacing w:line="380" w:lineRule="exact"/>
        <w:ind w:firstLine="273" w:firstLineChars="13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 “爸爸妈妈，你们必须陪我去，我的一些同窗都有爸妈陪同，美景于前，希望你们与我共赏。”</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二、古诗文阅读与积累（24分）</w:t>
      </w:r>
    </w:p>
    <w:p>
      <w:pPr>
        <w:spacing w:line="380" w:lineRule="exact"/>
        <w:ind w:left="273" w:hanging="274" w:hangingChars="13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（一）阅读下面这首诗，完成下列各题。（6分）</w:t>
      </w:r>
    </w:p>
    <w:p>
      <w:pPr>
        <w:spacing w:line="380" w:lineRule="exact"/>
        <w:jc w:val="center"/>
        <w:rPr>
          <w:rFonts w:ascii="楷体" w:hAnsi="楷体" w:eastAsia="楷体" w:cstheme="minorEastAsia"/>
          <w:szCs w:val="21"/>
        </w:rPr>
      </w:pPr>
      <w:r>
        <w:rPr>
          <w:rFonts w:hint="eastAsia" w:ascii="楷体" w:hAnsi="楷体" w:eastAsia="楷体" w:cstheme="minorEastAsia"/>
          <w:szCs w:val="21"/>
        </w:rPr>
        <w:t>南湖早春</w:t>
      </w:r>
      <w:r>
        <w:rPr>
          <w:rFonts w:hint="eastAsia" w:ascii="楷体" w:hAnsi="楷体" w:eastAsia="楷体" w:cstheme="minorEastAsia"/>
          <w:szCs w:val="21"/>
          <w:vertAlign w:val="superscript"/>
        </w:rPr>
        <w:t>①</w:t>
      </w:r>
    </w:p>
    <w:p>
      <w:pPr>
        <w:spacing w:line="380" w:lineRule="exact"/>
        <w:jc w:val="center"/>
        <w:rPr>
          <w:rFonts w:ascii="楷体" w:hAnsi="楷体" w:eastAsia="楷体" w:cstheme="minorEastAsia"/>
          <w:szCs w:val="21"/>
        </w:rPr>
      </w:pPr>
      <w:r>
        <w:rPr>
          <w:rFonts w:hint="eastAsia" w:ascii="楷体" w:hAnsi="楷体" w:eastAsia="楷体" w:cstheme="minorEastAsia"/>
          <w:szCs w:val="21"/>
        </w:rPr>
        <w:t>【唐】白居易</w:t>
      </w:r>
    </w:p>
    <w:p>
      <w:pPr>
        <w:spacing w:line="380" w:lineRule="exact"/>
        <w:jc w:val="center"/>
        <w:rPr>
          <w:rFonts w:ascii="楷体" w:hAnsi="楷体" w:eastAsia="楷体" w:cstheme="minorEastAsia"/>
          <w:szCs w:val="21"/>
        </w:rPr>
      </w:pPr>
      <w:r>
        <w:rPr>
          <w:rFonts w:hint="eastAsia" w:ascii="楷体" w:hAnsi="楷体" w:eastAsia="楷体" w:cstheme="minorEastAsia"/>
          <w:szCs w:val="21"/>
        </w:rPr>
        <w:t>风回云断雨初晴，返照湖边暖复明。</w:t>
      </w:r>
    </w:p>
    <w:p>
      <w:pPr>
        <w:spacing w:line="380" w:lineRule="exact"/>
        <w:jc w:val="center"/>
        <w:rPr>
          <w:rFonts w:ascii="楷体" w:hAnsi="楷体" w:eastAsia="楷体" w:cstheme="minorEastAsia"/>
          <w:szCs w:val="21"/>
        </w:rPr>
      </w:pPr>
      <w:r>
        <w:rPr>
          <w:rFonts w:hint="eastAsia" w:ascii="楷体" w:hAnsi="楷体" w:eastAsia="楷体" w:cstheme="minorEastAsia"/>
          <w:szCs w:val="21"/>
        </w:rPr>
        <w:t>乱点碎红山杏发，平铺新绿水蘋生。</w:t>
      </w:r>
    </w:p>
    <w:p>
      <w:pPr>
        <w:spacing w:line="380" w:lineRule="exact"/>
        <w:jc w:val="center"/>
        <w:rPr>
          <w:rFonts w:ascii="楷体" w:hAnsi="楷体" w:eastAsia="楷体" w:cstheme="minorEastAsia"/>
          <w:szCs w:val="21"/>
        </w:rPr>
      </w:pPr>
      <w:r>
        <w:rPr>
          <w:rFonts w:hint="eastAsia" w:ascii="楷体" w:hAnsi="楷体" w:eastAsia="楷体" w:cstheme="minorEastAsia"/>
          <w:szCs w:val="21"/>
        </w:rPr>
        <w:t>翅低白雁飞仍重，舌涩黄鹂语未成。</w:t>
      </w:r>
    </w:p>
    <w:p>
      <w:pPr>
        <w:spacing w:line="380" w:lineRule="exact"/>
        <w:jc w:val="center"/>
        <w:rPr>
          <w:rFonts w:asciiTheme="minorEastAsia" w:hAnsiTheme="minorEastAsia" w:eastAsiaTheme="minorEastAsia" w:cstheme="minorEastAsia"/>
          <w:szCs w:val="21"/>
        </w:rPr>
      </w:pPr>
      <w:r>
        <w:rPr>
          <w:rFonts w:hint="eastAsia" w:ascii="楷体" w:hAnsi="楷体" w:eastAsia="楷体" w:cstheme="minorEastAsia"/>
          <w:szCs w:val="21"/>
        </w:rPr>
        <w:t>不道江南春不好，年年衰病减心情。</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【注释】①南湖：彭蠡湖，即鄱阳湖。这首诗作于元和十二年（公元817年），当时作者被贬谪为江州司马。</w:t>
      </w:r>
    </w:p>
    <w:p>
      <w:pPr>
        <w:numPr>
          <w:ilvl w:val="0"/>
          <w:numId w:val="1"/>
        </w:numPr>
        <w:spacing w:line="380" w:lineRule="exac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下列对诗的内容理解不正确的一项是（       ）（3分）</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A．首联呈现了一幅清新明澈的画卷：暖风吹回，云彩散开，雨止天晴，阳光返照早春的鄱阳湖岸。</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B．颔联描绘了一幅杏花漫野、湖水阔远、水苹茂盛的美丽图景。</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C．颈联描写大雁低飞，略显慵懒、笨拙，黄鹂出展歌喉，舌涩口拙，尚不能婉转高歌之态。</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D．尾联间接抒情，点明诗人心情消沉郁闷的根本原因是衰老多病。</w:t>
      </w:r>
    </w:p>
    <w:p>
      <w:pPr>
        <w:spacing w:line="380" w:lineRule="exac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7.下列对诗的赏析不正确的一项（       ）（3分）</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A．颔联中色彩对比鲜明，红绿相映，是早春时节最富特征的景色，也是这幅画中不可缺少的点缀。</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B．前三联都是写景，先动后静，动静相生，使全诗视觉与听觉。动景与静景相映成趣。</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C．诗歌着重选取了山杏、水苹、白雁、黄鹂这些颇具江南风情的意象，惟妙惟肖地刻画出了南湖早春的神韵。</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D．诗歌以乐景衬哀情，用明丽动人、生机勃勃的南湖早春美景反衬了诗人内心的深切悲哀。</w:t>
      </w:r>
    </w:p>
    <w:p>
      <w:pPr>
        <w:spacing w:line="380" w:lineRule="exact"/>
        <w:ind w:left="273" w:hanging="273" w:hangingChars="13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（二）阅读下面文言短文，完成下列各题。（12分）</w:t>
      </w:r>
    </w:p>
    <w:p>
      <w:pPr>
        <w:spacing w:line="380" w:lineRule="exact"/>
        <w:rPr>
          <w:rFonts w:ascii="楷体" w:hAnsi="楷体" w:eastAsia="楷体" w:cstheme="minorEastAsia"/>
          <w:szCs w:val="21"/>
        </w:rPr>
      </w:pPr>
      <w:r>
        <w:rPr>
          <w:rFonts w:hint="eastAsia" w:asciiTheme="minorEastAsia" w:hAnsiTheme="minorEastAsia" w:eastAsiaTheme="minorEastAsia" w:cstheme="minorEastAsia"/>
          <w:szCs w:val="21"/>
        </w:rPr>
        <w:t xml:space="preserve">      </w:t>
      </w:r>
      <w:r>
        <w:rPr>
          <w:rFonts w:hint="eastAsia" w:ascii="楷体" w:hAnsi="楷体" w:eastAsia="楷体" w:cstheme="minorEastAsia"/>
          <w:szCs w:val="21"/>
        </w:rPr>
        <w:t xml:space="preserve"> 邹平</w:t>
      </w:r>
      <w:r>
        <w:rPr>
          <w:rFonts w:hint="eastAsia" w:ascii="楷体" w:hAnsi="楷体" w:eastAsia="楷体" w:cstheme="minorEastAsia"/>
          <w:szCs w:val="21"/>
          <w:vertAlign w:val="superscript"/>
        </w:rPr>
        <w:t>①</w:t>
      </w:r>
      <w:r>
        <w:rPr>
          <w:rFonts w:hint="eastAsia" w:ascii="楷体" w:hAnsi="楷体" w:eastAsia="楷体" w:cstheme="minorEastAsia"/>
          <w:szCs w:val="21"/>
        </w:rPr>
        <w:t>李进士匡九，居官颇廉明。尝有富民为人罗织</w:t>
      </w:r>
      <w:r>
        <w:rPr>
          <w:rFonts w:hint="eastAsia" w:ascii="楷体" w:hAnsi="楷体" w:eastAsia="楷体" w:cstheme="minorEastAsia"/>
          <w:szCs w:val="21"/>
          <w:vertAlign w:val="superscript"/>
        </w:rPr>
        <w:t>②</w:t>
      </w:r>
      <w:r>
        <w:rPr>
          <w:rFonts w:hint="eastAsia" w:ascii="楷体" w:hAnsi="楷体" w:eastAsia="楷体" w:cstheme="minorEastAsia"/>
          <w:szCs w:val="21"/>
        </w:rPr>
        <w:t>，门役吓之曰：“</w:t>
      </w:r>
      <w:r>
        <w:rPr>
          <w:rFonts w:hint="eastAsia" w:ascii="楷体" w:hAnsi="楷体" w:eastAsia="楷体" w:cstheme="minorEastAsia"/>
          <w:szCs w:val="21"/>
          <w:u w:val="single"/>
        </w:rPr>
        <w:t>官索汝二百金，宜速办；不然，败矣！”</w:t>
      </w:r>
      <w:r>
        <w:rPr>
          <w:rFonts w:hint="eastAsia" w:ascii="楷体" w:hAnsi="楷体" w:eastAsia="楷体" w:cstheme="minorEastAsia"/>
          <w:szCs w:val="21"/>
        </w:rPr>
        <w:t>富民惧，诺备半数。役摇手不可，富民苦哀之，役曰：“我无不极力，但恐不允耳。待听鞫</w:t>
      </w:r>
      <w:r>
        <w:rPr>
          <w:rFonts w:hint="eastAsia" w:ascii="楷体" w:hAnsi="楷体" w:eastAsia="楷体" w:cstheme="minorEastAsia"/>
          <w:szCs w:val="21"/>
          <w:vertAlign w:val="superscript"/>
        </w:rPr>
        <w:t>③</w:t>
      </w:r>
      <w:r>
        <w:rPr>
          <w:rFonts w:hint="eastAsia" w:ascii="楷体" w:hAnsi="楷体" w:eastAsia="楷体" w:cstheme="minorEastAsia"/>
          <w:szCs w:val="21"/>
        </w:rPr>
        <w:t>时，汝目睹我为</w:t>
      </w:r>
      <w:r>
        <w:rPr>
          <w:rFonts w:hint="eastAsia" w:ascii="楷体" w:hAnsi="楷体" w:eastAsia="楷体" w:cstheme="minorEastAsia"/>
          <w:b/>
          <w:bCs/>
          <w:szCs w:val="21"/>
          <w:em w:val="dot"/>
        </w:rPr>
        <w:t>若</w:t>
      </w:r>
      <w:r>
        <w:rPr>
          <w:rFonts w:hint="eastAsia" w:ascii="楷体" w:hAnsi="楷体" w:eastAsia="楷体" w:cstheme="minorEastAsia"/>
          <w:szCs w:val="21"/>
        </w:rPr>
        <w:t>白之，其允与否，亦可明我意之无他也。”少间，公按</w:t>
      </w:r>
      <w:r>
        <w:rPr>
          <w:rFonts w:hint="eastAsia" w:ascii="楷体" w:hAnsi="楷体" w:eastAsia="楷体" w:cstheme="minorEastAsia"/>
          <w:szCs w:val="21"/>
          <w:vertAlign w:val="superscript"/>
        </w:rPr>
        <w:t>④</w:t>
      </w:r>
      <w:r>
        <w:rPr>
          <w:rFonts w:hint="eastAsia" w:ascii="楷体" w:hAnsi="楷体" w:eastAsia="楷体" w:cstheme="minorEastAsia"/>
          <w:szCs w:val="21"/>
        </w:rPr>
        <w:t>是事。役知李戒烟，近问：“饮烟否？”李摇其首。役即趋下曰：“适</w:t>
      </w:r>
      <w:r>
        <w:rPr>
          <w:rFonts w:hint="eastAsia" w:ascii="楷体" w:hAnsi="楷体" w:eastAsia="楷体" w:cstheme="minorEastAsia"/>
          <w:szCs w:val="21"/>
          <w:vertAlign w:val="superscript"/>
        </w:rPr>
        <w:t>⑤</w:t>
      </w:r>
      <w:r>
        <w:rPr>
          <w:rFonts w:hint="eastAsia" w:ascii="楷体" w:hAnsi="楷体" w:eastAsia="楷体" w:cstheme="minorEastAsia"/>
          <w:szCs w:val="21"/>
        </w:rPr>
        <w:t>言其数，官摇首不许，汝见之耶？”富民信之，惧，许如数。役知李</w:t>
      </w:r>
      <w:r>
        <w:rPr>
          <w:rFonts w:hint="eastAsia" w:ascii="楷体" w:hAnsi="楷体" w:eastAsia="楷体" w:cstheme="minorEastAsia"/>
          <w:b/>
          <w:bCs/>
          <w:szCs w:val="21"/>
          <w:em w:val="dot"/>
        </w:rPr>
        <w:t>嗜</w:t>
      </w:r>
      <w:r>
        <w:rPr>
          <w:rFonts w:hint="eastAsia" w:ascii="楷体" w:hAnsi="楷体" w:eastAsia="楷体" w:cstheme="minorEastAsia"/>
          <w:szCs w:val="21"/>
        </w:rPr>
        <w:t>茶，近问：“饮茶否？”李</w:t>
      </w:r>
      <w:r>
        <w:rPr>
          <w:rFonts w:hint="eastAsia" w:ascii="楷体" w:hAnsi="楷体" w:eastAsia="楷体" w:cstheme="minorEastAsia"/>
          <w:b/>
          <w:bCs/>
          <w:szCs w:val="21"/>
          <w:em w:val="dot"/>
        </w:rPr>
        <w:t>颔</w:t>
      </w:r>
      <w:r>
        <w:rPr>
          <w:rFonts w:hint="eastAsia" w:ascii="楷体" w:hAnsi="楷体" w:eastAsia="楷体" w:cstheme="minorEastAsia"/>
          <w:szCs w:val="21"/>
        </w:rPr>
        <w:t>之。役托烹茶，趋下曰：“谐</w:t>
      </w:r>
      <w:r>
        <w:rPr>
          <w:rFonts w:hint="eastAsia" w:ascii="楷体" w:hAnsi="楷体" w:eastAsia="楷体" w:cstheme="minorEastAsia"/>
          <w:szCs w:val="21"/>
          <w:vertAlign w:val="superscript"/>
        </w:rPr>
        <w:t>⑥</w:t>
      </w:r>
      <w:r>
        <w:rPr>
          <w:rFonts w:hint="eastAsia" w:ascii="楷体" w:hAnsi="楷体" w:eastAsia="楷体" w:cstheme="minorEastAsia"/>
          <w:szCs w:val="21"/>
        </w:rPr>
        <w:t>矣！适首肯，汝见之耶？”既而审结，富民果获免，役即收其苞苴</w:t>
      </w:r>
      <w:r>
        <w:rPr>
          <w:rFonts w:hint="eastAsia" w:ascii="楷体" w:hAnsi="楷体" w:eastAsia="楷体" w:cstheme="minorEastAsia"/>
          <w:szCs w:val="21"/>
          <w:vertAlign w:val="superscript"/>
        </w:rPr>
        <w:t>⑦</w:t>
      </w:r>
      <w:r>
        <w:rPr>
          <w:rFonts w:hint="eastAsia" w:ascii="楷体" w:hAnsi="楷体" w:eastAsia="楷体" w:cstheme="minorEastAsia"/>
          <w:szCs w:val="21"/>
        </w:rPr>
        <w:t>，且索谢金。</w:t>
      </w:r>
    </w:p>
    <w:p>
      <w:pPr>
        <w:spacing w:line="380" w:lineRule="exact"/>
        <w:rPr>
          <w:rFonts w:ascii="楷体" w:hAnsi="楷体" w:eastAsia="楷体" w:cstheme="minorEastAsia"/>
          <w:szCs w:val="21"/>
        </w:rPr>
      </w:pPr>
      <w:r>
        <w:rPr>
          <w:rFonts w:hint="eastAsia" w:ascii="楷体" w:hAnsi="楷体" w:eastAsia="楷体" w:cstheme="minorEastAsia"/>
          <w:szCs w:val="21"/>
        </w:rPr>
        <w:t xml:space="preserve">       呜呼！</w:t>
      </w:r>
      <w:r>
        <w:rPr>
          <w:rFonts w:hint="eastAsia" w:ascii="楷体" w:hAnsi="楷体" w:eastAsia="楷体" w:cstheme="minorEastAsia"/>
          <w:szCs w:val="21"/>
          <w:u w:val="single"/>
        </w:rPr>
        <w:t>官自以为廉，而骂其贪者载道焉</w:t>
      </w:r>
      <w:r>
        <w:rPr>
          <w:rFonts w:hint="eastAsia" w:ascii="楷体" w:hAnsi="楷体" w:eastAsia="楷体" w:cstheme="minorEastAsia"/>
          <w:szCs w:val="21"/>
        </w:rPr>
        <w:t>。此又纵狼而不自知者矣。世之如此类者更多，可为居官者备一鉴</w:t>
      </w:r>
      <w:r>
        <w:rPr>
          <w:rFonts w:hint="eastAsia" w:ascii="楷体" w:hAnsi="楷体" w:eastAsia="楷体" w:cstheme="minorEastAsia"/>
          <w:szCs w:val="21"/>
          <w:vertAlign w:val="superscript"/>
        </w:rPr>
        <w:t>⑧</w:t>
      </w:r>
      <w:r>
        <w:rPr>
          <w:rFonts w:hint="eastAsia" w:ascii="楷体" w:hAnsi="楷体" w:eastAsia="楷体" w:cstheme="minorEastAsia"/>
          <w:szCs w:val="21"/>
        </w:rPr>
        <w:t>也。</w:t>
      </w:r>
    </w:p>
    <w:p>
      <w:pPr>
        <w:spacing w:line="380" w:lineRule="exact"/>
        <w:rPr>
          <w:rFonts w:ascii="楷体" w:hAnsi="楷体" w:eastAsia="楷体" w:cstheme="minorEastAsia"/>
          <w:szCs w:val="21"/>
        </w:rPr>
      </w:pPr>
      <w:r>
        <w:rPr>
          <w:rFonts w:hint="eastAsia" w:ascii="楷体" w:hAnsi="楷体" w:eastAsia="楷体" w:cstheme="minorEastAsia"/>
          <w:szCs w:val="21"/>
        </w:rPr>
        <w:t>【注释】①邹平：地名。②罗织：虚构罪名，加以诬陷。③听鞫：接受审问。④按：审问，审查。⑤适：刚才。⑥谐：和谐，融洽，这里是“成功了”的意思。⑦苞苴：蒲包，此指馈赠的礼物。⑧鉴：镜子。</w:t>
      </w:r>
    </w:p>
    <w:p>
      <w:pPr>
        <w:spacing w:line="380" w:lineRule="exac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8.解释文中加点词的含义。（3分）</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①若</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②嗜</w:t>
      </w:r>
      <w:r>
        <w:rPr>
          <w:rFonts w:hint="eastAsia" w:asciiTheme="minorEastAsia" w:hAnsiTheme="minorEastAsia" w:eastAsiaTheme="minorEastAsia" w:cstheme="minorEastAsia"/>
          <w:szCs w:val="21"/>
          <w:u w:val="single"/>
        </w:rPr>
        <w:t>　            　</w:t>
      </w:r>
      <w:r>
        <w:rPr>
          <w:rFonts w:hint="eastAsia" w:asciiTheme="minorEastAsia" w:hAnsiTheme="minorEastAsia" w:eastAsiaTheme="minorEastAsia" w:cstheme="minorEastAsia"/>
          <w:szCs w:val="21"/>
        </w:rPr>
        <w:t xml:space="preserve">        ③颔</w:t>
      </w:r>
      <w:r>
        <w:rPr>
          <w:rFonts w:hint="eastAsia" w:asciiTheme="minorEastAsia" w:hAnsiTheme="minorEastAsia" w:eastAsiaTheme="minorEastAsia" w:cstheme="minorEastAsia"/>
          <w:szCs w:val="21"/>
          <w:u w:val="single"/>
        </w:rPr>
        <w:t>　         　</w:t>
      </w:r>
    </w:p>
    <w:p>
      <w:pPr>
        <w:spacing w:line="380" w:lineRule="exac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9.翻译文中画线句子。（6分）</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①官索汝二百金，宜速办；不然，败矣！</w:t>
      </w:r>
    </w:p>
    <w:p>
      <w:pPr>
        <w:spacing w:line="38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 xml:space="preserve">                                                                                                  </w:t>
      </w:r>
    </w:p>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②官自以为廉，而骂其贪者载道焉。</w:t>
      </w:r>
    </w:p>
    <w:p>
      <w:pPr>
        <w:spacing w:line="380" w:lineRule="exac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 xml:space="preserve">                                                                                                 </w:t>
      </w:r>
    </w:p>
    <w:p>
      <w:pPr>
        <w:widowControl/>
        <w:spacing w:line="380" w:lineRule="exact"/>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10.请概括这则故事的寓意，并说说讽刺了哪一类人。（</w:t>
      </w:r>
      <w:r>
        <w:rPr>
          <w:rFonts w:asciiTheme="minorEastAsia" w:hAnsiTheme="minorEastAsia" w:eastAsiaTheme="minorEastAsia" w:cstheme="minorEastAsia"/>
          <w:b/>
          <w:bCs/>
          <w:szCs w:val="21"/>
        </w:rPr>
        <w:t>3</w:t>
      </w:r>
      <w:r>
        <w:rPr>
          <w:rFonts w:hint="eastAsia" w:asciiTheme="minorEastAsia" w:hAnsiTheme="minorEastAsia" w:eastAsiaTheme="minorEastAsia" w:cstheme="minorEastAsia"/>
          <w:b/>
          <w:bCs/>
          <w:szCs w:val="21"/>
        </w:rPr>
        <w:t>分）</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b/>
          <w:bCs/>
          <w:spacing w:val="7"/>
          <w:kern w:val="0"/>
          <w:szCs w:val="21"/>
        </w:rPr>
      </w:pPr>
      <w:r>
        <w:rPr>
          <w:rFonts w:hint="eastAsia" w:asciiTheme="minorEastAsia" w:hAnsiTheme="minorEastAsia" w:eastAsiaTheme="minorEastAsia" w:cstheme="minorEastAsia"/>
          <w:b/>
          <w:bCs/>
          <w:spacing w:val="7"/>
          <w:kern w:val="0"/>
          <w:szCs w:val="21"/>
        </w:rPr>
        <w:t>（三）默写（6分）</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b/>
          <w:bCs/>
          <w:spacing w:val="7"/>
          <w:kern w:val="0"/>
          <w:szCs w:val="21"/>
        </w:rPr>
      </w:pPr>
      <w:r>
        <w:rPr>
          <w:rFonts w:hint="eastAsia" w:asciiTheme="minorEastAsia" w:hAnsiTheme="minorEastAsia" w:eastAsiaTheme="minorEastAsia" w:cstheme="minorEastAsia"/>
          <w:b/>
          <w:bCs/>
          <w:spacing w:val="7"/>
          <w:kern w:val="0"/>
          <w:szCs w:val="21"/>
        </w:rPr>
        <w:t>11、补写出下列句子中的空缺部分。（每空1分）</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（1）《关雎》中的男子由“</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。”起兴引起“窈窕淑女，君子好逑。”的美好联想。</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rPr>
        <w:t>（2）成语“秋水伊人”源之《蒹葭》中的诗句:</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（3）《小石潭记》中描写溪流曲折悠远的语句:</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三、现代文阅读（30分）</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（一）阅读下面 的文章 ，完成后面的题目。（17分）</w:t>
      </w:r>
    </w:p>
    <w:p>
      <w:pPr>
        <w:pBdr>
          <w:top w:val="none" w:color="auto" w:sz="0" w:space="0"/>
          <w:left w:val="none" w:color="auto" w:sz="0" w:space="0"/>
          <w:bottom w:val="none" w:color="auto" w:sz="0" w:space="0"/>
          <w:right w:val="none" w:color="auto" w:sz="0" w:space="0"/>
        </w:pBdr>
        <w:shd w:val="solid" w:color="FFFFFF" w:fill="auto"/>
        <w:autoSpaceDN w:val="0"/>
        <w:spacing w:line="380" w:lineRule="exact"/>
        <w:contextualSpacing/>
        <w:jc w:val="center"/>
        <w:rPr>
          <w:rFonts w:ascii="楷体" w:hAnsi="楷体" w:eastAsia="楷体" w:cstheme="minorEastAsia"/>
          <w:color w:val="000000"/>
          <w:szCs w:val="21"/>
        </w:rPr>
      </w:pPr>
      <w:r>
        <w:rPr>
          <w:rFonts w:hint="eastAsia" w:ascii="楷体" w:hAnsi="楷体" w:eastAsia="楷体" w:cstheme="minorEastAsia"/>
          <w:b/>
          <w:bCs/>
          <w:color w:val="000000"/>
          <w:szCs w:val="21"/>
        </w:rPr>
        <w:t>好沉的一抔土</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①在这里，旧的皇历是更不灵了。</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②原本我以为，黄河口的土是粗糙的、贫瘠的。因为在我幼小时，大人们就告诉我：那是个盐碱沙荒、十年九不收的地方。</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③但当我实地来到这黄河入海处，亲眼领略了它的豪迈气势和不凡的资质后，我便意外地发现：这里不仅地阔，而且土肥，攥在手里，酥细得像润了油，却又不腻而匀和；凑近鼻沟下一闻，别有一种清香。以我年轻时在老家从事农桑的经验，这样的土质，任管种蔬菜还是种庄稼都是很理想的。</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 xml:space="preserve"> ④果然，在后面那块干松的地段，好一片秋禾！风过时，高粱擎起硕大的锣鼓槌相互撞击，没有敲出多大的声响，却惊起一对翠蓝色的珍鸟从深处腾出，在半空里飞旋两遭，没有树枝可依，又飘落在旁边的一片谷地，立在穗上颤颤悠悠，像一双新婚伉俪相对荡着秋千。那千支万条谷穗的金笔，在漫野里尽情描绘秋熟的图景。</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⑤再往前，更接近河口的一片土地，许是刚冲积成不久，还没有好好利用。如此潮润的沃土，瞅着都会口舌生津，谅也不会长时被闲置的。</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⑥我是个庄户底儿，颇有些“爱土成性”，走着走着，禁不住又珍惜地捧起一抔土来，觉得好沉重，真的——比一般的土要有分量。“你的手感不一样吧？”我们的老向导、四十年的治黄专家王总工程师看出来了，接着他以充满诗意的幽默口吻向我解释，“这土确实有点特殊：黄河口虽说在山东，这里的泥沙却不全姓鲁，它们有的姓甘，有的姓秦，有的姓晋，有的姓豫，大都是外来户。你手里攥着九个省区呢，怎能不重？”</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⑦我始而以为他是在开玩笑，再一琢磨，或许还真有道理，但究竟是科学上的依据，还是哲理上的深远含义？科学上的道理，土质的某种特殊性，还有待请教；引我深思的倒是他所说的“攥着九个省区”这句话，确实是够有分量的，其中不但有地理上的广阔，更有历史的重负，大河不舍昼夜滔滔奔流，融雪纳雨，诸种情味，羼和着千年万载艰辛的汗珠。经过漫长历史淘滤，轻浮的、劣质的分子被冲出河口，混杂于海水中；能够落下来的便执著地痴恋于河口，不肯随波逐流。这些分子多是精华，它们当然最凝重。</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 xml:space="preserve"> ⑧这土，攥在手里是无声的，我却觉得它储留、凝结着我们这个民族苦难和奋起的回声。太遥远的且不说，七十多年前，就有黄泛区百姓流离失所啼饥号寒的哭泣，更有1947年6月30日刘邓大军强渡黄河的雄浑声浪……</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⑨我更深深感悟到：我手里攥着的不是一抔普通的土，一时竟合不得扔弃它——它值得我珍惜并作为一种精神的动力。这时我不仅觉得它的分量沉重，而且攥得好苦！</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⑩但不论是何种滋味，过去的毕竟已成为过去。现在，我闻到的是风赠秋熟的醇香；眼前，是驰向海口的两栖机动勘测船。王总兴致勃勃地向我透露：三年以内就将结束这里“有水无航，有油无厂，有口无港”的局面。“到那时，你再来看！”</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 xml:space="preserve"> ⑪他的语气是那么坚定，那么充满信心；不需怀疑，他过去四十年间的治黄成绩就是金质“信用卡”。</w:t>
      </w:r>
    </w:p>
    <w:p>
      <w:pPr>
        <w:pBdr>
          <w:top w:val="none" w:color="auto" w:sz="0" w:space="0"/>
          <w:left w:val="none" w:color="auto" w:sz="0" w:space="0"/>
          <w:bottom w:val="none" w:color="auto" w:sz="0" w:space="0"/>
          <w:right w:val="none" w:color="auto" w:sz="0" w:space="0"/>
        </w:pBdr>
        <w:shd w:val="solid" w:color="FFFFFF" w:fill="auto"/>
        <w:autoSpaceDN w:val="0"/>
        <w:spacing w:line="380" w:lineRule="exact"/>
        <w:ind w:firstLine="420"/>
        <w:contextualSpacing/>
        <w:rPr>
          <w:rFonts w:ascii="楷体" w:hAnsi="楷体" w:eastAsia="楷体" w:cstheme="minorEastAsia"/>
          <w:color w:val="000000"/>
          <w:szCs w:val="21"/>
        </w:rPr>
      </w:pPr>
      <w:r>
        <w:rPr>
          <w:rFonts w:hint="eastAsia" w:ascii="楷体" w:hAnsi="楷体" w:eastAsia="楷体" w:cstheme="minorEastAsia"/>
          <w:color w:val="000000"/>
          <w:szCs w:val="21"/>
        </w:rPr>
        <w:t xml:space="preserve"> ⑫至此，我可以愉快地松开手了。土，被攥成紧紧的一团，我随手把它揉碎，轻松地撒开去，土星儿均匀地铺在地面上，幻觉中，我的眼前仿佛展开了一幅新洲远景图……</w:t>
      </w:r>
    </w:p>
    <w:p>
      <w:pPr>
        <w:spacing w:line="38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12.下列对文章的理解和分析不正确的一项是（    ）</w:t>
      </w:r>
      <w:r>
        <w:rPr>
          <w:rFonts w:hint="eastAsia" w:asciiTheme="minorEastAsia" w:hAnsiTheme="minorEastAsia" w:eastAsiaTheme="minorEastAsia" w:cstheme="minorEastAsia"/>
          <w:b/>
          <w:bCs/>
          <w:szCs w:val="21"/>
        </w:rPr>
        <w:t>（3分）</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A.文章以“我”对黄河口的土的情感为行文线索，思路清晰。</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B.第⑥段王总诗意的话语，丰富了“我”对黄河口土的认识。</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C.文中使用“闻”“捧”“攥”等词语，写出了“我”爱土成性。</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D.文章在叙事的基础上抒情、议论，语言朴素，充满哲理。</w:t>
      </w:r>
    </w:p>
    <w:p>
      <w:pPr>
        <w:spacing w:line="38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13.结合语境，按照要求赏析。（5分）</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color w:val="000000"/>
          <w:szCs w:val="21"/>
          <w:u w:val="single"/>
        </w:rPr>
        <w:t>高粱</w:t>
      </w:r>
      <w:r>
        <w:rPr>
          <w:rFonts w:hint="eastAsia" w:asciiTheme="minorEastAsia" w:hAnsiTheme="minorEastAsia" w:eastAsiaTheme="minorEastAsia" w:cstheme="minorEastAsia"/>
          <w:color w:val="000000"/>
          <w:szCs w:val="21"/>
          <w:u w:val="single"/>
          <w:em w:val="dot"/>
        </w:rPr>
        <w:t>擎</w:t>
      </w:r>
      <w:r>
        <w:rPr>
          <w:rFonts w:hint="eastAsia" w:asciiTheme="minorEastAsia" w:hAnsiTheme="minorEastAsia" w:eastAsiaTheme="minorEastAsia" w:cstheme="minorEastAsia"/>
          <w:color w:val="000000"/>
          <w:szCs w:val="21"/>
          <w:u w:val="single"/>
        </w:rPr>
        <w:t>起硕大的锣鼓槌相互撞击</w:t>
      </w:r>
      <w:r>
        <w:rPr>
          <w:rFonts w:hint="eastAsia" w:asciiTheme="minorEastAsia" w:hAnsiTheme="minorEastAsia" w:eastAsiaTheme="minorEastAsia" w:cstheme="minorEastAsia"/>
          <w:color w:val="000000"/>
          <w:szCs w:val="21"/>
        </w:rPr>
        <w:t>，没有敲出多大的声响，却惊起一对翠蓝色的珍鸟从深处</w:t>
      </w:r>
      <w:r>
        <w:rPr>
          <w:rFonts w:hint="eastAsia" w:asciiTheme="minorEastAsia" w:hAnsiTheme="minorEastAsia" w:eastAsiaTheme="minorEastAsia" w:cstheme="minorEastAsia"/>
          <w:color w:val="000000"/>
          <w:szCs w:val="21"/>
          <w:em w:val="dot"/>
        </w:rPr>
        <w:t>腾出</w:t>
      </w:r>
      <w:r>
        <w:rPr>
          <w:rFonts w:hint="eastAsia" w:asciiTheme="minorEastAsia" w:hAnsiTheme="minorEastAsia" w:eastAsiaTheme="minorEastAsia" w:cstheme="minorEastAsia"/>
          <w:color w:val="000000"/>
          <w:szCs w:val="21"/>
        </w:rPr>
        <w:t>，在半空里飞旋两遭，没有树枝可依，又</w:t>
      </w:r>
      <w:r>
        <w:rPr>
          <w:rFonts w:hint="eastAsia" w:asciiTheme="minorEastAsia" w:hAnsiTheme="minorEastAsia" w:eastAsiaTheme="minorEastAsia" w:cstheme="minorEastAsia"/>
          <w:color w:val="000000"/>
          <w:szCs w:val="21"/>
          <w:em w:val="dot"/>
        </w:rPr>
        <w:t>飘落</w:t>
      </w:r>
      <w:r>
        <w:rPr>
          <w:rFonts w:hint="eastAsia" w:asciiTheme="minorEastAsia" w:hAnsiTheme="minorEastAsia" w:eastAsiaTheme="minorEastAsia" w:cstheme="minorEastAsia"/>
          <w:color w:val="000000"/>
          <w:szCs w:val="21"/>
        </w:rPr>
        <w:t>在旁边的一片谷地，立在穗上颤颤悠悠，像一双新婚伉俪相对荡着秋千。</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fldChar w:fldCharType="begin"/>
      </w:r>
      <w:r>
        <w:rPr>
          <w:rFonts w:hint="eastAsia" w:asciiTheme="minorEastAsia" w:hAnsiTheme="minorEastAsia" w:eastAsiaTheme="minorEastAsia" w:cstheme="minorEastAsia"/>
          <w:color w:val="000000"/>
          <w:szCs w:val="21"/>
        </w:rPr>
        <w:instrText xml:space="preserve"> = 1 \* GB2 \* MERGEFORMAT </w:instrText>
      </w:r>
      <w:r>
        <w:rPr>
          <w:rFonts w:hint="eastAsia" w:asciiTheme="minorEastAsia" w:hAnsiTheme="minorEastAsia" w:eastAsiaTheme="minorEastAsia" w:cstheme="minorEastAsia"/>
          <w:color w:val="000000"/>
          <w:szCs w:val="21"/>
        </w:rPr>
        <w:fldChar w:fldCharType="separate"/>
      </w:r>
      <w:r>
        <w:rPr>
          <w:rFonts w:hint="eastAsia" w:asciiTheme="minorEastAsia" w:hAnsiTheme="minorEastAsia" w:eastAsiaTheme="minorEastAsia" w:cstheme="minorEastAsia"/>
          <w:szCs w:val="21"/>
        </w:rPr>
        <w:t>⑴</w:t>
      </w:r>
      <w:r>
        <w:rPr>
          <w:rFonts w:hint="eastAsia" w:asciiTheme="minorEastAsia" w:hAnsiTheme="minorEastAsia" w:eastAsiaTheme="minorEastAsia" w:cstheme="minorEastAsia"/>
          <w:color w:val="000000"/>
          <w:szCs w:val="21"/>
        </w:rPr>
        <w:fldChar w:fldCharType="end"/>
      </w:r>
      <w:r>
        <w:rPr>
          <w:rFonts w:hint="eastAsia" w:asciiTheme="minorEastAsia" w:hAnsiTheme="minorEastAsia" w:eastAsiaTheme="minorEastAsia" w:cstheme="minorEastAsia"/>
          <w:color w:val="000000"/>
          <w:szCs w:val="21"/>
        </w:rPr>
        <w:t>赏析画线句子（3分）</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spacing w:line="3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fldChar w:fldCharType="begin"/>
      </w:r>
      <w:r>
        <w:rPr>
          <w:rFonts w:hint="eastAsia" w:asciiTheme="minorEastAsia" w:hAnsiTheme="minorEastAsia" w:eastAsiaTheme="minorEastAsia" w:cstheme="minorEastAsia"/>
          <w:color w:val="000000"/>
          <w:szCs w:val="21"/>
        </w:rPr>
        <w:instrText xml:space="preserve"> = 2 \* GB2 \* MERGEFORMAT </w:instrText>
      </w:r>
      <w:r>
        <w:rPr>
          <w:rFonts w:hint="eastAsia" w:asciiTheme="minorEastAsia" w:hAnsiTheme="minorEastAsia" w:eastAsiaTheme="minorEastAsia" w:cstheme="minorEastAsia"/>
          <w:color w:val="000000"/>
          <w:szCs w:val="21"/>
        </w:rPr>
        <w:fldChar w:fldCharType="separate"/>
      </w:r>
      <w:r>
        <w:rPr>
          <w:rFonts w:hint="eastAsia" w:asciiTheme="minorEastAsia" w:hAnsiTheme="minorEastAsia" w:eastAsiaTheme="minorEastAsia" w:cstheme="minorEastAsia"/>
          <w:szCs w:val="21"/>
        </w:rPr>
        <w:t>⑵</w:t>
      </w:r>
      <w:r>
        <w:rPr>
          <w:rFonts w:hint="eastAsia" w:asciiTheme="minorEastAsia" w:hAnsiTheme="minorEastAsia" w:eastAsiaTheme="minorEastAsia" w:cstheme="minorEastAsia"/>
          <w:color w:val="000000"/>
          <w:szCs w:val="21"/>
        </w:rPr>
        <w:fldChar w:fldCharType="end"/>
      </w:r>
      <w:r>
        <w:rPr>
          <w:rFonts w:hint="eastAsia" w:asciiTheme="minorEastAsia" w:hAnsiTheme="minorEastAsia" w:eastAsiaTheme="minorEastAsia" w:cstheme="minorEastAsia"/>
          <w:color w:val="000000"/>
          <w:szCs w:val="21"/>
        </w:rPr>
        <w:t>赏析加点词语（2分）</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tabs>
          <w:tab w:val="left" w:pos="2730"/>
        </w:tabs>
        <w:spacing w:line="3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u w:val="single"/>
        </w:rPr>
        <w:t xml:space="preserve">                                                                                                     </w:t>
      </w:r>
    </w:p>
    <w:p>
      <w:pPr>
        <w:spacing w:line="38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14.第⑨段写“我”将土“攥得好苦”，第⑫段写“我可以愉快地松开手了”，“我”心情发生变化的原因是什么？请简要概括。（3分）</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spacing w:line="380" w:lineRule="exact"/>
        <w:rPr>
          <w:rFonts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15.作者为什么认为黄河口的土“好沉”？请简要分析。（3分）</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spacing w:line="380" w:lineRule="exact"/>
        <w:ind w:left="3150" w:hanging="3162" w:hangingChars="1500"/>
        <w:rPr>
          <w:rFonts w:ascii="楷体" w:hAnsi="楷体" w:eastAsia="楷体" w:cstheme="minorEastAsia"/>
          <w:b/>
          <w:bCs/>
          <w:color w:val="1E1E1E"/>
          <w:szCs w:val="21"/>
        </w:rPr>
      </w:pPr>
      <w:r>
        <w:rPr>
          <w:rFonts w:hint="eastAsia" w:asciiTheme="minorEastAsia" w:hAnsiTheme="minorEastAsia" w:eastAsiaTheme="minorEastAsia" w:cstheme="minorEastAsia"/>
          <w:b/>
          <w:kern w:val="0"/>
          <w:szCs w:val="21"/>
        </w:rPr>
        <w:t>（二）</w:t>
      </w:r>
      <w:r>
        <w:rPr>
          <w:rFonts w:hint="eastAsia" w:asciiTheme="minorEastAsia" w:hAnsiTheme="minorEastAsia" w:eastAsiaTheme="minorEastAsia" w:cstheme="minorEastAsia"/>
          <w:b/>
          <w:szCs w:val="21"/>
        </w:rPr>
        <w:t>阅读下文，完成后面的题目。（14分）</w:t>
      </w:r>
      <w:r>
        <w:rPr>
          <w:rFonts w:hint="eastAsia" w:asciiTheme="minorEastAsia" w:hAnsiTheme="minorEastAsia" w:eastAsiaTheme="minorEastAsia" w:cstheme="minorEastAsia"/>
          <w:b/>
          <w:szCs w:val="21"/>
        </w:rPr>
        <w:br w:type="textWrapping"/>
      </w:r>
      <w:r>
        <w:rPr>
          <w:rFonts w:hint="eastAsia" w:ascii="楷体" w:hAnsi="楷体" w:eastAsia="楷体" w:cstheme="minorEastAsia"/>
          <w:b/>
          <w:bCs/>
          <w:color w:val="1E1E1E"/>
          <w:kern w:val="0"/>
          <w:szCs w:val="21"/>
        </w:rPr>
        <w:t>题跋：绵廷千年的点赞艺术</w:t>
      </w:r>
    </w:p>
    <w:p>
      <w:pPr>
        <w:widowControl/>
        <w:spacing w:line="380" w:lineRule="exact"/>
        <w:jc w:val="center"/>
        <w:rPr>
          <w:rFonts w:ascii="楷体" w:hAnsi="楷体" w:eastAsia="楷体" w:cstheme="minorEastAsia"/>
          <w:color w:val="1E1E1E"/>
          <w:szCs w:val="21"/>
        </w:rPr>
      </w:pPr>
      <w:r>
        <w:rPr>
          <w:rFonts w:hint="eastAsia" w:ascii="楷体" w:hAnsi="楷体" w:eastAsia="楷体" w:cstheme="minorEastAsia"/>
          <w:color w:val="1E1E1E"/>
          <w:kern w:val="0"/>
          <w:szCs w:val="21"/>
        </w:rPr>
        <w:t>马菁菁</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①题跋是写在书籍、字画等前后的文字的总称。写在前面即右侧的文字称“题”，写在后面即左侧的文字称“跋”。这是由卷轴的形式特点决定，符合中国古代从右到左、从上到下的观赏习惯的。内容多为品评、鉴赏、考订、记事等。鉴于字画中的题跋更常见、更典型，因此以字画为例解说题跋更合适些。</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②魏晋南北朝是题跋的萌芽期，那时绘画是一种职业，画师无需读书认字，主要任务就是在寺庙里画壁画，或者去宮廷画皇帝、妃子的肖像，当然不会在画上署名，只有极少的王公贵族才会在作品上留下“签名”，顾恺之就是目前所知第一位在画作上留下签名的人。</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③宋代是题跋的发展期，皇帝艺术家宋徽宗功不可没，他用瘦金体独创了一种签名——天下一人，这四个字可作花押款，就好像是自己对自己的画进行认证。上行下效，于是更多的画家开始在画上签名.。起初他们不敢堂而皇之的“签名”，只能愉偷的把名宇写在树干上、山峰上。所以，如果一幅画上有画家自己的签名，那通常是宋代以后的作品.</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④元代是题跋的兴盛期。到了元代，倪瓒那一批画家就彻底不顾忌“签名'。他们的文人画，讲究'诗书入画”，有诗有序，作品才算完整，于是题跋成了书画的重要组成部分。题跋中除了签名，一般还要交代创作的时间、地点、人物，或者写首诗配合画面，生怕后人感受不到画家的情绪。这样一來，对画家的要求就高了，不仅要会写诗，还要书法好，最重要的是会搭配，整体美观。画画的人变了，画作自然也就不同了，就好比文艺青年喜欢往各种“无聊”的地方增加难度，并且乐此不疲。</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⑤除了书画家给自己的作品写题跋,更多的收藏家、鉴赏家也为作品写题跋。比如现存最早的山水面——隋朝画家展子虔的画作“游春图”，本来没有名字，被宋徽宗收藏后，大笔一挥，在右侧写了 '展子虔游春图”六个字。以后就叫这个名字了。后世的收藏家、鉴赏家们，不断将自己的品评与鉴赏附于作品之后。这一代代流传下来的题跋，宛若绵延千年的艺术“点赞”，构成了一幅画完整的价值，使书画具有了历久弥新的艺术生命。</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⑥题跋有一个很重要的作用，就是能够像破案一样提供这幅画的创作线索，这幅画怎么来的？我的看法是什么……后一个写题跋的人也是拫据前一个人提供的线索对这幅画作出自己的判断。所以我们在看一幅画的时唉千万不能略过题跋，比如《清明上河图》的题跋就足以拍一部穿越古今三生三世的电视连续剧了。金人张著的题跋让后人破解了《清明上河图》的作者之谜，但还有一个谜没有破解。张著在题跋中说，宋徽宗也为 《清明上河图》写过题跋，但我们现在看到的画卷中却没有，而且画卷的长度也比明代李东阳题跋中所记录的少了近两米，这消失的部分去了哪儿呢？《清明上河图》又经历了怎样的命运呢?</w:t>
      </w:r>
    </w:p>
    <w:p>
      <w:pPr>
        <w:widowControl/>
        <w:spacing w:line="380" w:lineRule="exact"/>
        <w:ind w:firstLine="420"/>
        <w:jc w:val="left"/>
        <w:rPr>
          <w:rFonts w:ascii="楷体" w:hAnsi="楷体" w:eastAsia="楷体" w:cstheme="minorEastAsia"/>
          <w:color w:val="1E1E1E"/>
          <w:szCs w:val="21"/>
        </w:rPr>
      </w:pPr>
      <w:r>
        <w:rPr>
          <w:rFonts w:hint="eastAsia" w:ascii="楷体" w:hAnsi="楷体" w:eastAsia="楷体" w:cstheme="minorEastAsia"/>
          <w:color w:val="1E1E1E"/>
          <w:kern w:val="0"/>
          <w:szCs w:val="21"/>
        </w:rPr>
        <w:t>⑦题跋是不是比原画更有看头？总之，题跋就是一幅画存在的证据，是一幅画背后的故事，字里行间，骨肉丰满。所以,请好好对待一幅画的题跋吧!</w:t>
      </w:r>
    </w:p>
    <w:p>
      <w:pPr>
        <w:widowControl/>
        <w:spacing w:line="380" w:lineRule="exact"/>
        <w:jc w:val="left"/>
        <w:rPr>
          <w:rFonts w:asciiTheme="minorEastAsia" w:hAnsiTheme="minorEastAsia" w:eastAsiaTheme="minorEastAsia" w:cstheme="minorEastAsia"/>
          <w:b/>
          <w:bCs/>
          <w:color w:val="1E1E1E"/>
          <w:szCs w:val="21"/>
        </w:rPr>
      </w:pPr>
      <w:r>
        <w:rPr>
          <w:rFonts w:hint="eastAsia" w:asciiTheme="minorEastAsia" w:hAnsiTheme="minorEastAsia" w:eastAsiaTheme="minorEastAsia" w:cstheme="minorEastAsia"/>
          <w:b/>
          <w:bCs/>
          <w:color w:val="1E1E1E"/>
          <w:kern w:val="0"/>
          <w:szCs w:val="21"/>
        </w:rPr>
        <w:t>16.请简要槪括文章从哪些方面介绍了“题跋”。（4分〉</w:t>
      </w:r>
    </w:p>
    <w:p>
      <w:pPr>
        <w:widowControl/>
        <w:spacing w:line="380" w:lineRule="exact"/>
        <w:jc w:val="left"/>
        <w:rPr>
          <w:rFonts w:asciiTheme="minorEastAsia" w:hAnsiTheme="minorEastAsia" w:eastAsiaTheme="minorEastAsia" w:cstheme="minorEastAsia"/>
          <w:color w:val="1E1E1E"/>
          <w:kern w:val="0"/>
          <w:szCs w:val="21"/>
          <w:u w:val="single"/>
        </w:rPr>
      </w:pPr>
      <w:r>
        <w:rPr>
          <w:rFonts w:hint="eastAsia" w:asciiTheme="minorEastAsia" w:hAnsiTheme="minorEastAsia" w:eastAsiaTheme="minorEastAsia" w:cstheme="minorEastAsia"/>
          <w:color w:val="1E1E1E"/>
          <w:kern w:val="0"/>
          <w:szCs w:val="21"/>
          <w:u w:val="single"/>
        </w:rPr>
        <w:t xml:space="preserve">                                               </w:t>
      </w:r>
    </w:p>
    <w:p>
      <w:pPr>
        <w:widowControl/>
        <w:spacing w:line="380" w:lineRule="exact"/>
        <w:jc w:val="left"/>
        <w:rPr>
          <w:rFonts w:asciiTheme="minorEastAsia" w:hAnsiTheme="minorEastAsia" w:eastAsiaTheme="minorEastAsia" w:cstheme="minorEastAsia"/>
          <w:b/>
          <w:bCs/>
          <w:color w:val="1E1E1E"/>
          <w:szCs w:val="21"/>
        </w:rPr>
      </w:pPr>
      <w:r>
        <w:rPr>
          <w:rFonts w:hint="eastAsia" w:asciiTheme="minorEastAsia" w:hAnsiTheme="minorEastAsia" w:eastAsiaTheme="minorEastAsia" w:cstheme="minorEastAsia"/>
          <w:b/>
          <w:bCs/>
          <w:color w:val="1E1E1E"/>
          <w:kern w:val="0"/>
          <w:szCs w:val="21"/>
        </w:rPr>
        <w:t xml:space="preserve">17. 第②段加点字“目前所知”能否删去，为什么？(3分) </w:t>
      </w:r>
    </w:p>
    <w:p>
      <w:pPr>
        <w:widowControl/>
        <w:spacing w:line="380" w:lineRule="exact"/>
        <w:jc w:val="left"/>
        <w:rPr>
          <w:rFonts w:asciiTheme="minorEastAsia" w:hAnsiTheme="minorEastAsia" w:eastAsiaTheme="minorEastAsia" w:cstheme="minorEastAsia"/>
          <w:color w:val="1E1E1E"/>
          <w:szCs w:val="21"/>
        </w:rPr>
      </w:pPr>
      <w:r>
        <w:rPr>
          <w:rFonts w:hint="eastAsia" w:asciiTheme="minorEastAsia" w:hAnsiTheme="minorEastAsia" w:eastAsiaTheme="minorEastAsia" w:cstheme="minorEastAsia"/>
          <w:color w:val="1E1E1E"/>
          <w:kern w:val="0"/>
          <w:szCs w:val="21"/>
          <w:u w:val="single"/>
        </w:rPr>
        <w:t>                                                                                         </w:t>
      </w:r>
    </w:p>
    <w:p>
      <w:pPr>
        <w:widowControl/>
        <w:spacing w:line="380" w:lineRule="exact"/>
        <w:jc w:val="left"/>
        <w:rPr>
          <w:rFonts w:asciiTheme="minorEastAsia" w:hAnsiTheme="minorEastAsia" w:eastAsiaTheme="minorEastAsia" w:cstheme="minorEastAsia"/>
          <w:b/>
          <w:bCs/>
          <w:color w:val="1E1E1E"/>
          <w:kern w:val="0"/>
          <w:szCs w:val="21"/>
        </w:rPr>
      </w:pPr>
      <w:r>
        <w:rPr>
          <w:rFonts w:hint="eastAsia" w:asciiTheme="minorEastAsia" w:hAnsiTheme="minorEastAsia" w:eastAsiaTheme="minorEastAsia" w:cstheme="minorEastAsia"/>
          <w:b/>
          <w:bCs/>
          <w:color w:val="1E1E1E"/>
          <w:kern w:val="0"/>
          <w:szCs w:val="21"/>
        </w:rPr>
        <w:t>18.第⑥段写《淸明上河图》有何作用？(3分)</w:t>
      </w:r>
    </w:p>
    <w:p>
      <w:pPr>
        <w:widowControl/>
        <w:spacing w:line="380" w:lineRule="exact"/>
        <w:jc w:val="left"/>
        <w:rPr>
          <w:rFonts w:asciiTheme="minorEastAsia" w:hAnsiTheme="minorEastAsia" w:eastAsiaTheme="minorEastAsia" w:cstheme="minorEastAsia"/>
          <w:color w:val="1E1E1E"/>
          <w:kern w:val="0"/>
          <w:szCs w:val="21"/>
          <w:u w:val="single"/>
        </w:rPr>
      </w:pPr>
      <w:r>
        <w:rPr>
          <w:rFonts w:hint="eastAsia" w:asciiTheme="minorEastAsia" w:hAnsiTheme="minorEastAsia" w:eastAsiaTheme="minorEastAsia" w:cstheme="minorEastAsia"/>
          <w:color w:val="1E1E1E"/>
          <w:kern w:val="0"/>
          <w:szCs w:val="21"/>
          <w:u w:val="single"/>
        </w:rPr>
        <w:t xml:space="preserve">                                                                                                  </w:t>
      </w:r>
    </w:p>
    <w:p>
      <w:pPr>
        <w:widowControl/>
        <w:spacing w:line="380" w:lineRule="exact"/>
        <w:jc w:val="left"/>
        <w:rPr>
          <w:rFonts w:asciiTheme="minorEastAsia" w:hAnsiTheme="minorEastAsia" w:eastAsiaTheme="minorEastAsia" w:cstheme="minorEastAsia"/>
          <w:color w:val="1E1E1E"/>
          <w:kern w:val="0"/>
          <w:szCs w:val="21"/>
          <w:u w:val="single"/>
        </w:rPr>
      </w:pPr>
      <w:r>
        <w:rPr>
          <w:rFonts w:hint="eastAsia" w:asciiTheme="minorEastAsia" w:hAnsiTheme="minorEastAsia" w:eastAsiaTheme="minorEastAsia" w:cstheme="minorEastAsia"/>
          <w:color w:val="1E1E1E"/>
          <w:kern w:val="0"/>
          <w:szCs w:val="21"/>
          <w:u w:val="single"/>
        </w:rPr>
        <w:t xml:space="preserve">                                                                                              </w:t>
      </w:r>
    </w:p>
    <w:p>
      <w:pPr>
        <w:widowControl/>
        <w:spacing w:line="380" w:lineRule="exact"/>
        <w:jc w:val="left"/>
        <w:rPr>
          <w:rFonts w:asciiTheme="minorEastAsia" w:hAnsiTheme="minorEastAsia" w:eastAsiaTheme="minorEastAsia" w:cstheme="minorEastAsia"/>
          <w:b/>
          <w:bCs/>
          <w:color w:val="1E1E1E"/>
          <w:szCs w:val="21"/>
        </w:rPr>
      </w:pPr>
      <w:r>
        <w:rPr>
          <w:rFonts w:hint="eastAsia" w:asciiTheme="minorEastAsia" w:hAnsiTheme="minorEastAsia" w:eastAsiaTheme="minorEastAsia" w:cstheme="minorEastAsia"/>
          <w:b/>
          <w:bCs/>
          <w:color w:val="1E1E1E"/>
          <w:kern w:val="0"/>
          <w:szCs w:val="21"/>
        </w:rPr>
        <w:t xml:space="preserve">19.本文以“题跋：绵延千年的点赞艺术”为题好不好？请说说你的理由。（4分） </w:t>
      </w:r>
    </w:p>
    <w:p>
      <w:pPr>
        <w:widowControl/>
        <w:tabs>
          <w:tab w:val="left" w:pos="2730"/>
        </w:tabs>
        <w:spacing w:line="380" w:lineRule="exact"/>
        <w:jc w:val="left"/>
        <w:rPr>
          <w:rFonts w:asciiTheme="minorEastAsia" w:hAnsiTheme="minorEastAsia" w:eastAsiaTheme="minorEastAsia" w:cstheme="minorEastAsia"/>
          <w:kern w:val="0"/>
          <w:szCs w:val="21"/>
          <w:u w:val="single"/>
        </w:rPr>
      </w:pPr>
      <w:r>
        <w:rPr>
          <w:rFonts w:hint="eastAsia" w:asciiTheme="minorEastAsia" w:hAnsiTheme="minorEastAsia" w:eastAsiaTheme="minorEastAsia" w:cstheme="minorEastAsia"/>
          <w:kern w:val="0"/>
          <w:szCs w:val="21"/>
          <w:u w:val="single"/>
        </w:rPr>
        <w:t xml:space="preserve">                                                                                                  </w:t>
      </w:r>
    </w:p>
    <w:p>
      <w:pPr>
        <w:widowControl/>
        <w:tabs>
          <w:tab w:val="left" w:pos="2730"/>
        </w:tabs>
        <w:spacing w:line="380" w:lineRule="exact"/>
        <w:jc w:val="left"/>
        <w:rPr>
          <w:rFonts w:asciiTheme="minorEastAsia" w:hAnsiTheme="minorEastAsia" w:eastAsiaTheme="minorEastAsia" w:cstheme="minorEastAsia"/>
          <w:kern w:val="0"/>
          <w:sz w:val="22"/>
          <w:szCs w:val="22"/>
          <w:u w:val="single"/>
        </w:rPr>
      </w:pPr>
      <w:r>
        <w:rPr>
          <w:rFonts w:hint="eastAsia" w:asciiTheme="minorEastAsia" w:hAnsiTheme="minorEastAsia" w:eastAsiaTheme="minorEastAsia" w:cstheme="minorEastAsia"/>
          <w:kern w:val="0"/>
          <w:szCs w:val="21"/>
          <w:u w:val="single"/>
        </w:rPr>
        <w:t xml:space="preserve">                                                                                        </w:t>
      </w:r>
      <w:r>
        <w:rPr>
          <w:rFonts w:hint="eastAsia" w:asciiTheme="minorEastAsia" w:hAnsiTheme="minorEastAsia" w:eastAsiaTheme="minorEastAsia" w:cstheme="minorEastAsia"/>
          <w:kern w:val="0"/>
          <w:sz w:val="22"/>
          <w:szCs w:val="22"/>
          <w:u w:val="single"/>
        </w:rPr>
        <w:t xml:space="preserve">             </w:t>
      </w:r>
    </w:p>
    <w:p>
      <w:pPr>
        <w:snapToGrid w:val="0"/>
        <w:spacing w:line="300" w:lineRule="auto"/>
        <w:outlineLvl w:val="0"/>
        <w:rPr>
          <w:rFonts w:ascii="宋体" w:hAnsi="宋体" w:cs="宋体"/>
          <w:b/>
          <w:bCs/>
          <w:color w:val="000000"/>
          <w:szCs w:val="21"/>
        </w:rPr>
      </w:pPr>
      <w:r>
        <w:rPr>
          <w:rFonts w:hint="eastAsia" w:ascii="宋体" w:hAnsi="宋体" w:cs="宋体"/>
          <w:b/>
          <w:bCs/>
          <w:color w:val="000000"/>
          <w:szCs w:val="21"/>
        </w:rPr>
        <w:t>四、名著阅读（10分）</w:t>
      </w:r>
    </w:p>
    <w:p>
      <w:pPr>
        <w:spacing w:line="380" w:lineRule="exact"/>
        <w:rPr>
          <w:rFonts w:asciiTheme="minorEastAsia" w:hAnsiTheme="minorEastAsia" w:eastAsiaTheme="minorEastAsia" w:cstheme="minorEastAsia"/>
          <w:spacing w:val="8"/>
          <w:sz w:val="25"/>
          <w:szCs w:val="25"/>
        </w:rPr>
      </w:pPr>
      <w:r>
        <w:rPr>
          <w:rFonts w:hint="eastAsia" w:asciiTheme="minorEastAsia" w:hAnsiTheme="minorEastAsia" w:eastAsiaTheme="minorEastAsia" w:cstheme="minorEastAsia"/>
          <w:b/>
          <w:bCs/>
          <w:sz w:val="22"/>
          <w:szCs w:val="22"/>
        </w:rPr>
        <w:t>20.</w:t>
      </w:r>
      <w:r>
        <w:rPr>
          <w:rFonts w:hint="eastAsia" w:asciiTheme="minorEastAsia" w:hAnsiTheme="minorEastAsia" w:eastAsiaTheme="minorEastAsia" w:cstheme="minorEastAsia"/>
          <w:spacing w:val="8"/>
          <w:sz w:val="22"/>
          <w:szCs w:val="22"/>
          <w:shd w:val="clear" w:color="auto" w:fill="FFFFFF"/>
        </w:rPr>
        <w:t>当医生提议再做一次手术时，保尔·柯察金冷冷地拒绝了。“不用了。我已经做够了。我已经把我的一部分鲜血献给了科学，剩下的留给我自己派点别的用场吧。”</w:t>
      </w:r>
    </w:p>
    <w:p>
      <w:pPr>
        <w:pStyle w:val="6"/>
        <w:shd w:val="clear" w:color="auto" w:fill="FFFFFF"/>
        <w:spacing w:before="0" w:beforeAutospacing="0" w:after="0" w:afterAutospacing="0" w:line="380" w:lineRule="exact"/>
        <w:jc w:val="both"/>
        <w:rPr>
          <w:rFonts w:asciiTheme="minorEastAsia" w:hAnsiTheme="minorEastAsia" w:eastAsiaTheme="minorEastAsia" w:cstheme="minorEastAsia"/>
          <w:spacing w:val="8"/>
          <w:sz w:val="22"/>
          <w:szCs w:val="22"/>
          <w:shd w:val="clear" w:color="auto" w:fill="FFFFFF"/>
        </w:rPr>
      </w:pPr>
      <w:r>
        <w:rPr>
          <w:rFonts w:hint="eastAsia" w:asciiTheme="minorEastAsia" w:hAnsiTheme="minorEastAsia" w:eastAsiaTheme="minorEastAsia" w:cstheme="minorEastAsia"/>
          <w:spacing w:val="8"/>
          <w:sz w:val="22"/>
          <w:szCs w:val="22"/>
          <w:shd w:val="clear" w:color="auto" w:fill="FFFFFF"/>
        </w:rPr>
        <w:t>（1）《钢铁是怎样炼成的)是一部闪烁着崇高的__________光芒的长篇小说，其最大的成</w:t>
      </w:r>
      <w:r>
        <w:rPr>
          <w:rFonts w:hint="eastAsia" w:asciiTheme="minorEastAsia" w:hAnsiTheme="minorEastAsia" w:eastAsiaTheme="minorEastAsia" w:cstheme="minorEastAsia"/>
          <w:spacing w:val="8"/>
          <w:shd w:val="clear" w:color="auto" w:fill="FFFFFF"/>
        </w:rPr>
        <w:t>功之处就在于塑造了保尔·柯察金这一无产阶级英雄形象，保尔是在___________ (人名)</w:t>
      </w:r>
      <w:r>
        <w:rPr>
          <w:rFonts w:hint="eastAsia" w:asciiTheme="minorEastAsia" w:hAnsiTheme="minorEastAsia" w:eastAsiaTheme="minorEastAsia" w:cstheme="minorEastAsia"/>
          <w:spacing w:val="8"/>
          <w:sz w:val="22"/>
          <w:szCs w:val="22"/>
          <w:shd w:val="clear" w:color="auto" w:fill="FFFFFF"/>
        </w:rPr>
        <w:t>的影响下逐步走上革命道路的。(4 分)</w:t>
      </w:r>
    </w:p>
    <w:p>
      <w:pPr>
        <w:pStyle w:val="6"/>
        <w:shd w:val="clear" w:color="auto" w:fill="FFFFFF"/>
        <w:spacing w:before="0" w:beforeAutospacing="0" w:after="0" w:afterAutospacing="0" w:line="380" w:lineRule="exact"/>
        <w:jc w:val="both"/>
        <w:rPr>
          <w:rFonts w:asciiTheme="minorEastAsia" w:hAnsiTheme="minorEastAsia" w:eastAsiaTheme="minorEastAsia" w:cstheme="minorEastAsia"/>
          <w:spacing w:val="8"/>
          <w:sz w:val="22"/>
          <w:szCs w:val="22"/>
          <w:shd w:val="clear" w:color="auto" w:fill="FFFFFF"/>
        </w:rPr>
      </w:pPr>
      <w:r>
        <w:rPr>
          <w:rFonts w:hint="eastAsia" w:asciiTheme="minorEastAsia" w:hAnsiTheme="minorEastAsia" w:eastAsiaTheme="minorEastAsia" w:cstheme="minorEastAsia"/>
          <w:spacing w:val="8"/>
          <w:sz w:val="22"/>
          <w:szCs w:val="22"/>
          <w:shd w:val="clear" w:color="auto" w:fill="FFFFFF"/>
        </w:rPr>
        <w:t>（2）这段话中“派点别的用场”具体指什么？你对保尔生动幽默的回答有什么感悟？（6分）</w:t>
      </w:r>
    </w:p>
    <w:p>
      <w:pPr>
        <w:spacing w:line="380" w:lineRule="exact"/>
        <w:rPr>
          <w:rFonts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u w:val="single"/>
        </w:rPr>
        <w:t xml:space="preserve">                                                                                        </w:t>
      </w:r>
    </w:p>
    <w:p>
      <w:pPr>
        <w:spacing w:line="380" w:lineRule="exact"/>
        <w:rPr>
          <w:rFonts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u w:val="single"/>
        </w:rPr>
        <w:t xml:space="preserve">                                                                                    </w:t>
      </w:r>
    </w:p>
    <w:p>
      <w:pPr>
        <w:spacing w:line="380" w:lineRule="exact"/>
        <w:rPr>
          <w:rFonts w:asciiTheme="minorEastAsia" w:hAnsiTheme="minorEastAsia" w:eastAsiaTheme="minorEastAsia" w:cstheme="minorEastAsia"/>
          <w:color w:val="0000FF"/>
          <w:sz w:val="22"/>
          <w:szCs w:val="22"/>
          <w:u w:val="single"/>
        </w:rPr>
      </w:pP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color w:val="0000FF"/>
          <w:sz w:val="22"/>
          <w:szCs w:val="22"/>
          <w:u w:val="single"/>
        </w:rPr>
        <w:t xml:space="preserve">     </w:t>
      </w:r>
    </w:p>
    <w:p>
      <w:pPr>
        <w:pStyle w:val="6"/>
        <w:shd w:val="clear" w:color="auto" w:fill="FFFFFF"/>
        <w:spacing w:before="0" w:beforeAutospacing="0" w:after="0" w:afterAutospacing="0" w:line="360" w:lineRule="exact"/>
        <w:jc w:val="both"/>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五.作文（50分）</w:t>
      </w:r>
    </w:p>
    <w:p>
      <w:pPr>
        <w:pStyle w:val="6"/>
        <w:shd w:val="clear" w:color="auto" w:fill="FFFFFF"/>
        <w:spacing w:before="0" w:beforeAutospacing="0" w:after="0" w:afterAutospacing="0" w:line="400" w:lineRule="atLeast"/>
        <w:ind w:firstLine="480"/>
        <w:jc w:val="both"/>
        <w:rPr>
          <w:rFonts w:asciiTheme="minorEastAsia" w:hAnsiTheme="minorEastAsia" w:eastAsiaTheme="minorEastAsia" w:cstheme="minorEastAsia"/>
          <w:spacing w:val="8"/>
          <w:sz w:val="22"/>
          <w:szCs w:val="22"/>
        </w:rPr>
      </w:pPr>
      <w:r>
        <w:rPr>
          <w:rFonts w:hint="eastAsia" w:asciiTheme="minorEastAsia" w:hAnsiTheme="minorEastAsia" w:eastAsiaTheme="minorEastAsia" w:cstheme="minorEastAsia"/>
          <w:spacing w:val="8"/>
          <w:sz w:val="22"/>
          <w:szCs w:val="22"/>
          <w:shd w:val="clear" w:color="auto" w:fill="FFFFFF"/>
        </w:rPr>
        <w:t>21.我们可能都有过旅游的经历。旅途中，我们不仅观赏自然风光，了解民风民俗，触摸历史文化，同时也会有许多新奇的感受，产生很多思考和遐想。选择一处自己游览过的景点，以《美韵无限的___》为题，写一篇游记。不少于600字。</w:t>
      </w:r>
    </w:p>
    <w:p>
      <w:pPr>
        <w:pStyle w:val="6"/>
        <w:shd w:val="clear" w:color="auto" w:fill="FFFFFF"/>
        <w:spacing w:before="0" w:beforeAutospacing="0" w:after="0" w:afterAutospacing="0" w:line="400" w:lineRule="atLeast"/>
        <w:ind w:firstLine="480"/>
        <w:jc w:val="both"/>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pacing w:val="8"/>
          <w:sz w:val="22"/>
          <w:szCs w:val="22"/>
          <w:shd w:val="clear" w:color="auto" w:fill="FFFFFF"/>
        </w:rPr>
        <w:t>要求：1.按照游览顺序，理清行文线索。 2.突出自己印象最深的地方，详略得当。  3.写景过程中要融入情感，适当增添人文景观，丰富文章内容。   4.</w:t>
      </w:r>
      <w:r>
        <w:rPr>
          <w:rFonts w:hint="eastAsia" w:asciiTheme="minorEastAsia" w:hAnsiTheme="minorEastAsia" w:eastAsiaTheme="minorEastAsia" w:cstheme="minorEastAsia"/>
          <w:sz w:val="22"/>
          <w:szCs w:val="22"/>
        </w:rPr>
        <w:t xml:space="preserve">每涂改一处扣1分。  </w:t>
      </w: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4"/>
        </w:rPr>
      </w:pPr>
      <w:r>
        <w:rPr>
          <w:rFonts w:hint="eastAsia"/>
          <w:sz w:val="11"/>
          <w:szCs w:val="4"/>
        </w:rPr>
        <w:t>100</w:t>
      </w: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11"/>
        </w:rPr>
      </w:pPr>
      <w:r>
        <w:rPr>
          <w:rFonts w:hint="eastAsia"/>
          <w:sz w:val="11"/>
          <w:szCs w:val="11"/>
        </w:rPr>
        <w:t>200</w:t>
      </w: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11"/>
        </w:rPr>
      </w:pPr>
      <w:r>
        <w:rPr>
          <w:rFonts w:hint="eastAsia"/>
          <w:sz w:val="11"/>
          <w:szCs w:val="11"/>
        </w:rPr>
        <w:t>300</w:t>
      </w: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40"/>
        <w:gridCol w:w="440"/>
        <w:gridCol w:w="439"/>
        <w:gridCol w:w="440"/>
        <w:gridCol w:w="440"/>
        <w:gridCol w:w="439"/>
        <w:gridCol w:w="440"/>
        <w:gridCol w:w="440"/>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40"/>
        <w:gridCol w:w="440"/>
        <w:gridCol w:w="439"/>
        <w:gridCol w:w="440"/>
        <w:gridCol w:w="440"/>
        <w:gridCol w:w="439"/>
        <w:gridCol w:w="440"/>
        <w:gridCol w:w="439"/>
        <w:gridCol w:w="440"/>
        <w:gridCol w:w="439"/>
        <w:gridCol w:w="440"/>
        <w:gridCol w:w="439"/>
        <w:gridCol w:w="440"/>
        <w:gridCol w:w="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2"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11"/>
        </w:rPr>
      </w:pPr>
      <w:r>
        <w:rPr>
          <w:rFonts w:hint="eastAsia"/>
          <w:sz w:val="11"/>
          <w:szCs w:val="11"/>
        </w:rPr>
        <w:t>500</w:t>
      </w: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c>
          <w:tcPr>
            <w:tcW w:w="439" w:type="dxa"/>
          </w:tcPr>
          <w:p>
            <w:pPr>
              <w:spacing w:line="60" w:lineRule="exact"/>
              <w:rPr>
                <w:sz w:val="24"/>
                <w:szCs w:val="18"/>
              </w:rPr>
            </w:pPr>
          </w:p>
        </w:tc>
        <w:tc>
          <w:tcPr>
            <w:tcW w:w="439" w:type="dxa"/>
          </w:tcPr>
          <w:p>
            <w:pPr>
              <w:spacing w:line="60" w:lineRule="exact"/>
              <w:rPr>
                <w:sz w:val="24"/>
                <w:szCs w:val="18"/>
              </w:rPr>
            </w:pPr>
          </w:p>
        </w:tc>
        <w:tc>
          <w:tcPr>
            <w:tcW w:w="440" w:type="dxa"/>
          </w:tcPr>
          <w:p>
            <w:pPr>
              <w:spacing w:line="60" w:lineRule="exac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4"/>
        </w:rPr>
      </w:pPr>
      <w:r>
        <w:rPr>
          <w:rFonts w:hint="eastAsia"/>
          <w:sz w:val="11"/>
          <w:szCs w:val="4"/>
        </w:rPr>
        <w:t>600</w:t>
      </w:r>
    </w:p>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r>
        <w:rPr>
          <w:rFonts w:hint="eastAsia"/>
          <w:sz w:val="11"/>
          <w:szCs w:val="11"/>
        </w:rPr>
        <w:t>700</w:t>
      </w: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11"/>
          <w:szCs w:val="11"/>
        </w:rPr>
      </w:pPr>
      <w:r>
        <w:rPr>
          <w:rFonts w:hint="eastAsia"/>
          <w:sz w:val="11"/>
          <w:szCs w:val="11"/>
        </w:rPr>
        <w:t>800</w:t>
      </w: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p>
      <w:pPr>
        <w:spacing w:line="80" w:lineRule="exact"/>
        <w:jc w:val="right"/>
        <w:rPr>
          <w:sz w:val="24"/>
          <w:szCs w:val="18"/>
        </w:rPr>
      </w:pPr>
    </w:p>
    <w:tbl>
      <w:tblPr>
        <w:tblStyle w:val="12"/>
        <w:tblW w:w="87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p>
      <w:pPr>
        <w:spacing w:line="80" w:lineRule="exact"/>
        <w:jc w:val="right"/>
        <w:rPr>
          <w:sz w:val="24"/>
          <w:szCs w:val="18"/>
        </w:rPr>
      </w:pPr>
    </w:p>
    <w:tbl>
      <w:tblPr>
        <w:tblStyle w:val="12"/>
        <w:tblW w:w="87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40"/>
        <w:gridCol w:w="439"/>
        <w:gridCol w:w="440"/>
        <w:gridCol w:w="439"/>
        <w:gridCol w:w="440"/>
        <w:gridCol w:w="439"/>
        <w:gridCol w:w="440"/>
        <w:gridCol w:w="439"/>
        <w:gridCol w:w="440"/>
        <w:gridCol w:w="440"/>
        <w:gridCol w:w="439"/>
        <w:gridCol w:w="440"/>
        <w:gridCol w:w="439"/>
        <w:gridCol w:w="440"/>
        <w:gridCol w:w="439"/>
        <w:gridCol w:w="440"/>
        <w:gridCol w:w="439"/>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tbl>
      <w:tblPr>
        <w:tblStyle w:val="12"/>
        <w:tblW w:w="878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439"/>
        <w:gridCol w:w="439"/>
        <w:gridCol w:w="440"/>
        <w:gridCol w:w="439"/>
        <w:gridCol w:w="439"/>
        <w:gridCol w:w="440"/>
        <w:gridCol w:w="439"/>
        <w:gridCol w:w="439"/>
        <w:gridCol w:w="440"/>
        <w:gridCol w:w="439"/>
        <w:gridCol w:w="439"/>
        <w:gridCol w:w="439"/>
        <w:gridCol w:w="440"/>
        <w:gridCol w:w="439"/>
        <w:gridCol w:w="439"/>
        <w:gridCol w:w="440"/>
        <w:gridCol w:w="439"/>
        <w:gridCol w:w="439"/>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c>
          <w:tcPr>
            <w:tcW w:w="439" w:type="dxa"/>
          </w:tcPr>
          <w:p>
            <w:pPr>
              <w:spacing w:line="160" w:lineRule="atLeast"/>
              <w:rPr>
                <w:sz w:val="24"/>
                <w:szCs w:val="18"/>
              </w:rPr>
            </w:pPr>
          </w:p>
        </w:tc>
        <w:tc>
          <w:tcPr>
            <w:tcW w:w="439" w:type="dxa"/>
          </w:tcPr>
          <w:p>
            <w:pPr>
              <w:spacing w:line="160" w:lineRule="atLeast"/>
              <w:rPr>
                <w:sz w:val="24"/>
                <w:szCs w:val="18"/>
              </w:rPr>
            </w:pPr>
          </w:p>
        </w:tc>
        <w:tc>
          <w:tcPr>
            <w:tcW w:w="440" w:type="dxa"/>
          </w:tcPr>
          <w:p>
            <w:pPr>
              <w:spacing w:line="160" w:lineRule="atLeast"/>
              <w:rPr>
                <w:sz w:val="24"/>
                <w:szCs w:val="18"/>
              </w:rPr>
            </w:pPr>
          </w:p>
        </w:tc>
      </w:tr>
    </w:tbl>
    <w:p>
      <w:pPr>
        <w:spacing w:line="80" w:lineRule="exact"/>
        <w:jc w:val="right"/>
        <w:rPr>
          <w:sz w:val="24"/>
          <w:szCs w:val="18"/>
        </w:rPr>
      </w:pPr>
    </w:p>
    <w:p>
      <w:pPr>
        <w:pStyle w:val="6"/>
        <w:shd w:val="clear" w:color="auto" w:fill="FFFFFF"/>
        <w:spacing w:before="0" w:beforeAutospacing="0" w:after="0" w:afterAutospacing="0" w:line="300" w:lineRule="exact"/>
        <w:rPr>
          <w:color w:val="FF0000"/>
          <w:sz w:val="21"/>
          <w:szCs w:val="21"/>
        </w:rPr>
      </w:pPr>
    </w:p>
    <w:p>
      <w:pPr>
        <w:pStyle w:val="6"/>
        <w:shd w:val="clear" w:color="auto" w:fill="FFFFFF"/>
        <w:spacing w:before="0" w:beforeAutospacing="0" w:after="0" w:afterAutospacing="0" w:line="300" w:lineRule="exact"/>
        <w:rPr>
          <w:color w:val="FF0000"/>
          <w:sz w:val="21"/>
          <w:szCs w:val="21"/>
        </w:rPr>
      </w:pPr>
    </w:p>
    <w:p>
      <w:pPr>
        <w:pStyle w:val="6"/>
        <w:shd w:val="clear" w:color="auto" w:fill="FFFFFF"/>
        <w:spacing w:before="0" w:beforeAutospacing="0" w:after="0" w:afterAutospacing="0" w:line="300" w:lineRule="exact"/>
        <w:rPr>
          <w:color w:val="FF0000"/>
          <w:sz w:val="21"/>
          <w:szCs w:val="21"/>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00" w:lineRule="exact"/>
        <w:ind w:firstLine="2530" w:firstLineChars="900"/>
        <w:rPr>
          <w:b/>
          <w:bCs/>
          <w:color w:val="FF0000"/>
          <w:sz w:val="28"/>
          <w:szCs w:val="28"/>
        </w:rPr>
      </w:pPr>
    </w:p>
    <w:p>
      <w:pPr>
        <w:pStyle w:val="6"/>
        <w:shd w:val="clear" w:color="auto" w:fill="FFFFFF"/>
        <w:spacing w:before="0" w:beforeAutospacing="0" w:after="0" w:afterAutospacing="0" w:line="380" w:lineRule="exact"/>
        <w:ind w:firstLine="1980" w:firstLineChars="900"/>
        <w:rPr>
          <w:rFonts w:asciiTheme="minorEastAsia" w:hAnsiTheme="minorEastAsia" w:eastAsiaTheme="minorEastAsia" w:cstheme="minorEastAsia"/>
          <w:color w:val="FF0000"/>
          <w:sz w:val="22"/>
          <w:szCs w:val="22"/>
        </w:rPr>
      </w:pPr>
    </w:p>
    <w:p>
      <w:pPr>
        <w:pStyle w:val="6"/>
        <w:shd w:val="clear" w:color="auto" w:fill="FFFFFF"/>
        <w:spacing w:before="0" w:beforeAutospacing="0" w:after="0" w:afterAutospacing="0" w:line="240" w:lineRule="auto"/>
        <w:ind w:firstLine="1980" w:firstLineChars="90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试卷（五）答案</w:t>
      </w:r>
    </w:p>
    <w:p>
      <w:pPr>
        <w:widowControl/>
        <w:spacing w:line="240" w:lineRule="auto"/>
        <w:jc w:val="left"/>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color w:val="000000"/>
          <w:kern w:val="0"/>
          <w:sz w:val="22"/>
          <w:szCs w:val="22"/>
        </w:rPr>
        <w:t xml:space="preserve">一、语言文字及其运用(每小题 2 分，共 10 分) </w:t>
      </w:r>
    </w:p>
    <w:p>
      <w:pPr>
        <w:spacing w:line="240" w:lineRule="auto"/>
        <w:ind w:left="286" w:hanging="286" w:hangingChars="13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1.D    2.D    3.C    4.B    5.A </w:t>
      </w:r>
    </w:p>
    <w:p>
      <w:pPr>
        <w:spacing w:line="24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二、古诗文阅读（24分）</w:t>
      </w:r>
    </w:p>
    <w:p>
      <w:pPr>
        <w:spacing w:line="240" w:lineRule="auto"/>
        <w:ind w:left="273" w:hanging="274" w:hangingChars="13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（一）（6分）</w:t>
      </w:r>
    </w:p>
    <w:p>
      <w:pPr>
        <w:spacing w:line="240" w:lineRule="auto"/>
        <w:ind w:left="286" w:hanging="286" w:hangingChars="13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6．D     7．B</w:t>
      </w:r>
    </w:p>
    <w:p>
      <w:pPr>
        <w:spacing w:line="240" w:lineRule="auto"/>
        <w:ind w:left="273" w:hanging="274" w:hangingChars="13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（二）（12分）</w:t>
      </w:r>
    </w:p>
    <w:p>
      <w:pPr>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8．（3 分）（1）若：你   （2）嗜：嗜好，爱好    （3）颔：点头</w:t>
      </w:r>
    </w:p>
    <w:p>
      <w:pPr>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9．（6分）</w:t>
      </w:r>
    </w:p>
    <w:p>
      <w:pPr>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（1）大人索要你的二百两金，应该迅速办好，不这样的话，你就要输（官司）了。（3 分）</w:t>
      </w:r>
    </w:p>
    <w:p>
      <w:pPr>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（2）官员自认为很廉洁，但是骂他贪婪的人很多。（3分）</w:t>
      </w:r>
    </w:p>
    <w:p>
      <w:pPr>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10．（3 分）本文寓意是为官者不但要洁身自好，更要加强对下属的监管，避免受到下属蒙蔽，徒背恶名（2 分），讽刺了像李匡九这样的官员（1 分）。</w:t>
      </w:r>
    </w:p>
    <w:p>
      <w:pPr>
        <w:spacing w:line="240" w:lineRule="auto"/>
        <w:ind w:left="273" w:hanging="274" w:hangingChars="13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（三）默写（6分）</w:t>
      </w:r>
    </w:p>
    <w:p>
      <w:pPr>
        <w:spacing w:line="240" w:lineRule="auto"/>
        <w:rPr>
          <w:rFonts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11.</w:t>
      </w:r>
      <w:r>
        <w:rPr>
          <w:rFonts w:hint="eastAsia" w:asciiTheme="minorEastAsia" w:hAnsiTheme="minorEastAsia" w:eastAsiaTheme="minorEastAsia" w:cstheme="minorEastAsia"/>
          <w:color w:val="1E1E1E"/>
          <w:sz w:val="22"/>
          <w:szCs w:val="22"/>
        </w:rPr>
        <w:t xml:space="preserve"> (1）关关雎鸠，在河之洲。   （2）所谓伊人，在水一方。  （3）斗折蛇行，明灭可见  </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b/>
          <w:bCs/>
          <w:color w:val="333333"/>
          <w:spacing w:val="7"/>
          <w:kern w:val="0"/>
          <w:sz w:val="22"/>
          <w:szCs w:val="22"/>
        </w:rPr>
      </w:pPr>
      <w:r>
        <w:rPr>
          <w:rFonts w:hint="eastAsia" w:asciiTheme="minorEastAsia" w:hAnsiTheme="minorEastAsia" w:eastAsiaTheme="minorEastAsia" w:cstheme="minorEastAsia"/>
          <w:b/>
          <w:bCs/>
          <w:color w:val="333333"/>
          <w:spacing w:val="7"/>
          <w:kern w:val="0"/>
          <w:sz w:val="22"/>
          <w:szCs w:val="22"/>
        </w:rPr>
        <w:t>三、现代文阅读（30分）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（一）（16分）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12.D  （3分）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13.（1)示例：运用比喻、拟人的修辞手法；将高粱穗比作硕大的锣鼓槌，形象地写出高粱穗的饱满；“擎”赋予高粱以人的动作，生动地写出高粱的壮硕。（3分）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ind w:firstLine="48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(2）示例：“腾出”写出珍鸟受惊吓后急速飞离的情态；“飘落”写出珍鸟的轻盈；给秋熟图景增添了生机。（2分）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14.沉重的历史已经过去；新中国治黄成绩显著；新洲的美好前景指日可待。（4分）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15.来源地域广阔，汇聚九省区沙土精华；凝结中华民族苦难和奋起的回声，有历史厚重感；历经淘滤，不随波逐流，成为精神动力。（4分）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（二）（1</w:t>
      </w:r>
      <w:r>
        <w:rPr>
          <w:rFonts w:asciiTheme="minorEastAsia" w:hAnsiTheme="minorEastAsia" w:eastAsiaTheme="minorEastAsia" w:cstheme="minorEastAsia"/>
          <w:b/>
          <w:bCs/>
          <w:szCs w:val="21"/>
        </w:rPr>
        <w:t>4</w:t>
      </w:r>
      <w:r>
        <w:rPr>
          <w:rFonts w:hint="eastAsia" w:asciiTheme="minorEastAsia" w:hAnsiTheme="minorEastAsia" w:eastAsiaTheme="minorEastAsia" w:cstheme="minorEastAsia"/>
          <w:b/>
          <w:bCs/>
          <w:szCs w:val="21"/>
        </w:rPr>
        <w:t>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color w:val="1E1E1E"/>
          <w:kern w:val="0"/>
          <w:sz w:val="22"/>
          <w:szCs w:val="22"/>
        </w:rPr>
      </w:pPr>
      <w:r>
        <w:rPr>
          <w:rFonts w:hint="eastAsia" w:asciiTheme="minorEastAsia" w:hAnsiTheme="minorEastAsia" w:eastAsiaTheme="minorEastAsia" w:cstheme="minorEastAsia"/>
          <w:color w:val="1E1E1E"/>
          <w:kern w:val="0"/>
          <w:sz w:val="22"/>
          <w:szCs w:val="22"/>
        </w:rPr>
        <w:t xml:space="preserve">16.（4分）定义、发展历史、艺术价值、重要作用 </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color w:val="1E1E1E"/>
          <w:kern w:val="0"/>
          <w:sz w:val="22"/>
          <w:szCs w:val="22"/>
        </w:rPr>
      </w:pPr>
      <w:r>
        <w:rPr>
          <w:rFonts w:hint="eastAsia" w:asciiTheme="minorEastAsia" w:hAnsiTheme="minorEastAsia" w:eastAsiaTheme="minorEastAsia" w:cstheme="minorEastAsia"/>
          <w:color w:val="1E1E1E"/>
          <w:kern w:val="0"/>
          <w:sz w:val="22"/>
          <w:szCs w:val="22"/>
        </w:rPr>
        <w:t>17. (3分) 不能，目前所知是据目前资料显示的意思。原句表示据目前历史资料显示，顾恺之是第一位在画作上留下签名的人，但并不表明他一定就是第一位在画作上签名的人，如果删去，表述过于绝对，不符合原意。体现了说明文语言的准确性和严谨性。</w:t>
      </w:r>
    </w:p>
    <w:p>
      <w:pPr>
        <w:pBdr>
          <w:top w:val="none" w:color="auto" w:sz="0" w:space="0"/>
          <w:left w:val="none" w:color="auto" w:sz="0" w:space="0"/>
          <w:bottom w:val="none" w:color="auto" w:sz="0" w:space="0"/>
          <w:right w:val="none" w:color="auto" w:sz="0" w:space="0"/>
        </w:pBdr>
        <w:shd w:val="solid" w:color="FFFFFF" w:fill="auto"/>
        <w:autoSpaceDN w:val="0"/>
        <w:spacing w:line="240" w:lineRule="auto"/>
        <w:ind w:firstLine="110" w:firstLineChars="50"/>
        <w:rPr>
          <w:rFonts w:asciiTheme="minorEastAsia" w:hAnsiTheme="minorEastAsia" w:eastAsiaTheme="minorEastAsia" w:cstheme="minorEastAsia"/>
          <w:color w:val="1E1E1E"/>
          <w:kern w:val="0"/>
          <w:sz w:val="22"/>
          <w:szCs w:val="22"/>
        </w:rPr>
      </w:pPr>
      <w:r>
        <w:rPr>
          <w:rFonts w:hint="eastAsia" w:asciiTheme="minorEastAsia" w:hAnsiTheme="minorEastAsia" w:eastAsiaTheme="minorEastAsia" w:cstheme="minorEastAsia"/>
          <w:color w:val="1E1E1E"/>
          <w:kern w:val="0"/>
          <w:sz w:val="22"/>
          <w:szCs w:val="22"/>
        </w:rPr>
        <w:t>18.(3分)举例子，举了《清明上河图》题跋揭示作者部分缺失的例子，具体直观的说明了题跋的重要作用，提供了创作线索。进一步说明了题跋是绵延千年的点赞艺术。为下文提出要好好对待题跋做铺垫，增加文章趣味性。</w:t>
      </w:r>
    </w:p>
    <w:p>
      <w:pPr>
        <w:pBdr>
          <w:top w:val="none" w:color="auto" w:sz="0" w:space="0"/>
          <w:left w:val="none" w:color="auto" w:sz="0" w:space="0"/>
          <w:bottom w:val="none" w:color="auto" w:sz="0" w:space="0"/>
          <w:right w:val="none" w:color="auto" w:sz="0" w:space="0"/>
        </w:pBdr>
        <w:shd w:val="solid" w:color="FFFFFF" w:fill="auto"/>
        <w:autoSpaceDN w:val="0"/>
        <w:spacing w:line="240" w:lineRule="auto"/>
        <w:ind w:firstLine="110" w:firstLineChars="50"/>
        <w:rPr>
          <w:rFonts w:asciiTheme="minorEastAsia" w:hAnsiTheme="minorEastAsia" w:eastAsiaTheme="minorEastAsia" w:cstheme="minorEastAsia"/>
          <w:color w:val="1E1E1E"/>
          <w:sz w:val="22"/>
          <w:szCs w:val="22"/>
        </w:rPr>
      </w:pPr>
      <w:r>
        <w:rPr>
          <w:rFonts w:hint="eastAsia" w:asciiTheme="minorEastAsia" w:hAnsiTheme="minorEastAsia" w:eastAsiaTheme="minorEastAsia" w:cstheme="minorEastAsia"/>
          <w:color w:val="1E1E1E"/>
          <w:kern w:val="0"/>
          <w:sz w:val="22"/>
          <w:szCs w:val="22"/>
        </w:rPr>
        <w:t>19.（4分）</w:t>
      </w:r>
      <w:r>
        <w:rPr>
          <w:rFonts w:hint="eastAsia" w:asciiTheme="minorEastAsia" w:hAnsiTheme="minorEastAsia" w:eastAsiaTheme="minorEastAsia" w:cstheme="minorEastAsia"/>
          <w:color w:val="1E1E1E"/>
          <w:sz w:val="22"/>
          <w:szCs w:val="22"/>
        </w:rPr>
        <w:t>好。交代说明对象是题跋，体现出题跋的历史悠久，绵延不绝.表达了作者对题跋的赞美；吸引读者阅读兴趣。</w:t>
      </w:r>
    </w:p>
    <w:p>
      <w:pPr>
        <w:numPr>
          <w:ilvl w:val="0"/>
          <w:numId w:val="2"/>
        </w:numPr>
        <w:spacing w:line="240" w:lineRule="auto"/>
        <w:ind w:firstLine="331"/>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名著阅读（10分）</w:t>
      </w:r>
    </w:p>
    <w:p>
      <w:pPr>
        <w:pBdr>
          <w:top w:val="none" w:color="auto" w:sz="0" w:space="0"/>
          <w:left w:val="none" w:color="auto" w:sz="0" w:space="0"/>
          <w:bottom w:val="none" w:color="auto" w:sz="0" w:space="0"/>
          <w:right w:val="none" w:color="auto" w:sz="0" w:space="0"/>
        </w:pBdr>
        <w:shd w:val="solid" w:color="FFFFFF" w:fill="auto"/>
        <w:autoSpaceDN w:val="0"/>
        <w:spacing w:line="240" w:lineRule="auto"/>
        <w:ind w:firstLine="118" w:firstLineChars="50"/>
        <w:rPr>
          <w:rFonts w:asciiTheme="minorEastAsia" w:hAnsiTheme="minorEastAsia" w:eastAsiaTheme="minorEastAsia" w:cstheme="minorEastAsia"/>
          <w:spacing w:val="8"/>
          <w:sz w:val="22"/>
          <w:szCs w:val="22"/>
        </w:rPr>
      </w:pPr>
      <w:r>
        <w:rPr>
          <w:rFonts w:hint="eastAsia" w:asciiTheme="minorEastAsia" w:hAnsiTheme="minorEastAsia" w:eastAsiaTheme="minorEastAsia" w:cstheme="minorEastAsia"/>
          <w:spacing w:val="8"/>
          <w:sz w:val="22"/>
          <w:szCs w:val="22"/>
          <w:shd w:val="clear" w:color="auto" w:fill="FFFFFF"/>
        </w:rPr>
        <w:t>20.(1) (4分)理想主义 朱赫来</w:t>
      </w:r>
    </w:p>
    <w:p>
      <w:pPr>
        <w:pBdr>
          <w:top w:val="none" w:color="auto" w:sz="0" w:space="0"/>
          <w:left w:val="none" w:color="auto" w:sz="0" w:space="0"/>
          <w:bottom w:val="none" w:color="auto" w:sz="0" w:space="0"/>
          <w:right w:val="none" w:color="auto" w:sz="0" w:space="0"/>
        </w:pBdr>
        <w:shd w:val="solid" w:color="FFFFFF" w:fill="auto"/>
        <w:autoSpaceDN w:val="0"/>
        <w:spacing w:line="240" w:lineRule="auto"/>
        <w:rPr>
          <w:rFonts w:asciiTheme="minorEastAsia" w:hAnsiTheme="minorEastAsia" w:eastAsiaTheme="minorEastAsia" w:cstheme="minorEastAsia"/>
          <w:b/>
          <w:bCs/>
          <w:sz w:val="22"/>
          <w:szCs w:val="22"/>
        </w:rPr>
      </w:pPr>
      <w:r>
        <w:rPr>
          <w:rFonts w:hint="eastAsia" w:asciiTheme="minorEastAsia" w:hAnsiTheme="minorEastAsia" w:eastAsiaTheme="minorEastAsia" w:cstheme="minorEastAsia"/>
          <w:spacing w:val="8"/>
          <w:sz w:val="22"/>
          <w:szCs w:val="22"/>
          <w:shd w:val="clear" w:color="auto" w:fill="FFFFFF"/>
        </w:rPr>
        <w:t>(2)(6分)从事写作(文学创作) 保尔乐观豁达的态度告诉我们：不管遇到怎样的困难和磨难，都要坚强乐观地生活。</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b/>
          <w:bCs/>
          <w:kern w:val="0"/>
          <w:sz w:val="22"/>
          <w:szCs w:val="22"/>
        </w:rPr>
        <w:t>五.作文（50分）略</w:t>
      </w:r>
    </w:p>
    <w:p>
      <w:pPr>
        <w:spacing w:line="240" w:lineRule="auto"/>
        <w:rPr>
          <w:rFonts w:asciiTheme="minorEastAsia" w:hAnsiTheme="minorEastAsia" w:eastAsiaTheme="minorEastAsia" w:cstheme="minorEastAsia"/>
          <w:sz w:val="22"/>
          <w:szCs w:val="22"/>
        </w:rPr>
        <w:sectPr>
          <w:headerReference r:id="rId3" w:type="default"/>
          <w:footerReference r:id="rId4" w:type="default"/>
          <w:pgSz w:w="11906" w:h="16838"/>
          <w:pgMar w:top="1157" w:right="1179" w:bottom="1157" w:left="1463" w:header="851" w:footer="992" w:gutter="0"/>
          <w:cols w:space="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Times">
    <w:altName w:val="Times New Roman"/>
    <w:panose1 w:val="02020603050405020304"/>
    <w:charset w:val="00"/>
    <w:family w:val="roman"/>
    <w:pitch w:val="default"/>
    <w:sig w:usb0="00000000" w:usb1="00000000" w:usb2="00000009" w:usb3="00000000" w:csb0="000001FF" w:csb1="00000000"/>
  </w:font>
  <w:font w:name="华文楷体">
    <w:altName w:val="hakuyoxingshu7000"/>
    <w:panose1 w:val="00000000000000000000"/>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hakuyoxingshu7000">
    <w:panose1 w:val="02000600000000000000"/>
    <w:charset w:val="86"/>
    <w:family w:val="auto"/>
    <w:pitch w:val="default"/>
    <w:sig w:usb0="FFFFFFFF" w:usb1="E9FFFFFF" w:usb2="0000003F" w:usb3="00000000" w:csb0="603F00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B400"/>
    <w:multiLevelType w:val="singleLevel"/>
    <w:tmpl w:val="009EB400"/>
    <w:lvl w:ilvl="0" w:tentative="0">
      <w:start w:val="6"/>
      <w:numFmt w:val="decimal"/>
      <w:lvlText w:val="%1."/>
      <w:lvlJc w:val="left"/>
      <w:pPr>
        <w:tabs>
          <w:tab w:val="left" w:pos="312"/>
        </w:tabs>
      </w:pPr>
    </w:lvl>
  </w:abstractNum>
  <w:abstractNum w:abstractNumId="1">
    <w:nsid w:val="47B66232"/>
    <w:multiLevelType w:val="singleLevel"/>
    <w:tmpl w:val="47B6623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1CB5"/>
    <w:rsid w:val="00043C35"/>
    <w:rsid w:val="000571F4"/>
    <w:rsid w:val="002275D8"/>
    <w:rsid w:val="004151FC"/>
    <w:rsid w:val="004C1FA3"/>
    <w:rsid w:val="005065DF"/>
    <w:rsid w:val="005B2D85"/>
    <w:rsid w:val="006C040C"/>
    <w:rsid w:val="00745B03"/>
    <w:rsid w:val="00836B5E"/>
    <w:rsid w:val="00862CDB"/>
    <w:rsid w:val="008E02BF"/>
    <w:rsid w:val="009C4EC2"/>
    <w:rsid w:val="00BF6FEF"/>
    <w:rsid w:val="00C02FC6"/>
    <w:rsid w:val="00F37BBA"/>
    <w:rsid w:val="00F71CB5"/>
    <w:rsid w:val="04D445D2"/>
    <w:rsid w:val="072629FE"/>
    <w:rsid w:val="0CF37CB1"/>
    <w:rsid w:val="11154EB9"/>
    <w:rsid w:val="119241A6"/>
    <w:rsid w:val="14B64359"/>
    <w:rsid w:val="185F2C55"/>
    <w:rsid w:val="1B9441C2"/>
    <w:rsid w:val="1F121D9A"/>
    <w:rsid w:val="20DC3552"/>
    <w:rsid w:val="22587904"/>
    <w:rsid w:val="23632096"/>
    <w:rsid w:val="23EF3A55"/>
    <w:rsid w:val="2469749C"/>
    <w:rsid w:val="262B1FA9"/>
    <w:rsid w:val="26AB52CE"/>
    <w:rsid w:val="26AC7101"/>
    <w:rsid w:val="27285D5B"/>
    <w:rsid w:val="275C614A"/>
    <w:rsid w:val="27FA7263"/>
    <w:rsid w:val="28230701"/>
    <w:rsid w:val="2AF85DD8"/>
    <w:rsid w:val="326C63EB"/>
    <w:rsid w:val="33DC674E"/>
    <w:rsid w:val="351B667B"/>
    <w:rsid w:val="352665A9"/>
    <w:rsid w:val="35BA1FCC"/>
    <w:rsid w:val="377B71D8"/>
    <w:rsid w:val="37EA3C5D"/>
    <w:rsid w:val="3ACF1287"/>
    <w:rsid w:val="3B480B33"/>
    <w:rsid w:val="3E38588E"/>
    <w:rsid w:val="3E7A37EC"/>
    <w:rsid w:val="433C67E5"/>
    <w:rsid w:val="435A4D0B"/>
    <w:rsid w:val="45FB0466"/>
    <w:rsid w:val="46544B81"/>
    <w:rsid w:val="46FC3A44"/>
    <w:rsid w:val="490573CA"/>
    <w:rsid w:val="49DB1786"/>
    <w:rsid w:val="504E374B"/>
    <w:rsid w:val="518127AE"/>
    <w:rsid w:val="592D79E1"/>
    <w:rsid w:val="5C344F91"/>
    <w:rsid w:val="5DD87745"/>
    <w:rsid w:val="60F055F7"/>
    <w:rsid w:val="66594155"/>
    <w:rsid w:val="66C43DE2"/>
    <w:rsid w:val="6EAE720E"/>
    <w:rsid w:val="6F4D5723"/>
    <w:rsid w:val="6F5013DA"/>
    <w:rsid w:val="724E18D1"/>
    <w:rsid w:val="77E00451"/>
    <w:rsid w:val="791B3897"/>
    <w:rsid w:val="7CC91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6"/>
    <w:basedOn w:val="1"/>
    <w:next w:val="1"/>
    <w:semiHidden/>
    <w:unhideWhenUsed/>
    <w:qFormat/>
    <w:uiPriority w:val="0"/>
    <w:pPr>
      <w:spacing w:beforeAutospacing="1" w:afterAutospacing="1"/>
      <w:jc w:val="left"/>
      <w:outlineLvl w:val="5"/>
    </w:pPr>
    <w:rPr>
      <w:rFonts w:ascii="微软雅黑" w:hAnsi="微软雅黑" w:eastAsia="微软雅黑"/>
      <w:b/>
      <w:bCs/>
      <w:kern w:val="0"/>
      <w:sz w:val="15"/>
      <w:szCs w:val="15"/>
    </w:rPr>
  </w:style>
  <w:style w:type="character" w:default="1" w:styleId="7">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0"/>
    <w:rPr>
      <w:b/>
    </w:rPr>
  </w:style>
  <w:style w:type="character" w:styleId="9">
    <w:name w:val="FollowedHyperlink"/>
    <w:basedOn w:val="7"/>
    <w:qFormat/>
    <w:uiPriority w:val="0"/>
    <w:rPr>
      <w:rFonts w:hint="eastAsia" w:ascii="宋体" w:hAnsi="宋体" w:eastAsia="宋体" w:cs="宋体"/>
      <w:color w:val="262626"/>
      <w:sz w:val="18"/>
      <w:szCs w:val="18"/>
      <w:u w:val="none"/>
    </w:rPr>
  </w:style>
  <w:style w:type="character" w:styleId="10">
    <w:name w:val="Emphasis"/>
    <w:basedOn w:val="7"/>
    <w:qFormat/>
    <w:uiPriority w:val="0"/>
  </w:style>
  <w:style w:type="character" w:styleId="11">
    <w:name w:val="Hyperlink"/>
    <w:basedOn w:val="7"/>
    <w:qFormat/>
    <w:uiPriority w:val="0"/>
    <w:rPr>
      <w:rFonts w:hint="eastAsia" w:ascii="宋体" w:hAnsi="宋体" w:eastAsia="宋体" w:cs="宋体"/>
      <w:color w:val="262626"/>
      <w:sz w:val="18"/>
      <w:szCs w:val="18"/>
      <w:u w:val="none"/>
    </w:rPr>
  </w:style>
  <w:style w:type="character" w:customStyle="1" w:styleId="13">
    <w:name w:val="bsharetext"/>
    <w:basedOn w:val="7"/>
    <w:qFormat/>
    <w:uiPriority w:val="0"/>
  </w:style>
  <w:style w:type="character" w:customStyle="1" w:styleId="14">
    <w:name w:val="more"/>
    <w:basedOn w:val="7"/>
    <w:qFormat/>
    <w:uiPriority w:val="0"/>
    <w:rPr>
      <w:sz w:val="18"/>
      <w:szCs w:val="18"/>
    </w:rPr>
  </w:style>
  <w:style w:type="character" w:customStyle="1" w:styleId="15">
    <w:name w:val="more1"/>
    <w:basedOn w:val="7"/>
    <w:qFormat/>
    <w:uiPriority w:val="0"/>
    <w:rPr>
      <w:sz w:val="18"/>
      <w:szCs w:val="18"/>
    </w:rPr>
  </w:style>
  <w:style w:type="character" w:customStyle="1" w:styleId="16">
    <w:name w:val="more2"/>
    <w:basedOn w:val="7"/>
    <w:qFormat/>
    <w:uiPriority w:val="0"/>
    <w:rPr>
      <w:sz w:val="18"/>
      <w:szCs w:val="18"/>
    </w:rPr>
  </w:style>
  <w:style w:type="character" w:customStyle="1" w:styleId="17">
    <w:name w:val="more3"/>
    <w:basedOn w:val="7"/>
    <w:qFormat/>
    <w:uiPriority w:val="0"/>
    <w:rPr>
      <w:sz w:val="18"/>
      <w:szCs w:val="18"/>
    </w:rPr>
  </w:style>
  <w:style w:type="character" w:customStyle="1" w:styleId="18">
    <w:name w:val="s2"/>
    <w:basedOn w:val="7"/>
    <w:qFormat/>
    <w:uiPriority w:val="0"/>
  </w:style>
  <w:style w:type="character" w:customStyle="1" w:styleId="19">
    <w:name w:val="s3"/>
    <w:basedOn w:val="7"/>
    <w:qFormat/>
    <w:uiPriority w:val="0"/>
  </w:style>
  <w:style w:type="character" w:customStyle="1" w:styleId="20">
    <w:name w:val="s1"/>
    <w:basedOn w:val="7"/>
    <w:qFormat/>
    <w:uiPriority w:val="0"/>
  </w:style>
  <w:style w:type="character" w:customStyle="1" w:styleId="21">
    <w:name w:val="s4"/>
    <w:basedOn w:val="7"/>
    <w:qFormat/>
    <w:uiPriority w:val="0"/>
  </w:style>
  <w:style w:type="character" w:customStyle="1" w:styleId="22">
    <w:name w:val="rm"/>
    <w:basedOn w:val="7"/>
    <w:qFormat/>
    <w:uiPriority w:val="0"/>
    <w:rPr>
      <w:color w:val="0095C2"/>
      <w:sz w:val="18"/>
      <w:szCs w:val="18"/>
    </w:rPr>
  </w:style>
  <w:style w:type="character" w:customStyle="1" w:styleId="23">
    <w:name w:val="rm1"/>
    <w:basedOn w:val="7"/>
    <w:qFormat/>
    <w:uiPriority w:val="0"/>
    <w:rPr>
      <w:color w:val="0095C2"/>
      <w:sz w:val="18"/>
      <w:szCs w:val="18"/>
    </w:rPr>
  </w:style>
  <w:style w:type="paragraph" w:customStyle="1" w:styleId="24">
    <w:name w:val="_Style 21"/>
    <w:basedOn w:val="1"/>
    <w:next w:val="1"/>
    <w:qFormat/>
    <w:uiPriority w:val="0"/>
    <w:pPr>
      <w:pBdr>
        <w:bottom w:val="single" w:color="auto" w:sz="6" w:space="1"/>
      </w:pBdr>
      <w:jc w:val="center"/>
    </w:pPr>
    <w:rPr>
      <w:rFonts w:ascii="Arial"/>
      <w:vanish/>
      <w:sz w:val="16"/>
    </w:rPr>
  </w:style>
  <w:style w:type="paragraph" w:customStyle="1" w:styleId="25">
    <w:name w:val="_Style 22"/>
    <w:basedOn w:val="1"/>
    <w:next w:val="1"/>
    <w:qFormat/>
    <w:uiPriority w:val="0"/>
    <w:pPr>
      <w:pBdr>
        <w:top w:val="single" w:color="auto" w:sz="6" w:space="1"/>
      </w:pBdr>
      <w:jc w:val="center"/>
    </w:pPr>
    <w:rPr>
      <w:rFonts w:ascii="Arial"/>
      <w:vanish/>
      <w:sz w:val="16"/>
    </w:rPr>
  </w:style>
  <w:style w:type="character" w:customStyle="1" w:styleId="26">
    <w:name w:val="white"/>
    <w:basedOn w:val="7"/>
    <w:qFormat/>
    <w:uiPriority w:val="0"/>
    <w:rPr>
      <w:bdr w:val="single" w:color="auto" w:sz="36" w:space="0"/>
    </w:rPr>
  </w:style>
  <w:style w:type="character" w:customStyle="1" w:styleId="27">
    <w:name w:val="icon"/>
    <w:basedOn w:val="7"/>
    <w:qFormat/>
    <w:uiPriority w:val="0"/>
    <w:rPr>
      <w:bdr w:val="single" w:color="auto" w:sz="36" w:space="0"/>
    </w:rPr>
  </w:style>
  <w:style w:type="character" w:customStyle="1" w:styleId="28">
    <w:name w:val="ops_tit1"/>
    <w:basedOn w:val="7"/>
    <w:qFormat/>
    <w:uiPriority w:val="0"/>
    <w:rPr>
      <w:color w:val="66666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1519</Words>
  <Characters>8659</Characters>
  <Lines>72</Lines>
  <Paragraphs>20</Paragraphs>
  <TotalTime>9</TotalTime>
  <ScaleCrop>false</ScaleCrop>
  <LinksUpToDate>false</LinksUpToDate>
  <CharactersWithSpaces>10158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2021-02-18T00:08:00Z</dcterms:created>
  <dc:creator>Administrator</dc:creator>
  <cp:lastModifiedBy>Administrator</cp:lastModifiedBy>
  <dcterms:modified xsi:type="dcterms:W3CDTF">2022-06-29T00:52:41Z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