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textAlignment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12268200</wp:posOffset>
            </wp:positionV>
            <wp:extent cx="469900" cy="342900"/>
            <wp:effectExtent l="0" t="0" r="6350" b="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28"/>
          <w:szCs w:val="28"/>
        </w:rPr>
        <w:t>2022年春季学期八年级下册生物冀少版第七单元《生物与环境》测试卷（二）</w:t>
      </w:r>
    </w:p>
    <w:p>
      <w:pPr>
        <w:spacing w:line="400" w:lineRule="exact"/>
        <w:jc w:val="center"/>
        <w:textAlignment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400" w:lineRule="exact"/>
        <w:jc w:val="center"/>
        <w:textAlignment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第I卷（选择题）</w:t>
      </w:r>
    </w:p>
    <w:p>
      <w:pPr>
        <w:spacing w:line="400" w:lineRule="exact"/>
        <w:textAlignment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一、选择题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1．下列哪一生态系统被誉为“地球之肾”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A．湿地生态系统     B．草原生态系统    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C．森林生态系统     D．农田生态系统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2．某夫妇第一、二胎均为男孩，第三胎生女孩的概率是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A．50%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B．25%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C．12.5%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D．100%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4467225</wp:posOffset>
            </wp:positionH>
            <wp:positionV relativeFrom="paragraph">
              <wp:posOffset>406400</wp:posOffset>
            </wp:positionV>
            <wp:extent cx="1143000" cy="1133475"/>
            <wp:effectExtent l="0" t="0" r="0" b="9525"/>
            <wp:wrapSquare wrapText="bothSides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8"/>
          <w:szCs w:val="28"/>
        </w:rPr>
        <w:t>3．图为人体体细胞中的一对基因（Aa）位于一对染色体上的示意图。下列与此相关的叙述，不正确的是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A．字母A表示显性基因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B．如果基因A来自父方，则基因a来自母方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C．基因a控制的性状不能在后代中表现，属于不能遗传的性状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D．此个体表现出的是基因A所控制的性状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．20年以来，沙漠蝗虫灾害侵袭全球多地。蝗灾，是指蝗虫引起的灾变。由于大量的蝗虫会吞食禾苗，使农作物遭到破坏，所以蝗灾会威胁到世界的粮食安全。下列关于蝗虫的结构、发育及蝗灾防治的相关叙述错误的是A．蝗虫的气门是气体出入身体的“门户”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B．蝗灾最环保有效的防治方式是生物防治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C．蝗虫的幼虫和成虫都会对农作物造成危害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D．蝗虫的发育先后会经历“作茧自缚”和“金蝉脱壳”的过程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5．2021年10月22日至26日举行了第28届中国杨凌农业高新科技成果博览会，最吸引人眼球的是丰富多样的“太空蔬果”。这种育种方法能够改变性状的根本原因是</w:t>
      </w:r>
    </w:p>
    <w:p>
      <w:pPr>
        <w:numPr>
          <w:ilvl w:val="0"/>
          <w:numId w:val="1"/>
        </w:numPr>
        <w:tabs>
          <w:tab w:val="left" w:pos="4153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果实的大小发生了改变</w:t>
      </w:r>
      <w:r>
        <w:rPr>
          <w:rFonts w:hint="eastAsia" w:ascii="宋体" w:hAnsi="宋体" w:cs="宋体"/>
          <w:sz w:val="28"/>
          <w:szCs w:val="28"/>
        </w:rPr>
        <w:tab/>
      </w:r>
    </w:p>
    <w:p>
      <w:pPr>
        <w:numPr>
          <w:ilvl w:val="0"/>
          <w:numId w:val="1"/>
        </w:numPr>
        <w:tabs>
          <w:tab w:val="left" w:pos="4153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B．“太空蔬果”的口感发生了改变</w:t>
      </w:r>
    </w:p>
    <w:p>
      <w:pPr>
        <w:numPr>
          <w:ilvl w:val="0"/>
          <w:numId w:val="1"/>
        </w:numPr>
        <w:tabs>
          <w:tab w:val="left" w:pos="4153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太空种子的遗传物质发生了改变</w:t>
      </w:r>
      <w:r>
        <w:rPr>
          <w:rFonts w:hint="eastAsia" w:ascii="宋体" w:hAnsi="宋体" w:cs="宋体"/>
          <w:sz w:val="28"/>
          <w:szCs w:val="28"/>
        </w:rPr>
        <w:tab/>
      </w:r>
    </w:p>
    <w:p>
      <w:pPr>
        <w:numPr>
          <w:ilvl w:val="0"/>
          <w:numId w:val="1"/>
        </w:numPr>
        <w:tabs>
          <w:tab w:val="left" w:pos="4153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D．“太空蔬果”的生活环境发生了改变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6．近100多年来，科学家在德国发现了始祖鸟化石，在我国发现了郑氏孔子鸟化石。这些化石中的动物既像鸟，又像爬行动物，由此可以推断鸟类可能起源于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A．古代鱼类     B．古代两栖类     C．古代爬行类     D．古代哺乳类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7．下列关于人类遗传病的叙述，正确的是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A．人类遗传病是指由于遗传物质改变而引起的疾病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B．人类遗传病可传给后代，若亲代有遗传病，后代一定会得遗传病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C．若家族中无遗传病史，可以近亲结婚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D．凡是近亲结婚的后代都会得遗传病，所以禁止近亲结婚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8．下列均为遗传病的一组是</w:t>
      </w:r>
    </w:p>
    <w:p>
      <w:pPr>
        <w:tabs>
          <w:tab w:val="left" w:pos="4153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A．糖尿病、大脖子病、侏儒症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B．坏血病、夜盲症、佝偻病</w:t>
      </w:r>
    </w:p>
    <w:p>
      <w:pPr>
        <w:tabs>
          <w:tab w:val="left" w:pos="4153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C．血友病、白化病、色盲症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D．新冠肺炎、流感、艾滋病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4762500</wp:posOffset>
            </wp:positionH>
            <wp:positionV relativeFrom="paragraph">
              <wp:posOffset>282575</wp:posOffset>
            </wp:positionV>
            <wp:extent cx="1019175" cy="1047750"/>
            <wp:effectExtent l="0" t="0" r="9525" b="0"/>
            <wp:wrapSquare wrapText="bothSides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8"/>
          <w:szCs w:val="28"/>
        </w:rPr>
        <w:t>9．“进化树”可以直观地表示生物之间的亲缘关系和进化历程，图为部分“进化树”示意图，据此可以推测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A．abcde五种生物的共同祖先是f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B．在地层中出现最早的生物是c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C．a与b的亲缘关系比a与d的亲缘关系更远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D．a、b一定比c、d高等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2913380</wp:posOffset>
            </wp:positionH>
            <wp:positionV relativeFrom="paragraph">
              <wp:posOffset>250825</wp:posOffset>
            </wp:positionV>
            <wp:extent cx="2038350" cy="1143000"/>
            <wp:effectExtent l="0" t="0" r="0" b="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206375</wp:posOffset>
            </wp:positionV>
            <wp:extent cx="1924050" cy="1133475"/>
            <wp:effectExtent l="0" t="0" r="0" b="9525"/>
            <wp:wrapNone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8"/>
          <w:szCs w:val="28"/>
        </w:rPr>
        <w:t>10．下面是晓彤整理的一些概念的包含关系，你不认同的是</w:t>
      </w:r>
    </w:p>
    <w:p>
      <w:pPr>
        <w:tabs>
          <w:tab w:val="left" w:pos="4153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tabs>
          <w:tab w:val="left" w:pos="4153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tabs>
          <w:tab w:val="left" w:pos="4153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A．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B．</w:t>
      </w:r>
    </w:p>
    <w:p>
      <w:pPr>
        <w:tabs>
          <w:tab w:val="left" w:pos="4153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2999105</wp:posOffset>
            </wp:positionH>
            <wp:positionV relativeFrom="paragraph">
              <wp:posOffset>114300</wp:posOffset>
            </wp:positionV>
            <wp:extent cx="1952625" cy="1085850"/>
            <wp:effectExtent l="0" t="0" r="9525" b="0"/>
            <wp:wrapNone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107950</wp:posOffset>
            </wp:positionV>
            <wp:extent cx="1952625" cy="1200150"/>
            <wp:effectExtent l="0" t="0" r="9525" b="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4153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tabs>
          <w:tab w:val="left" w:pos="4153"/>
        </w:tabs>
        <w:spacing w:line="400" w:lineRule="exact"/>
        <w:ind w:firstLine="4200" w:firstLineChars="1500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D．</w:t>
      </w:r>
    </w:p>
    <w:p>
      <w:pPr>
        <w:numPr>
          <w:ilvl w:val="0"/>
          <w:numId w:val="2"/>
        </w:numPr>
        <w:tabs>
          <w:tab w:val="left" w:pos="4153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11．如图所示是某稻田生态系统，下列有关说法正确的是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3724275</wp:posOffset>
            </wp:positionH>
            <wp:positionV relativeFrom="paragraph">
              <wp:posOffset>12700</wp:posOffset>
            </wp:positionV>
            <wp:extent cx="1905000" cy="1229360"/>
            <wp:effectExtent l="0" t="0" r="0" b="8890"/>
            <wp:wrapSquare wrapText="bothSides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229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8"/>
          <w:szCs w:val="28"/>
        </w:rPr>
        <w:t>A．该生态系统中的能量流动一般是单方向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B．图中所含食物链之一为水稻→昆虫→细菌和真菌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C．鸟和青蛙之间存在着捕食关系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D．该稻田生态系统具有很强的自动调节能力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12．2021年5月国家实施一对夫妻可以生育三孩政策。一对夫妻已经生了两个男孩，第三胎生育女孩的概率及该女孩体细胞中的染色体组成分别为</w:t>
      </w:r>
    </w:p>
    <w:p>
      <w:pPr>
        <w:tabs>
          <w:tab w:val="left" w:pos="4153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A．50%、22对+XX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B．50%、22对+XY</w:t>
      </w:r>
    </w:p>
    <w:p>
      <w:pPr>
        <w:tabs>
          <w:tab w:val="left" w:pos="4153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C．100%、22对+XX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D．100%、22对+XY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13．植物种类和数量最多的一个地区是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A．内蒙古草原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B．热带雨林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C．北极冰原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D．沙漠地区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14．我国政府提出2060年前实现碳中和，即通过植树造林、节能减排等形式，使碳净排放量降为零。下列叙述正确的是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A．实现碳中和离不开绿色植物的光合作用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B．实现碳中和与居民日常用电量多少无关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C．碳中和意味着可以抵消生物产生的二氧化碳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D．绿色植物是生态系统的生产者，不产生二氧化碳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15．下列属于受生物因素影响的是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①葵花朵朵向太阳②螳螂捕蝉，黄雀在后③荒漠中的植被稀少④草盛豆苗稀⑤蚂蚁合作搬运食物⑥北雁南飞⑦草尽狐兔愁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A．②④⑤⑦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B．②③④⑤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C．①②③⑤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D．④⑤⑥⑦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textAlignment w:val="center"/>
        <w:rPr>
          <w:rFonts w:ascii="宋体" w:hAnsi="宋体" w:cs="宋体"/>
          <w:b/>
          <w:sz w:val="28"/>
          <w:szCs w:val="28"/>
        </w:rPr>
      </w:pPr>
    </w:p>
    <w:p>
      <w:pPr>
        <w:tabs>
          <w:tab w:val="left" w:pos="2076"/>
          <w:tab w:val="left" w:pos="4153"/>
          <w:tab w:val="left" w:pos="6229"/>
        </w:tabs>
        <w:spacing w:line="400" w:lineRule="exact"/>
        <w:jc w:val="center"/>
        <w:textAlignment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第II卷（非选择题）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tabs>
          <w:tab w:val="left" w:pos="2076"/>
          <w:tab w:val="left" w:pos="4153"/>
          <w:tab w:val="left" w:pos="6229"/>
        </w:tabs>
        <w:spacing w:line="400" w:lineRule="exact"/>
        <w:textAlignment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二、综合题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4714875</wp:posOffset>
            </wp:positionH>
            <wp:positionV relativeFrom="paragraph">
              <wp:posOffset>869950</wp:posOffset>
            </wp:positionV>
            <wp:extent cx="1066800" cy="1104900"/>
            <wp:effectExtent l="0" t="0" r="0" b="0"/>
            <wp:wrapSquare wrapText="bothSides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8"/>
          <w:szCs w:val="28"/>
        </w:rPr>
        <w:t>16．在一片草原的生态系统中，昆虫以草为食，青蛙以昆虫为食。三者的相互关系用图表示，图中各长方形的面积分别表示上述三种生物的数量，长方形越长表示该生物的数量越多。请根据该图回答有关问题。</w:t>
      </w:r>
    </w:p>
    <w:p>
      <w:pPr>
        <w:spacing w:line="400" w:lineRule="exact"/>
        <w:ind w:firstLine="280" w:firstLineChars="100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（1）A、B、C所代表的生物分别是：A______、B______、C______。其中生产者是______，消费者是_______。</w:t>
      </w:r>
    </w:p>
    <w:p>
      <w:pPr>
        <w:spacing w:line="400" w:lineRule="exact"/>
        <w:ind w:firstLine="280" w:firstLineChars="100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（2）如果草被大量破坏，那么开始一段时间内昆虫的数量会______，青蛙的数量会_______。</w:t>
      </w:r>
    </w:p>
    <w:p>
      <w:pPr>
        <w:spacing w:line="400" w:lineRule="exact"/>
        <w:ind w:firstLine="280" w:firstLineChars="100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（3）生物为了获取_______而捕食其他生物形成的食物联系称为食物链。用字母写出此生态系统中的一条食物链_________。</w:t>
      </w:r>
    </w:p>
    <w:p>
      <w:pPr>
        <w:spacing w:line="400" w:lineRule="exact"/>
        <w:ind w:firstLine="280" w:firstLineChars="100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（4）图示中的生物若要组成一个生态系统，还缺少______、______和 ______等非生物部分和_______者。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17．如图所示植物个体发育不同时期结构层次，据图回答下列问题如图是从花到种子（果实）的示意图，请回答问题。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447675</wp:posOffset>
            </wp:positionH>
            <wp:positionV relativeFrom="paragraph">
              <wp:posOffset>88900</wp:posOffset>
            </wp:positionV>
            <wp:extent cx="4800600" cy="1628775"/>
            <wp:effectExtent l="0" t="0" r="0" b="9525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ind w:firstLine="280" w:firstLineChars="100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(1)一朵花最主要的结构是[8] _______和[9] _______。</w:t>
      </w:r>
    </w:p>
    <w:p>
      <w:pPr>
        <w:spacing w:line="400" w:lineRule="exact"/>
        <w:ind w:firstLine="280" w:firstLineChars="100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(2)受精完成后，花瓣、雄蕊、柱头和花柱都将凋落，果实是由[5] ______发育而来的，种子是由[6] ______发育而来的。</w:t>
      </w:r>
    </w:p>
    <w:p>
      <w:pPr>
        <w:spacing w:line="400" w:lineRule="exact"/>
        <w:ind w:firstLine="280" w:firstLineChars="100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(3)传粉时阴雨连绵会导致结果率降低，为了保证结果率，果农可采取的措施是_______。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18．1930年9月7日，袁隆平出生于北京协和医学院，接生医生是后来闻名全国的妇产科权威一一林巧稚。当时没有人会想到，这个名为“袁小孩”的婴儿以后对整个世界的粮食产业产生如此深远的影响。每个婴儿的诞生都是令人期待的，每个生命的发育过程也是充满惊喜的。下图一为人的生殖和胚胎发育简图（E为男孩），图二为男、女的主要性器官的发育趋势示意图。请你运用所学的生物学知识回答下列问题。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3305175</wp:posOffset>
            </wp:positionH>
            <wp:positionV relativeFrom="paragraph">
              <wp:posOffset>107950</wp:posOffset>
            </wp:positionV>
            <wp:extent cx="2362200" cy="19050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31750</wp:posOffset>
            </wp:positionV>
            <wp:extent cx="3143885" cy="2028825"/>
            <wp:effectExtent l="0" t="0" r="18415" b="9525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4388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ind w:firstLine="280" w:firstLineChars="100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(1)图一中的A表示正在结合的卵细胞和精子，此过程进行的场所在______，我们每个人的生命起点都是一个细胞，即______（填文字），A图中精子的性染色体为______。</w:t>
      </w:r>
    </w:p>
    <w:p>
      <w:pPr>
        <w:spacing w:line="400" w:lineRule="exact"/>
        <w:ind w:firstLine="280" w:firstLineChars="100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(2)D是由B经过细胞的分裂和______等复杂过程逐渐发育形成的。当D发育到280天左右时，其从母体的阴道产出，这个过程叫做______。</w:t>
      </w:r>
    </w:p>
    <w:p>
      <w:pPr>
        <w:spacing w:line="400" w:lineRule="exact"/>
        <w:ind w:firstLine="280" w:firstLineChars="100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(3)女孩一般比男孩先进入青春期，图二中的a代表的生殖器官是______。E进入青春期后喉结增大、长出胡须，这和其性器官中的______分泌的______有密切的关系。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19．人类新个体的产生，要经历两性生殖细胞的结合，在母体内完成胚胎发育，再由母体产出的过程，从新生儿的诞生到青春期也要经历多个时期的发育。下图表示人的生殖和发育部分时期的流程图，请据图回答：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41275</wp:posOffset>
            </wp:positionV>
            <wp:extent cx="4486275" cy="762000"/>
            <wp:effectExtent l="0" t="0" r="9525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ind w:firstLine="280" w:firstLineChars="100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(1)母体中产生卵细胞的器官是______。</w:t>
      </w:r>
    </w:p>
    <w:p>
      <w:pPr>
        <w:spacing w:line="400" w:lineRule="exact"/>
        <w:ind w:firstLine="280" w:firstLineChars="100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(2)过程A进行的场所是______。</w:t>
      </w:r>
    </w:p>
    <w:p>
      <w:pPr>
        <w:spacing w:line="400" w:lineRule="exact"/>
        <w:ind w:firstLine="280" w:firstLineChars="100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(3)胎儿发育的场所是______；胎儿通过______与母体进行物质交换。</w:t>
      </w:r>
    </w:p>
    <w:p>
      <w:pPr>
        <w:spacing w:line="400" w:lineRule="exact"/>
        <w:ind w:firstLine="280" w:firstLineChars="100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(4)青春期发育最突出的特征是______。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409575</wp:posOffset>
            </wp:positionH>
            <wp:positionV relativeFrom="paragraph">
              <wp:posOffset>990600</wp:posOffset>
            </wp:positionV>
            <wp:extent cx="1905000" cy="161925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8"/>
          <w:szCs w:val="28"/>
        </w:rPr>
        <w:t>20．生物圈中到处都有绿色植物，它们自身的某些生理活动在生物圈中具有重要作用。图一为大棚内网纹瓜的种植；图三表示“绿叶在光下制造有机物”探究实验的部分图示；图四为绿色植物的概念图，A、B表示两种物质，①、②表示绿色植物的两种生理过程；请据图回答：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3162300</wp:posOffset>
            </wp:positionH>
            <wp:positionV relativeFrom="paragraph">
              <wp:posOffset>12700</wp:posOffset>
            </wp:positionV>
            <wp:extent cx="1847850" cy="1581150"/>
            <wp:effectExtent l="0" t="0" r="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133350</wp:posOffset>
            </wp:positionV>
            <wp:extent cx="5486400" cy="1295400"/>
            <wp:effectExtent l="0" t="0" r="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ind w:firstLine="280" w:firstLineChars="100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（1）大棚内的网纹瓜喜获丰收，最大可达5斤，长成网纹瓜的主要原料是_____；为提高坐瓜率，果农会将当日开放的网纹瓜的雄蕊与雌花的柱头“对花”，该过程在生物学上称为_____。</w:t>
      </w:r>
    </w:p>
    <w:p>
      <w:pPr>
        <w:spacing w:line="400" w:lineRule="exact"/>
        <w:ind w:firstLine="280" w:firstLineChars="100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2）新鲜水果用保鲜袋包裹（或冰箱冷藏），可延长贮藏时间，主要原理是抑制水果的_____；用保鲜袋包裹的网纹瓜，放在冰箱内一晚上，然后用传感仪器测量保鲜袋内的温度、二氧化碳、氧气的变化，依据数据绘制了图二曲线，你认为能正确表达网纹瓜温度、二氧化碳和氧气的曲线的是_____（用图二中的数字表示）。</w:t>
      </w:r>
    </w:p>
    <w:p>
      <w:pPr>
        <w:spacing w:line="400" w:lineRule="exact"/>
        <w:ind w:firstLine="280" w:firstLineChars="100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（3）图三实验设置步骤②的目的是_____；当图四中的①过程强度_____（填“大于”或“小于”）②过程强度的时候，网纹瓜内的有机物才会得以积累。</w:t>
      </w:r>
    </w:p>
    <w:p>
      <w:pPr>
        <w:spacing w:line="400" w:lineRule="exact"/>
        <w:ind w:firstLine="280" w:firstLineChars="100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（4）有经验的果农常对棚内的网纹瓜使用有机肥，提高了棚内二氧化碳的浓度，原因是_____。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  <w:sectPr>
          <w:footerReference r:id="rId3" w:type="even"/>
          <w:pgSz w:w="11907" w:h="16839"/>
          <w:pgMar w:top="1701" w:right="1417" w:bottom="1134" w:left="1417" w:header="500" w:footer="500" w:gutter="0"/>
          <w:cols w:space="425" w:num="1"/>
          <w:docGrid w:type="lines" w:linePitch="312" w:charSpace="0"/>
        </w:sectPr>
      </w:pPr>
    </w:p>
    <w:p>
      <w:pPr>
        <w:spacing w:line="400" w:lineRule="exact"/>
        <w:jc w:val="center"/>
        <w:textAlignment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参考答案</w:t>
      </w:r>
    </w:p>
    <w:p>
      <w:pPr>
        <w:spacing w:line="400" w:lineRule="exact"/>
        <w:textAlignment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一、选择题</w:t>
      </w:r>
    </w:p>
    <w:p>
      <w:pPr>
        <w:numPr>
          <w:ilvl w:val="0"/>
          <w:numId w:val="3"/>
        </w:num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A2．A3．C4．D5．C6．C7．A8．C9．A10．C11．A12．A13．B14．A15．A</w:t>
      </w:r>
    </w:p>
    <w:p>
      <w:pPr>
        <w:numPr>
          <w:ilvl w:val="0"/>
          <w:numId w:val="4"/>
        </w:numPr>
        <w:tabs>
          <w:tab w:val="left" w:pos="2076"/>
          <w:tab w:val="left" w:pos="4153"/>
          <w:tab w:val="left" w:pos="6229"/>
        </w:tabs>
        <w:spacing w:line="400" w:lineRule="exact"/>
        <w:textAlignment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综合题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16．（1）草、昆虫、青蛙、A草、B昆虫、C青蛙（2）减少、减少（3）能量、A→B→C（4）阳光、空气、水、分解者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17．(1)雄蕊、雌蕊(2)子房、胚珠(3)人工授粉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18．(1)输卵管、受精卵、Y(2)细胞分化、分娩(3)睾丸、睾丸、雄性激素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19．(1)卵巢(2)输卵管(3)子宫、胎盘、脐带(4)身高突增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20．（1）水和二氧化碳、传粉（2）呼吸作用、1、2、5（3）把叶片内原有的淀粉运走耗尽、有大于（4）微生物将土壤中的有机肥分解成二氧化碳和水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  <w:sectPr>
          <w:headerReference r:id="rId4" w:type="default"/>
          <w:footerReference r:id="rId5" w:type="default"/>
          <w:footerReference r:id="rId6" w:type="even"/>
          <w:pgSz w:w="11906" w:h="16838"/>
          <w:pgMar w:top="1701" w:right="1417" w:bottom="1134" w:left="141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5B84FE"/>
    <w:multiLevelType w:val="singleLevel"/>
    <w:tmpl w:val="8F5B84FE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A084A57C"/>
    <w:multiLevelType w:val="singleLevel"/>
    <w:tmpl w:val="A084A57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A472C12"/>
    <w:multiLevelType w:val="singleLevel"/>
    <w:tmpl w:val="2A472C12"/>
    <w:lvl w:ilvl="0" w:tentative="0">
      <w:start w:val="1"/>
      <w:numFmt w:val="decimal"/>
      <w:suff w:val="nothing"/>
      <w:lvlText w:val="%1．"/>
      <w:lvlJc w:val="left"/>
    </w:lvl>
  </w:abstractNum>
  <w:abstractNum w:abstractNumId="3">
    <w:nsid w:val="4D3E22D0"/>
    <w:multiLevelType w:val="singleLevel"/>
    <w:tmpl w:val="4D3E22D0"/>
    <w:lvl w:ilvl="0" w:tentative="0">
      <w:start w:val="3"/>
      <w:numFmt w:val="upperLetter"/>
      <w:suff w:val="nothing"/>
      <w:lvlText w:val="%1．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yNzU4YjgxMTMyNTA2OWI5YjljNmJlMDllOWE4ZTYifQ=="/>
  </w:docVars>
  <w:rsids>
    <w:rsidRoot w:val="00C806B0"/>
    <w:rsid w:val="00043B54"/>
    <w:rsid w:val="001D7A06"/>
    <w:rsid w:val="00284433"/>
    <w:rsid w:val="002A1EC6"/>
    <w:rsid w:val="002E035E"/>
    <w:rsid w:val="00333B50"/>
    <w:rsid w:val="004151FC"/>
    <w:rsid w:val="006B16C5"/>
    <w:rsid w:val="00AA217D"/>
    <w:rsid w:val="00BF535F"/>
    <w:rsid w:val="00C02FC6"/>
    <w:rsid w:val="00C806B0"/>
    <w:rsid w:val="00E03A79"/>
    <w:rsid w:val="00EF035E"/>
    <w:rsid w:val="0AE00CA1"/>
    <w:rsid w:val="1D0416CB"/>
    <w:rsid w:val="22356C7A"/>
    <w:rsid w:val="2BA40D2F"/>
    <w:rsid w:val="3DCB4922"/>
    <w:rsid w:val="683C27FD"/>
    <w:rsid w:val="72B02033"/>
    <w:rsid w:val="7B12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543</Words>
  <Characters>3101</Characters>
  <Lines>25</Lines>
  <Paragraphs>7</Paragraphs>
  <TotalTime>2</TotalTime>
  <ScaleCrop>false</ScaleCrop>
  <LinksUpToDate>false</LinksUpToDate>
  <CharactersWithSpaces>3637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2022-06-30T07:05:35Z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