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240" w:lineRule="auto"/>
        <w:jc w:val="center"/>
        <w:rPr>
          <w:rFonts w:hint="eastAsia" w:eastAsia="隶书"/>
          <w:b/>
          <w:sz w:val="32"/>
          <w:szCs w:val="32"/>
          <w:lang w:eastAsia="zh-CN"/>
        </w:rPr>
      </w:pPr>
      <w:r>
        <w:rPr>
          <w:rFonts w:hint="eastAsia" w:eastAsia="隶书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11201400</wp:posOffset>
            </wp:positionV>
            <wp:extent cx="381000" cy="4445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b/>
          <w:sz w:val="32"/>
          <w:szCs w:val="32"/>
        </w:rPr>
        <w:t>第七、八单元</w:t>
      </w:r>
      <w:r>
        <w:rPr>
          <w:rFonts w:hint="eastAsia" w:eastAsia="隶书"/>
          <w:b/>
          <w:sz w:val="32"/>
          <w:szCs w:val="32"/>
          <w:lang w:eastAsia="zh-CN"/>
        </w:rPr>
        <w:t>单元测试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一、选择题</w:t>
      </w:r>
      <w:r>
        <w:rPr>
          <w:kern w:val="2"/>
          <w:sz w:val="24"/>
          <w:szCs w:val="24"/>
        </w:rPr>
        <w:t>(本大题含15个小题，每小题2分，共30分)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1．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毛泽东先生勋鉴：倭寇投降，世界永久和平局面，可期实现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kern w:val="2"/>
          <w:sz w:val="24"/>
          <w:szCs w:val="24"/>
        </w:rPr>
        <w:t>特请先生克日惠临陪都，共同商讨</w:t>
      </w:r>
      <w:r>
        <w:rPr>
          <w:rFonts w:ascii="宋体" w:hAnsi="宋体"/>
          <w:kern w:val="2"/>
          <w:sz w:val="24"/>
          <w:szCs w:val="24"/>
        </w:rPr>
        <w:t>……”</w:t>
      </w:r>
      <w:r>
        <w:rPr>
          <w:kern w:val="2"/>
          <w:sz w:val="24"/>
          <w:szCs w:val="24"/>
        </w:rPr>
        <w:t>这是蒋介石请毛泽东到重庆谈判的电报之一，其主要意图是(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A．顺从民意，争取和平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B．屈从国际压力，停止内战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C．设鸿门宴，借机诱捕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D．争取时间，部署内战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2．西安事变与重庆谈判都涉及国共两党关系在重要历史关头的走向，但两党对西安事变和重庆谈判达成的共识执行结果却不同。其主要原因是(　　)</w:t>
      </w:r>
    </w:p>
    <w:p>
      <w:pPr>
        <w:adjustRightInd/>
        <w:spacing w:line="240" w:lineRule="auto"/>
        <w:ind w:firstLine="283" w:firstLineChars="118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A．蒋介石的性格阴晴不定  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B．两个事件发生时，国共两党的实力对比不同</w:t>
      </w:r>
    </w:p>
    <w:p>
      <w:pPr>
        <w:adjustRightInd/>
        <w:spacing w:line="240" w:lineRule="auto"/>
        <w:ind w:firstLine="283" w:firstLineChars="118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C．共产党在谈判时的诚意不同  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D．两个</w:t>
      </w:r>
      <w:r>
        <w:rPr>
          <w:rFonts w:hint="eastAsia"/>
          <w:kern w:val="2"/>
          <w:sz w:val="24"/>
          <w:szCs w:val="24"/>
        </w:rPr>
        <w:t>事件发生时，我国社会的主要矛盾不同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3</w:t>
      </w:r>
      <w:r>
        <w:rPr>
          <w:rFonts w:hint="eastAsia"/>
          <w:kern w:val="2"/>
          <w:sz w:val="24"/>
          <w:szCs w:val="24"/>
        </w:rPr>
        <w:t>．</w:t>
      </w:r>
      <w:r>
        <w:rPr>
          <w:kern w:val="2"/>
          <w:sz w:val="24"/>
          <w:szCs w:val="24"/>
        </w:rPr>
        <w:t>1946年，毛泽东在延安与美国记者安娜·路易斯·斯特朗谈话时指出：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一切反动派都是纸老虎。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毛泽东说这话是针对(　　)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>A．国民党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围剿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 xml:space="preserve">中央革命根据地　 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B．国民党军队进攻中原解放区，挑起内战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>C．国民党制造了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皖南事变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 xml:space="preserve"> 　　　　　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D．国民党负隅顽抗，阻止解放军渡江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pict>
          <v:shape id="图片 2" o:spid="_x0000_s1025" o:spt="75" type="#_x0000_t75" style="position:absolute;left:0pt;margin-left:249.9pt;margin-top:13.8pt;height:98.75pt;width:98.75pt;z-index:251659264;mso-width-relative:page;mso-height-relative:page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</v:shape>
        </w:pict>
      </w:r>
      <w:r>
        <w:rPr>
          <w:kern w:val="2"/>
          <w:sz w:val="24"/>
          <w:szCs w:val="24"/>
        </w:rPr>
        <w:t>4．下图反映的史实是(　　)</w:t>
      </w:r>
    </w:p>
    <w:p>
      <w:pPr>
        <w:adjustRightInd/>
        <w:spacing w:line="240" w:lineRule="auto"/>
        <w:ind w:right="960"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A．国民党军队全面进攻中原解放区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B．刘邓大军千里跃进大别山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C．淮海战役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D．渡江战役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5．解放战争后期，毛泽东第一次成为美国《时代周刊》的封面人物。《时代周刊》如此描述：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对绝大多数中国百姓而言，意味着和平——战争也许会迅速结束；5亿困顿疲惫的中国民众</w:t>
      </w:r>
      <w:r>
        <w:rPr>
          <w:rFonts w:hint="eastAsia"/>
          <w:kern w:val="2"/>
          <w:sz w:val="24"/>
          <w:szCs w:val="24"/>
        </w:rPr>
        <w:t>在上周见证了毛的辉煌——他们进入了北平。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这说明当时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240" w:lineRule="auto"/>
        <w:ind w:firstLine="283" w:firstLineChars="118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A．辽沈战役胜利结束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B．中共中央转战陕北  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C．平津战役胜利结束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D．渡江战役胜利结束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6．解放战争期间，华北解放区有近百万农民参军，东北解放区有160万农民参军。各地农民还为解放军运送粮食、物资等，从1946年7月到1948年9月，山东支援前线的民工有580余万人，冀中区有480余万人。翻身农</w:t>
      </w:r>
      <w:r>
        <w:rPr>
          <w:rFonts w:hint="eastAsia"/>
          <w:kern w:val="2"/>
          <w:sz w:val="24"/>
          <w:szCs w:val="24"/>
        </w:rPr>
        <w:t>民踊跃参军参战的原因是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A．农民协会的建立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B．反抗地主压迫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C．减租减息政策的实行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D．《中国土地法大纲》的颁布实施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7．《亲历攻占总统府》中记载：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在俘虏兵的引领下，我们登上了总统府顶楼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kern w:val="2"/>
          <w:sz w:val="24"/>
          <w:szCs w:val="24"/>
        </w:rPr>
        <w:t>换上一面我军冲锋时用的红旗。这时正是民国38年4月23日上午8时。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材料中的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总统府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属于(　　)</w:t>
      </w:r>
    </w:p>
    <w:p>
      <w:pPr>
        <w:adjustRightInd/>
        <w:spacing w:line="240" w:lineRule="auto"/>
        <w:ind w:firstLine="283" w:firstLineChars="118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>A．清政府　　　　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B．南京临时政府　　　　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C．</w:t>
      </w:r>
      <w:r>
        <w:rPr>
          <w:rFonts w:hint="eastAsia"/>
          <w:kern w:val="2"/>
          <w:sz w:val="24"/>
          <w:szCs w:val="24"/>
        </w:rPr>
        <w:t>北洋军阀政府　　　　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</w:t>
      </w:r>
      <w:r>
        <w:rPr>
          <w:rFonts w:hint="eastAsia"/>
          <w:kern w:val="2"/>
          <w:sz w:val="24"/>
          <w:szCs w:val="24"/>
        </w:rPr>
        <w:t>．</w:t>
      </w:r>
      <w:r>
        <w:rPr>
          <w:kern w:val="2"/>
          <w:sz w:val="24"/>
          <w:szCs w:val="24"/>
        </w:rPr>
        <w:t>南京国民政府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8．整理知识结构图是一种高效的历史学习方法。以下图示有助于我们了解(　　)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pict>
          <v:shape id="_x0000_i1025" o:spt="75" type="#_x0000_t75" style="height:51.9pt;width:432.05pt;" filled="f" o:preferrelative="t" stroked="f" coordsize="21600,21600">
            <v:path/>
            <v:fill on="f" focussize="0,0"/>
            <v:stroke on="f"/>
            <v:imagedata r:id="rId8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A．国共十年对立的主要进程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B．抗日战争的发展历程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C．人民解放战争的主要进程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D．新民主主义革命的完整历程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9．</w:t>
      </w:r>
      <w:r>
        <w:rPr>
          <w:rFonts w:hint="eastAsia"/>
          <w:kern w:val="2"/>
          <w:sz w:val="24"/>
          <w:szCs w:val="24"/>
        </w:rPr>
        <w:t>著名历史学家章开沅曾提到，</w:t>
      </w:r>
      <w:r>
        <w:rPr>
          <w:kern w:val="2"/>
          <w:sz w:val="24"/>
          <w:szCs w:val="24"/>
        </w:rPr>
        <w:t>1895年，中国有三个人各自作出了自己一生最重要的选择：康有为选择了变法，孙中山选择了革命，张謇选择了实业。这三个人的共同目标是(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A．挽救中华民族的危亡 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B．推行君主立宪制 　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C．推翻清政府 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D．建立近代工矿企业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10．《中国近代经济史》中说：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在南京临时政府时期，颁布了保护私有财产的法令，鼓励创办实业，发展近代工业。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材料反映了(　　)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A．洋务运动后，我国民族工业开始起步　　 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B．甲午中日战争后，我国民族工业获得初步发展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C．辛亥革命有利于我国民族工业的发展　 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D．近代民族工业的发展艰难曲折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11．辛亥革命后，民国政府规定取消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老爷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大人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的称谓，代之以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先生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的称呼；在社交场合中，出现鞠躬、握手、鼓掌等新礼节。这些变化体现出当时的(　　)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A．婚姻自主意识　 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B．崇洋逐新趋向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C．民族风情特征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 </w:t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D．自由平等风尚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12．20世纪初，清政府统一全国学制，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仍以忠君和尊孔为先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kern w:val="2"/>
          <w:sz w:val="24"/>
          <w:szCs w:val="24"/>
        </w:rPr>
        <w:t>大幅度增加西方教育中的自然科学与社会科学内容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。当时的中国(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A．开始出现新式学校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B．教育呈现出新旧并存特点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C．掀起尊孔复古思潮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D．举起民主、科学旗帜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13．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番菜争推一品香，西洋风味睹先尝。刀叉耀眼盆盘洁，我爱香槟酒一斛。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这首诗主要反映了中国近代(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A．饮食习俗的西洋化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B．文化娱乐的大众化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C．服饰发型的革命化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D．称谓礼仪的平等化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14．1935年，由田汉作词、聂耳作曲的《义勇军进行曲》问世，但国民党禁止公开发行。1937年后，《义勇军进行曲》在各种公开场合频繁出现，成为国共</w:t>
      </w:r>
      <w:r>
        <w:rPr>
          <w:rFonts w:hint="eastAsia"/>
          <w:kern w:val="2"/>
          <w:sz w:val="24"/>
          <w:szCs w:val="24"/>
        </w:rPr>
        <w:t>军队中的流行歌曲。出现上述变化的原因是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A．共产党领导下的革命根据地相继建立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B．九一八事变揭开中国抗日战争的序幕</w:t>
      </w:r>
    </w:p>
    <w:p>
      <w:pPr>
        <w:adjustRightInd/>
        <w:spacing w:line="24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C．全民族抗战背景下国共合作的确立  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D．三大战役大大加快全国胜利的到来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15．同学们在撰写历史小论文时，通过查阅历史资料找到下列素材。据此判断，他们要撰写的历史小论文的关注点是(　　)</w:t>
      </w:r>
    </w:p>
    <w:tbl>
      <w:tblPr>
        <w:tblStyle w:val="7"/>
        <w:tblW w:w="4644" w:type="dxa"/>
        <w:tblInd w:w="42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0" w:hRule="atLeast"/>
        </w:trPr>
        <w:tc>
          <w:tcPr>
            <w:tcW w:w="4644" w:type="dxa"/>
          </w:tcPr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1907年，太原第一座火车站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>正式运营</w:t>
            </w:r>
          </w:p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1917年，阎锡山发动全省反缠足运动</w:t>
            </w:r>
          </w:p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1919年，山西全省基本完成剪辫子</w:t>
            </w:r>
          </w:p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1920年，山西第一条公路建成通车</w:t>
            </w:r>
          </w:p>
          <w:p>
            <w:pPr>
              <w:spacing w:line="240" w:lineRule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1928年，太原市文瀛公园改名中山公园</w:t>
            </w:r>
          </w:p>
        </w:tc>
      </w:tr>
    </w:tbl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A．山西近代民族工业的产生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B．山西近代社会生活的变化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C．山西近代教育文化的发展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D．山西倡导自由平等新风尚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二、简答题</w:t>
      </w:r>
      <w:r>
        <w:rPr>
          <w:kern w:val="2"/>
          <w:sz w:val="24"/>
          <w:szCs w:val="24"/>
        </w:rPr>
        <w:t>(本大题共14分)</w:t>
      </w:r>
    </w:p>
    <w:p>
      <w:pPr>
        <w:tabs>
          <w:tab w:val="left" w:pos="426"/>
        </w:tabs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16．步入近代后，中国的经济、思想、</w:t>
      </w:r>
      <w:r>
        <w:rPr>
          <w:rFonts w:hint="eastAsia"/>
          <w:kern w:val="2"/>
          <w:sz w:val="24"/>
          <w:szCs w:val="24"/>
        </w:rPr>
        <w:t>文化艺术等方面呈现出许多新的变化。根据图文信息，回答相关问题。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</w:t>
      </w:r>
      <w:r>
        <w:rPr>
          <w:rFonts w:eastAsia="黑体"/>
          <w:kern w:val="2"/>
          <w:sz w:val="24"/>
          <w:szCs w:val="24"/>
        </w:rPr>
        <w:t>【民族工业　折射历史轨迹】</w:t>
      </w:r>
      <w:r>
        <w:rPr>
          <w:kern w:val="2"/>
          <w:sz w:val="24"/>
          <w:szCs w:val="24"/>
        </w:rPr>
        <w:t>根据图一，概括中国近代民族资本主义发展的特点。简述中国近代民族资本主义进入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黄金时代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的原因。(8分)</w:t>
      </w:r>
    </w:p>
    <w:p>
      <w:pPr>
        <w:adjustRightInd/>
        <w:spacing w:line="240" w:lineRule="auto"/>
        <w:jc w:val="right"/>
        <w:textAlignment w:val="auto"/>
        <w:rPr>
          <w:kern w:val="2"/>
          <w:sz w:val="24"/>
          <w:szCs w:val="24"/>
        </w:rPr>
      </w:pPr>
      <w:r>
        <w:pict>
          <v:shape id="_x0000_i1026" o:spt="75" type="#_x0000_t75" style="height:152.3pt;width:263.7pt;" filled="f" o:preferrelative="t" stroked="f" coordsize="21600,21600">
            <v:path/>
            <v:fill on="f" focussize="0,0"/>
            <v:stroke on="f"/>
            <v:imagedata r:id="rId9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</w:t>
      </w:r>
      <w:r>
        <w:rPr>
          <w:rFonts w:eastAsia="黑体"/>
          <w:kern w:val="2"/>
          <w:sz w:val="24"/>
          <w:szCs w:val="24"/>
        </w:rPr>
        <w:t>【思想理论　引领社会发展】</w:t>
      </w:r>
      <w:r>
        <w:rPr>
          <w:kern w:val="2"/>
          <w:sz w:val="24"/>
          <w:szCs w:val="24"/>
        </w:rPr>
        <w:t>图二中的文章在当时起到了什么</w:t>
      </w:r>
      <w:r>
        <w:rPr>
          <w:rFonts w:hint="eastAsia"/>
          <w:kern w:val="2"/>
          <w:sz w:val="24"/>
          <w:szCs w:val="24"/>
        </w:rPr>
        <w:t>作用？中共七大确立的党的指导思想是什么？(</w:t>
      </w:r>
      <w:r>
        <w:rPr>
          <w:kern w:val="2"/>
          <w:sz w:val="24"/>
          <w:szCs w:val="24"/>
        </w:rPr>
        <w:t>4分)</w:t>
      </w:r>
    </w:p>
    <w:p>
      <w:pPr>
        <w:adjustRightInd/>
        <w:spacing w:line="240" w:lineRule="auto"/>
        <w:jc w:val="left"/>
        <w:textAlignment w:val="auto"/>
        <w:rPr>
          <w:rFonts w:hint="eastAsia"/>
          <w:kern w:val="2"/>
          <w:sz w:val="24"/>
          <w:szCs w:val="24"/>
        </w:rPr>
      </w:pPr>
      <w:r>
        <w:rPr>
          <w:rFonts w:hint="eastAsia"/>
          <w:kern w:val="2"/>
          <w:sz w:val="24"/>
          <w:szCs w:val="24"/>
        </w:rPr>
        <w:t xml:space="preserve">            </w:t>
      </w:r>
      <w:r>
        <w:rPr>
          <w:rFonts w:hint="eastAsia"/>
          <w:kern w:val="2"/>
          <w:sz w:val="24"/>
          <w:szCs w:val="24"/>
        </w:rPr>
        <w:pict>
          <v:shape id="_x0000_i1027" o:spt="75" type="#_x0000_t75" style="height:83.8pt;width:134.2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       </w:t>
      </w:r>
      <w:r>
        <w:rPr>
          <w:rFonts w:hint="eastAsia"/>
          <w:kern w:val="2"/>
          <w:sz w:val="24"/>
          <w:szCs w:val="24"/>
        </w:rPr>
        <w:pict>
          <v:shape id="_x0000_i1028" o:spt="75" type="#_x0000_t75" style="height:97.75pt;width:146.55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图二　李大钊和《我的马克思主义观》　　　图三　中共七大会场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</w:t>
      </w:r>
      <w:r>
        <w:rPr>
          <w:rFonts w:eastAsia="黑体"/>
          <w:kern w:val="2"/>
          <w:sz w:val="24"/>
          <w:szCs w:val="24"/>
        </w:rPr>
        <w:t>【文化艺术　反映时代风貌】</w:t>
      </w:r>
      <w:r>
        <w:rPr>
          <w:kern w:val="2"/>
          <w:sz w:val="24"/>
          <w:szCs w:val="24"/>
        </w:rPr>
        <w:t>下列文艺作品反映的共同时代特征有哪些？(2分)</w:t>
      </w:r>
    </w:p>
    <w:tbl>
      <w:tblPr>
        <w:tblStyle w:val="7"/>
        <w:tblW w:w="3794" w:type="dxa"/>
        <w:tblInd w:w="47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8" w:hRule="atLeast"/>
        </w:trPr>
        <w:tc>
          <w:tcPr>
            <w:tcW w:w="3794" w:type="dxa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起来！不愿做奴隶的人们！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把我们的血肉筑成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>我们新的长城！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hint="eastAsia" w:eastAsia="楷体_GB2312"/>
                <w:kern w:val="2"/>
                <w:sz w:val="24"/>
                <w:szCs w:val="24"/>
              </w:rPr>
              <w:t>中华民族到了最危险的时候，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hint="eastAsia" w:eastAsia="楷体_GB2312"/>
                <w:kern w:val="2"/>
                <w:sz w:val="24"/>
                <w:szCs w:val="24"/>
              </w:rPr>
              <w:t>每个人被迫着发出最后的吼声。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hint="eastAsia" w:eastAsia="楷体_GB2312"/>
                <w:kern w:val="2"/>
                <w:sz w:val="24"/>
                <w:szCs w:val="24"/>
              </w:rPr>
              <w:t>起来！起来！起来！</w:t>
            </w:r>
          </w:p>
          <w:p>
            <w:pPr>
              <w:spacing w:line="240" w:lineRule="auto"/>
              <w:jc w:val="right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kern w:val="2"/>
                <w:sz w:val="24"/>
                <w:szCs w:val="24"/>
              </w:rPr>
              <w:t>——摘自《义勇军进行曲》　</w:t>
            </w:r>
          </w:p>
        </w:tc>
      </w:tr>
    </w:tbl>
    <w:p>
      <w:pPr>
        <w:spacing w:line="240" w:lineRule="auto"/>
        <w:rPr>
          <w:vanish/>
        </w:rPr>
      </w:pPr>
    </w:p>
    <w:tbl>
      <w:tblPr>
        <w:tblStyle w:val="7"/>
        <w:tblpPr w:leftFromText="180" w:rightFromText="180" w:vertAnchor="text" w:horzAnchor="page" w:tblpX="6206" w:tblpY="-2845"/>
        <w:tblW w:w="336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8" w:hRule="atLeast"/>
        </w:trPr>
        <w:tc>
          <w:tcPr>
            <w:tcW w:w="3369" w:type="dxa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端起了土枪洋枪，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挥动着大刀长矛，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保卫家乡！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保卫黄河！</w:t>
            </w:r>
          </w:p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保卫华北！保卫全中国！</w:t>
            </w:r>
          </w:p>
          <w:p>
            <w:pPr>
              <w:spacing w:line="240" w:lineRule="auto"/>
              <w:jc w:val="right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kern w:val="2"/>
                <w:sz w:val="24"/>
                <w:szCs w:val="24"/>
              </w:rPr>
              <w:t>——摘自《黄河大合唱》</w:t>
            </w:r>
          </w:p>
        </w:tc>
      </w:tr>
    </w:tbl>
    <w:p>
      <w:pPr>
        <w:adjustRightInd/>
        <w:spacing w:line="240" w:lineRule="auto"/>
        <w:textAlignment w:val="auto"/>
        <w:rPr>
          <w:rFonts w:hint="eastAsia"/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三、材料解析题</w:t>
      </w:r>
      <w:r>
        <w:rPr>
          <w:kern w:val="2"/>
          <w:sz w:val="24"/>
          <w:szCs w:val="24"/>
        </w:rPr>
        <w:t>(本大题含2个小题，17小题14分，18小题16分，共30分)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17．没</w:t>
      </w:r>
      <w:r>
        <w:rPr>
          <w:rFonts w:hint="eastAsia"/>
          <w:kern w:val="2"/>
          <w:sz w:val="24"/>
          <w:szCs w:val="24"/>
        </w:rPr>
        <w:t>有共产党就没有新中国。阅读下列材料，结合所学知识，回答问题。</w:t>
      </w:r>
    </w:p>
    <w:p>
      <w:pPr>
        <w:adjustRightInd/>
        <w:spacing w:line="24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材料一　</w:t>
      </w:r>
      <w:r>
        <w:rPr>
          <w:rFonts w:eastAsia="楷体_GB2312"/>
          <w:kern w:val="2"/>
          <w:sz w:val="24"/>
          <w:szCs w:val="24"/>
        </w:rPr>
        <w:t>下表反映了国民党军队与人民解放军兵力变化情况：</w:t>
      </w:r>
    </w:p>
    <w:p>
      <w:pPr>
        <w:adjustRightInd/>
        <w:spacing w:line="240" w:lineRule="auto"/>
        <w:textAlignment w:val="auto"/>
        <w:rPr>
          <w:rFonts w:eastAsia="楷体_GB2312"/>
          <w:kern w:val="2"/>
          <w:sz w:val="24"/>
          <w:szCs w:val="24"/>
        </w:rPr>
      </w:pPr>
    </w:p>
    <w:tbl>
      <w:tblPr>
        <w:tblStyle w:val="7"/>
        <w:tblW w:w="811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4"/>
        <w:gridCol w:w="2154"/>
        <w:gridCol w:w="1824"/>
        <w:gridCol w:w="19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黑体"/>
                <w:kern w:val="2"/>
                <w:sz w:val="24"/>
                <w:szCs w:val="24"/>
              </w:rPr>
            </w:pPr>
          </w:p>
        </w:tc>
        <w:tc>
          <w:tcPr>
            <w:tcW w:w="215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黑体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1946年7月</w:t>
            </w:r>
          </w:p>
        </w:tc>
        <w:tc>
          <w:tcPr>
            <w:tcW w:w="182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黑体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1947年6月</w:t>
            </w:r>
          </w:p>
        </w:tc>
        <w:tc>
          <w:tcPr>
            <w:tcW w:w="198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1948年8月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国民党军队兵力</w:t>
            </w:r>
          </w:p>
        </w:tc>
        <w:tc>
          <w:tcPr>
            <w:tcW w:w="215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430万</w:t>
            </w:r>
          </w:p>
        </w:tc>
        <w:tc>
          <w:tcPr>
            <w:tcW w:w="182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373万</w:t>
            </w:r>
          </w:p>
        </w:tc>
        <w:tc>
          <w:tcPr>
            <w:tcW w:w="198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365万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人民解放军兵力</w:t>
            </w:r>
          </w:p>
        </w:tc>
        <w:tc>
          <w:tcPr>
            <w:tcW w:w="215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127万</w:t>
            </w:r>
          </w:p>
        </w:tc>
        <w:tc>
          <w:tcPr>
            <w:tcW w:w="182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195万</w:t>
            </w:r>
          </w:p>
        </w:tc>
        <w:tc>
          <w:tcPr>
            <w:tcW w:w="1984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280万</w:t>
            </w:r>
          </w:p>
        </w:tc>
      </w:tr>
    </w:tbl>
    <w:p>
      <w:pPr>
        <w:adjustRightInd/>
        <w:spacing w:line="240" w:lineRule="auto"/>
        <w:ind w:left="423" w:leftChars="201" w:hanging="1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材料二　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蒋介石两个拳头(向陕北和山东)这么一伸，他的胸膛就露了出来。所以，我们的战略就是要把这两个拳头紧紧拖住，对准他的胸膛插上一刀。</w:t>
      </w:r>
      <w:r>
        <w:rPr>
          <w:rFonts w:ascii="宋体" w:hAnsi="宋体"/>
          <w:kern w:val="2"/>
          <w:sz w:val="24"/>
          <w:szCs w:val="24"/>
        </w:rPr>
        <w:t>”</w:t>
      </w:r>
    </w:p>
    <w:p>
      <w:pPr>
        <w:adjustRightInd/>
        <w:spacing w:line="240" w:lineRule="auto"/>
        <w:ind w:left="425" w:leftChars="202" w:hanging="1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——毛泽东</w:t>
      </w:r>
    </w:p>
    <w:p>
      <w:pPr>
        <w:adjustRightInd/>
        <w:spacing w:line="240" w:lineRule="auto"/>
        <w:ind w:left="424" w:leftChars="202" w:firstLine="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材料三　</w:t>
      </w:r>
      <w:r>
        <w:rPr>
          <w:rFonts w:eastAsia="楷体_GB2312"/>
          <w:kern w:val="2"/>
          <w:sz w:val="24"/>
          <w:szCs w:val="24"/>
        </w:rPr>
        <w:t>奋勇前进，坚决、彻底、干净、全部地歼灭中国境内一切敢</w:t>
      </w:r>
      <w:r>
        <w:rPr>
          <w:rFonts w:hint="eastAsia" w:eastAsia="楷体_GB2312"/>
          <w:kern w:val="2"/>
          <w:sz w:val="24"/>
          <w:szCs w:val="24"/>
        </w:rPr>
        <w:t>于抵抗的国民党反动派，解放全国人民，保卫中国领土主权的独立和完整。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(1)材料一反映了国共两党军队兵力发生了怎样的变化？1946年6月，国民党悍然向哪个解放区发动了进攻？(4分)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(2)根据材料二并结合所学知识，思考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蒋介石两个拳头(向陕北和山东)这么一伸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指的是什么军事行动？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对准他的胸膛插上一刀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又指的是什么？(4分)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(3)材料三中的这段命令是在哪一年由谁下达的？此命令下达后，人民解放军展开了怎样的军事行动？</w:t>
      </w:r>
      <w:r>
        <w:rPr>
          <w:rFonts w:hint="eastAsia"/>
          <w:kern w:val="2"/>
          <w:sz w:val="24"/>
          <w:szCs w:val="24"/>
        </w:rPr>
        <w:t>有何影响？(</w:t>
      </w:r>
      <w:r>
        <w:rPr>
          <w:kern w:val="2"/>
          <w:sz w:val="24"/>
          <w:szCs w:val="24"/>
        </w:rPr>
        <w:t>6分)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18．近代以来，中国面临千年未有之大变局，教育在社会趋向近代化的发展中起到巨大作用。阅读下列材料，结合所学知识，回答问题。</w:t>
      </w:r>
    </w:p>
    <w:p>
      <w:pPr>
        <w:adjustRightInd/>
        <w:spacing w:line="240" w:lineRule="auto"/>
        <w:ind w:firstLine="424" w:firstLineChars="177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材料一　</w:t>
      </w:r>
      <w:r>
        <w:rPr>
          <w:rFonts w:eastAsia="楷体_GB2312"/>
          <w:kern w:val="2"/>
          <w:sz w:val="24"/>
          <w:szCs w:val="24"/>
        </w:rPr>
        <w:t>光绪二十四年(1898年)京师同文馆所译书目：</w:t>
      </w:r>
    </w:p>
    <w:tbl>
      <w:tblPr>
        <w:tblStyle w:val="7"/>
        <w:tblW w:w="7905" w:type="dxa"/>
        <w:tblInd w:w="2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2" w:hRule="atLeast"/>
        </w:trPr>
        <w:tc>
          <w:tcPr>
            <w:tcW w:w="7905" w:type="dxa"/>
          </w:tcPr>
          <w:p>
            <w:pPr>
              <w:adjustRightInd/>
              <w:spacing w:line="240" w:lineRule="auto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《化学指南》《化学阐原》《全体通考》《坤象究原》《星学发轫》</w:t>
            </w:r>
          </w:p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《星轺指掌》《中西合历》《分化津梁》</w:t>
            </w:r>
          </w:p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《法国律例》《公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>法便览》《公法会通》《新加坡刑律》《中国古世公法论略》</w:t>
            </w:r>
          </w:p>
          <w:p>
            <w:pPr>
              <w:spacing w:line="240" w:lineRule="auto"/>
              <w:rPr>
                <w:kern w:val="2"/>
                <w:sz w:val="24"/>
                <w:szCs w:val="24"/>
              </w:rPr>
            </w:pPr>
            <w:r>
              <w:rPr>
                <w:rFonts w:hint="eastAsia" w:eastAsia="楷体_GB2312"/>
                <w:kern w:val="2"/>
                <w:sz w:val="24"/>
                <w:szCs w:val="24"/>
              </w:rPr>
              <w:t>《富国策》《万国公报》《各国史略》《英文举隅》</w:t>
            </w:r>
          </w:p>
        </w:tc>
      </w:tr>
    </w:tbl>
    <w:p>
      <w:pPr>
        <w:adjustRightInd/>
        <w:spacing w:line="24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材料二　</w:t>
      </w:r>
      <w:r>
        <w:rPr>
          <w:rFonts w:eastAsia="楷体_GB2312"/>
          <w:kern w:val="2"/>
          <w:sz w:val="24"/>
          <w:szCs w:val="24"/>
        </w:rPr>
        <w:t>其言中学者，荟萃经子史之精要，及与时务相关者编成之，取其精华，弃其糟粕。其言西学者，译西人学堂所用之书，加以润色，既勒为定本。除学堂学生每人给一份外，仍请旨颁行各省学堂，悉遵教授，庶可以一趋向而广民智。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rFonts w:eastAsia="楷体_GB2312"/>
          <w:kern w:val="2"/>
          <w:sz w:val="24"/>
          <w:szCs w:val="24"/>
        </w:rPr>
        <w:t>今此次设立学堂之意，乃欲培植非常之才，以备他日特达之用，则其教法亦当不同。</w:t>
      </w:r>
    </w:p>
    <w:p>
      <w:pPr>
        <w:adjustRightInd/>
        <w:spacing w:line="240" w:lineRule="auto"/>
        <w:ind w:left="424" w:leftChars="202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——康有为、梁启超《代总理衙门奏拟京师大学堂章程》</w:t>
      </w:r>
    </w:p>
    <w:p>
      <w:pPr>
        <w:adjustRightInd/>
        <w:spacing w:line="24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材料三　</w:t>
      </w:r>
      <w:r>
        <w:rPr>
          <w:rFonts w:eastAsia="楷体_GB2312"/>
          <w:kern w:val="2"/>
          <w:sz w:val="24"/>
          <w:szCs w:val="24"/>
        </w:rPr>
        <w:t>1912年，中华民国建立，中国近代大学历史迈入了一个新的时期。同年，蔡元培出任南京临时政府教育总长，积极推行资产阶级教育方针，改革旧的封建教育制度，废除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忠君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rFonts w:eastAsia="楷体_GB2312"/>
          <w:kern w:val="2"/>
          <w:sz w:val="24"/>
          <w:szCs w:val="24"/>
        </w:rPr>
        <w:t>尊孔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rFonts w:eastAsia="楷体_GB2312"/>
          <w:kern w:val="2"/>
          <w:sz w:val="24"/>
          <w:szCs w:val="24"/>
        </w:rPr>
        <w:t>的教育宗旨。蔡元培认为，只要培养一大批学者，国家就有希望。蔡元培主张文理两科必须设各种研究所，帮助学生建立社团。这样一来，近代中国大学的体制，越发成熟和现代。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(1)根据材料一，概括1898年京师同文馆所译书目的特点。这反映了怎样的时代需求？(4分)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(2)根据材料二并结合所学知识回答，京师大学堂的出现与哪一重大事件有关？开办京师大学堂的目的是什么？(4分)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(3)根据材料三，指出近代社会对教育的认识发生了什么变化。综合上述材料，说说近代教育与近代化探索运动的关系。(8分)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四、探究题</w:t>
      </w:r>
      <w:r>
        <w:rPr>
          <w:kern w:val="2"/>
          <w:sz w:val="24"/>
          <w:szCs w:val="24"/>
        </w:rPr>
        <w:t>(本大题共26分)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19．从1921年起，中国共产党经历了从弱小到强大，从幼年到成熟，</w:t>
      </w:r>
      <w:r>
        <w:rPr>
          <w:rFonts w:hint="eastAsia"/>
          <w:kern w:val="2"/>
          <w:sz w:val="24"/>
          <w:szCs w:val="24"/>
        </w:rPr>
        <w:t>从</w:t>
      </w:r>
      <w:r>
        <w:rPr>
          <w:rFonts w:hint="eastAsia" w:ascii="宋体" w:hAnsi="宋体"/>
          <w:kern w:val="2"/>
          <w:sz w:val="24"/>
          <w:szCs w:val="24"/>
        </w:rPr>
        <w:t>“</w:t>
      </w:r>
      <w:r>
        <w:rPr>
          <w:rFonts w:hint="eastAsia"/>
          <w:kern w:val="2"/>
          <w:sz w:val="24"/>
          <w:szCs w:val="24"/>
        </w:rPr>
        <w:t>在野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到执政的过程，探索出了中国特色的革命道路。重温艰苦卓绝的历程，完成下列任务。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任务一　【历史解释——从幼年到成熟】</w:t>
      </w:r>
    </w:p>
    <w:tbl>
      <w:tblPr>
        <w:tblStyle w:val="7"/>
        <w:tblW w:w="790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7905" w:type="dxa"/>
          </w:tcPr>
          <w:p>
            <w:pPr>
              <w:adjustRightInd/>
              <w:spacing w:line="240" w:lineRule="auto"/>
              <w:ind w:firstLine="424" w:firstLineChars="177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中国共产党从诞生那天起，从来就没有自己的私利，而是以全心全意为人民谋福利为根本宗旨。</w:t>
            </w:r>
          </w:p>
        </w:tc>
      </w:tr>
    </w:tbl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(1)以1936年发生的国内重大事件的解决方式为例，说明中国共产党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从来就没有自己的私利，而是以全心全意为人民谋福利为根本宗旨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。(4分)</w:t>
      </w:r>
    </w:p>
    <w:tbl>
      <w:tblPr>
        <w:tblStyle w:val="7"/>
        <w:tblW w:w="818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8188" w:type="dxa"/>
          </w:tcPr>
          <w:p>
            <w:pPr>
              <w:adjustRightInd/>
              <w:spacing w:line="240" w:lineRule="auto"/>
              <w:ind w:firstLine="424" w:firstLineChars="177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遵义会议证明了中国共产党完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>全具有独立自主解决自己内部复杂问题的能力。遵义会议是中国共产党从幼年走向成熟的标志。</w:t>
            </w:r>
          </w:p>
        </w:tc>
      </w:tr>
    </w:tbl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(2)遵义会议上，中国共产党是如何解决自己内部复杂问题的？(4分)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任务二　【家国情怀——从弱小到强大】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楷体_GB2312"/>
          <w:kern w:val="2"/>
          <w:sz w:val="24"/>
          <w:szCs w:val="24"/>
        </w:rPr>
        <w:fldChar w:fldCharType="begin"/>
      </w:r>
      <w:r>
        <w:rPr>
          <w:rFonts w:eastAsia="楷体_GB2312"/>
          <w:kern w:val="2"/>
          <w:sz w:val="24"/>
          <w:szCs w:val="24"/>
        </w:rPr>
        <w:instrText xml:space="preserve">eq \x(　　人民军队经历了从无到有，从弱到强的发展历程。)</w:instrText>
      </w:r>
      <w:r>
        <w:rPr>
          <w:rFonts w:eastAsia="楷体_GB2312"/>
          <w:kern w:val="2"/>
          <w:sz w:val="24"/>
          <w:szCs w:val="24"/>
        </w:rPr>
        <w:fldChar w:fldCharType="end"/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(3)人民军队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从无到有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的标志性事件是什么？(2分)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任务三</w:t>
      </w:r>
      <w:r>
        <w:rPr>
          <w:rFonts w:hint="eastAsia" w:eastAsia="黑体"/>
          <w:kern w:val="2"/>
          <w:sz w:val="24"/>
          <w:szCs w:val="24"/>
        </w:rPr>
        <w:t>　【情境再现——从</w:t>
      </w:r>
      <w:r>
        <w:rPr>
          <w:rFonts w:hint="eastAsia" w:ascii="宋体" w:hAnsi="宋体"/>
          <w:kern w:val="2"/>
          <w:sz w:val="24"/>
          <w:szCs w:val="24"/>
        </w:rPr>
        <w:t>“</w:t>
      </w:r>
      <w:r>
        <w:rPr>
          <w:rFonts w:hint="eastAsia" w:eastAsia="黑体"/>
          <w:kern w:val="2"/>
          <w:sz w:val="24"/>
          <w:szCs w:val="24"/>
        </w:rPr>
        <w:t>在野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 w:eastAsia="黑体"/>
          <w:kern w:val="2"/>
          <w:sz w:val="24"/>
          <w:szCs w:val="24"/>
        </w:rPr>
        <w:t>到执政】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(4)你能从下面的描述中获取哪些有效信息？(8分)</w:t>
      </w:r>
    </w:p>
    <w:tbl>
      <w:tblPr>
        <w:tblStyle w:val="7"/>
        <w:tblW w:w="804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8046" w:type="dxa"/>
          </w:tcPr>
          <w:p>
            <w:pPr>
              <w:adjustRightInd/>
              <w:spacing w:line="240" w:lineRule="auto"/>
              <w:ind w:firstLine="424" w:firstLineChars="177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抗战胜利后，国民党企图恢复抗战前</w:t>
            </w:r>
            <w:r>
              <w:rPr>
                <w:rFonts w:ascii="宋体" w:hAnsi="宋体"/>
                <w:kern w:val="2"/>
                <w:sz w:val="24"/>
                <w:szCs w:val="24"/>
              </w:rPr>
              <w:t>“</w:t>
            </w:r>
            <w:r>
              <w:rPr>
                <w:rFonts w:eastAsia="楷体_GB2312"/>
                <w:kern w:val="2"/>
                <w:sz w:val="24"/>
                <w:szCs w:val="24"/>
              </w:rPr>
              <w:t>一党专制，一人独裁</w:t>
            </w:r>
            <w:r>
              <w:rPr>
                <w:rFonts w:ascii="宋体" w:hAnsi="宋体"/>
                <w:kern w:val="2"/>
                <w:sz w:val="24"/>
                <w:szCs w:val="24"/>
              </w:rPr>
              <w:t>”</w:t>
            </w:r>
            <w:r>
              <w:rPr>
                <w:rFonts w:eastAsia="楷体_GB2312"/>
                <w:kern w:val="2"/>
                <w:sz w:val="24"/>
                <w:szCs w:val="24"/>
              </w:rPr>
              <w:t>的局面。1945年8月，中国共产党为争取和平、民主与国民党在谈判桌上进行了一次激烈的较量，但是国民党始终不承认解放区民主政权和人民军队的合法地位。随后，通过三年的军事较量，中国共产党终于推翻了国民党的独裁统治。</w:t>
            </w:r>
          </w:p>
        </w:tc>
      </w:tr>
    </w:tbl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任务四　【图片呈现——感悟革命道路】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(5)根据下面图片信息，阐述中国革命的发展历程。(8分)</w:t>
      </w:r>
    </w:p>
    <w:p>
      <w:pPr>
        <w:spacing w:line="240" w:lineRule="auto"/>
        <w:ind w:left="370" w:hanging="277" w:hangingChars="132"/>
        <w:jc w:val="center"/>
        <w:rPr>
          <w:rFonts w:hint="eastAsia" w:ascii="隶书" w:hAnsi="黑体" w:eastAsia="隶书"/>
          <w:b/>
          <w:sz w:val="32"/>
          <w:szCs w:val="32"/>
        </w:rPr>
      </w:pPr>
      <w:r>
        <w:pict>
          <v:shape id="_x0000_i1029" o:spt="75" type="#_x0000_t75" style="height:92.05pt;width:431.9pt;" filled="f" o:preferrelative="t" stroked="f" coordsize="21600,21600">
            <v:path/>
            <v:fill on="f" focussize="0,0"/>
            <v:stroke on="f"/>
            <v:imagedata r:id="rId12" chromakey="#FFFFFF" o:title=""/>
            <o:lock v:ext="edit" aspectratio="t"/>
            <w10:wrap type="none"/>
            <w10:anchorlock/>
          </v:shape>
        </w:pict>
      </w:r>
      <w:r>
        <w:rPr>
          <w:sz w:val="28"/>
          <w:szCs w:val="28"/>
        </w:rPr>
        <w:br w:type="page"/>
      </w:r>
      <w:r>
        <w:rPr>
          <w:rFonts w:hint="eastAsia" w:ascii="隶书" w:hAnsi="黑体" w:eastAsia="隶书"/>
          <w:b/>
          <w:sz w:val="32"/>
          <w:szCs w:val="32"/>
        </w:rPr>
        <w:t>答案</w:t>
      </w:r>
    </w:p>
    <w:p>
      <w:pPr>
        <w:adjustRightInd/>
        <w:spacing w:line="240" w:lineRule="auto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一、</w:t>
      </w:r>
      <w:r>
        <w:rPr>
          <w:color w:val="000000"/>
          <w:kern w:val="2"/>
          <w:sz w:val="24"/>
          <w:szCs w:val="24"/>
        </w:rPr>
        <w:t>1.D　2.D　3.B　4.B　5.C　6.D</w:t>
      </w:r>
    </w:p>
    <w:p>
      <w:pPr>
        <w:adjustRightInd/>
        <w:spacing w:line="240" w:lineRule="auto"/>
        <w:ind w:left="283" w:hanging="283" w:hangingChars="118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7．D　</w:t>
      </w:r>
      <w:r>
        <w:rPr>
          <w:rFonts w:eastAsia="黑体"/>
          <w:color w:val="000000"/>
          <w:kern w:val="2"/>
          <w:sz w:val="24"/>
          <w:szCs w:val="24"/>
        </w:rPr>
        <w:t>点拨：</w:t>
      </w:r>
      <w:r>
        <w:rPr>
          <w:color w:val="000000"/>
          <w:kern w:val="2"/>
          <w:sz w:val="24"/>
          <w:szCs w:val="24"/>
        </w:rPr>
        <w:t>民国元年是1912年，民国38年即1912年＋38年－1年＝1949年。1949年4月，人民解放军百万雄师横渡长江，并于23日占领南京，在南京总统府上插上了人民解放军的红旗，结束了国民党在大陆的统治，D正确；1912年2月12日，宣统帝下诏退位，清朝统治结束，排除A；1912年4月，袁世凯将临时政府迁往北京，进入北洋军阀统治时期，1928年底，东北易帜，北洋军阀统治结束，排除B、C。故选D。</w:t>
      </w:r>
    </w:p>
    <w:p>
      <w:pPr>
        <w:adjustRightInd/>
        <w:spacing w:line="240" w:lineRule="auto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8．C　9.A　10.C　11.D　12.B　13.A　14.C　15.B</w:t>
      </w:r>
    </w:p>
    <w:p>
      <w:pPr>
        <w:adjustRightInd/>
        <w:spacing w:line="240" w:lineRule="auto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二、</w:t>
      </w:r>
      <w:r>
        <w:rPr>
          <w:color w:val="000000"/>
          <w:kern w:val="2"/>
          <w:sz w:val="24"/>
          <w:szCs w:val="24"/>
        </w:rPr>
        <w:t>16.(1)特点：发展艰难曲折。(2分)</w:t>
      </w:r>
    </w:p>
    <w:p>
      <w:pPr>
        <w:adjustRightInd/>
        <w:spacing w:line="24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原因：列强忙于一战，暂时放松了对中国的经济侵略；辛亥革命后，中华民国临时政府奖励实业；实业救国思潮的影响。(一点2分，</w:t>
      </w:r>
      <w:r>
        <w:rPr>
          <w:rFonts w:hint="eastAsia"/>
          <w:color w:val="000000"/>
          <w:kern w:val="2"/>
          <w:sz w:val="24"/>
          <w:szCs w:val="24"/>
        </w:rPr>
        <w:t>共</w:t>
      </w:r>
      <w:r>
        <w:rPr>
          <w:color w:val="000000"/>
          <w:kern w:val="2"/>
          <w:sz w:val="24"/>
          <w:szCs w:val="24"/>
        </w:rPr>
        <w:t>6分)</w:t>
      </w:r>
    </w:p>
    <w:p>
      <w:pPr>
        <w:adjustRightInd/>
        <w:spacing w:line="24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(2)作用：促进了马克思主义在中国的传播。(2分)指导思想：毛泽东思想。(2分)</w:t>
      </w:r>
    </w:p>
    <w:p>
      <w:pPr>
        <w:adjustRightInd/>
        <w:spacing w:line="24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(3)爱国、反抗日本侵略、团结一致共同抵御外侮。(2分)</w:t>
      </w:r>
    </w:p>
    <w:p>
      <w:pPr>
        <w:tabs>
          <w:tab w:val="left" w:pos="142"/>
        </w:tabs>
        <w:adjustRightInd/>
        <w:spacing w:line="240" w:lineRule="auto"/>
        <w:ind w:left="425" w:hanging="424" w:hangingChars="177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三、</w:t>
      </w:r>
      <w:r>
        <w:rPr>
          <w:color w:val="000000"/>
          <w:kern w:val="2"/>
          <w:sz w:val="24"/>
          <w:szCs w:val="24"/>
        </w:rPr>
        <w:t>17.(1)变化：国民党军队数量不断减少，人民解放军数量不断增加。(2分)解放区：中原解放区。(2分)</w:t>
      </w:r>
    </w:p>
    <w:p>
      <w:pPr>
        <w:adjustRightInd/>
        <w:spacing w:line="240" w:lineRule="auto"/>
        <w:ind w:left="424" w:leftChars="202" w:firstLine="1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(2)重点进攻陕北解放区和山东解放区。(2分)1947年夏，刘伯承、邓小</w:t>
      </w:r>
      <w:r>
        <w:rPr>
          <w:rFonts w:hint="eastAsia"/>
          <w:color w:val="000000"/>
          <w:kern w:val="2"/>
          <w:sz w:val="24"/>
          <w:szCs w:val="24"/>
        </w:rPr>
        <w:t>平率晋冀鲁豫野战军主力千里跃进大别山，由此揭开了人民解放军战略进攻的序幕。(</w:t>
      </w:r>
      <w:r>
        <w:rPr>
          <w:color w:val="000000"/>
          <w:kern w:val="2"/>
          <w:sz w:val="24"/>
          <w:szCs w:val="24"/>
        </w:rPr>
        <w:t>2分)</w:t>
      </w:r>
    </w:p>
    <w:p>
      <w:pPr>
        <w:adjustRightInd/>
        <w:spacing w:line="240" w:lineRule="auto"/>
        <w:ind w:left="424" w:leftChars="202" w:firstLine="1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(3)1949年4月，毛泽东和朱德向人民解放军下达了向全国进军的命令。(2分)军事行动：等待在长江北岸的人民解放军百万雄师，分三路渡江作战。(2分)影响：南京解放，结束了国民党在大陆的统治。(2分)</w:t>
      </w:r>
    </w:p>
    <w:p>
      <w:pPr>
        <w:adjustRightInd/>
        <w:spacing w:line="240" w:lineRule="auto"/>
        <w:ind w:left="424" w:hanging="424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18．(1)特点：以西方科学技术、法律制度以及历史文化为主。(2分)时代需求：学习西方，变法图强。(2分)</w:t>
      </w:r>
    </w:p>
    <w:p>
      <w:pPr>
        <w:adjustRightInd/>
        <w:spacing w:line="240" w:lineRule="auto"/>
        <w:ind w:firstLine="424" w:firstLineChars="177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(2)事件：戊</w:t>
      </w:r>
      <w:r>
        <w:rPr>
          <w:rFonts w:hint="eastAsia"/>
          <w:color w:val="000000"/>
          <w:kern w:val="2"/>
          <w:sz w:val="24"/>
          <w:szCs w:val="24"/>
        </w:rPr>
        <w:t>戌变法。(</w:t>
      </w:r>
      <w:r>
        <w:rPr>
          <w:color w:val="000000"/>
          <w:kern w:val="2"/>
          <w:sz w:val="24"/>
          <w:szCs w:val="24"/>
        </w:rPr>
        <w:t>2分)</w:t>
      </w:r>
    </w:p>
    <w:p>
      <w:pPr>
        <w:adjustRightInd/>
        <w:spacing w:line="240" w:lineRule="auto"/>
        <w:ind w:firstLine="424" w:firstLineChars="177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目的：开启民智，培养人才。(2分)</w:t>
      </w:r>
    </w:p>
    <w:p>
      <w:pPr>
        <w:adjustRightInd/>
        <w:spacing w:line="240" w:lineRule="auto"/>
        <w:ind w:left="423" w:leftChars="201" w:hanging="1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(3)变化：从认为教育为近代化服务到意识到教育为国家的根本；从</w:t>
      </w:r>
      <w:r>
        <w:rPr>
          <w:rFonts w:ascii="宋体" w:hAnsi="宋体"/>
          <w:color w:val="000000"/>
          <w:kern w:val="2"/>
          <w:sz w:val="24"/>
          <w:szCs w:val="24"/>
        </w:rPr>
        <w:t>“</w:t>
      </w:r>
      <w:r>
        <w:rPr>
          <w:color w:val="000000"/>
          <w:kern w:val="2"/>
          <w:sz w:val="24"/>
          <w:szCs w:val="24"/>
        </w:rPr>
        <w:t>忠君</w:t>
      </w:r>
      <w:r>
        <w:rPr>
          <w:rFonts w:ascii="宋体" w:hAnsi="宋体"/>
          <w:color w:val="000000"/>
          <w:kern w:val="2"/>
          <w:sz w:val="24"/>
          <w:szCs w:val="24"/>
        </w:rPr>
        <w:t>”“</w:t>
      </w:r>
      <w:r>
        <w:rPr>
          <w:color w:val="000000"/>
          <w:kern w:val="2"/>
          <w:sz w:val="24"/>
          <w:szCs w:val="24"/>
        </w:rPr>
        <w:t>尊孔</w:t>
      </w:r>
      <w:r>
        <w:rPr>
          <w:rFonts w:ascii="宋体" w:hAnsi="宋体"/>
          <w:color w:val="000000"/>
          <w:kern w:val="2"/>
          <w:sz w:val="24"/>
          <w:szCs w:val="24"/>
        </w:rPr>
        <w:t>”</w:t>
      </w:r>
      <w:r>
        <w:rPr>
          <w:color w:val="000000"/>
          <w:kern w:val="2"/>
          <w:sz w:val="24"/>
          <w:szCs w:val="24"/>
        </w:rPr>
        <w:t>的教育宗旨到推行资产阶级教育方针；大学变成了真正的培养人才的学术殿堂；大学体制越发成熟和现代等。(一点2分，答出符合题意的两点即可)关系：近代化探索运动推动了近代教育的发展；近代教育的发展也为近代化探索运动培养了人才等。(一点2分，答出符合题意的两点即可)</w:t>
      </w:r>
    </w:p>
    <w:p>
      <w:pPr>
        <w:adjustRightInd/>
        <w:spacing w:line="240" w:lineRule="auto"/>
        <w:ind w:left="424" w:leftChars="1" w:hanging="422" w:hangingChars="176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四、</w:t>
      </w:r>
      <w:r>
        <w:rPr>
          <w:color w:val="000000"/>
          <w:kern w:val="2"/>
          <w:sz w:val="24"/>
          <w:szCs w:val="24"/>
        </w:rPr>
        <w:t>19.(1)西安事变发生后，中国共产党从全民族的利益出发，积极主张和平解决。西安事变的和平解决，促使抗日民族统一战线初步形成。(4分)</w:t>
      </w:r>
    </w:p>
    <w:p>
      <w:pPr>
        <w:adjustRightInd/>
        <w:spacing w:line="24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(2)遵义会议集中全力纠正博古等人在军事上和组织上</w:t>
      </w:r>
      <w:r>
        <w:rPr>
          <w:rFonts w:ascii="宋体" w:hAnsi="宋体"/>
          <w:color w:val="000000"/>
          <w:kern w:val="2"/>
          <w:sz w:val="24"/>
          <w:szCs w:val="24"/>
        </w:rPr>
        <w:t>“</w:t>
      </w:r>
      <w:r>
        <w:rPr>
          <w:color w:val="000000"/>
          <w:kern w:val="2"/>
          <w:sz w:val="24"/>
          <w:szCs w:val="24"/>
        </w:rPr>
        <w:t>左</w:t>
      </w:r>
      <w:r>
        <w:rPr>
          <w:rFonts w:ascii="宋体" w:hAnsi="宋体"/>
          <w:color w:val="000000"/>
          <w:kern w:val="2"/>
          <w:sz w:val="24"/>
          <w:szCs w:val="24"/>
        </w:rPr>
        <w:t>”</w:t>
      </w:r>
      <w:r>
        <w:rPr>
          <w:color w:val="000000"/>
          <w:kern w:val="2"/>
          <w:sz w:val="24"/>
          <w:szCs w:val="24"/>
        </w:rPr>
        <w:t>的错误，肯定了毛泽东的正确军事主张，增选毛泽东为中央政治局常委，(2分)取消了博古、李德的军事最高指挥权。(2分)</w:t>
      </w:r>
    </w:p>
    <w:p>
      <w:pPr>
        <w:adjustRightInd/>
        <w:spacing w:line="24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(3)南昌起义。(2分)</w:t>
      </w:r>
    </w:p>
    <w:p>
      <w:pPr>
        <w:adjustRightInd/>
        <w:spacing w:line="24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(4)抗战胜利后，国民党企图建立独裁专制统治。(2分)毛泽东赴重庆谈判，目的是争取和平、民主。(2分)国民党始终不承认解放区民主政权和人民军队的合法地位，发</w:t>
      </w:r>
      <w:r>
        <w:rPr>
          <w:rFonts w:hint="eastAsia"/>
          <w:color w:val="000000"/>
          <w:kern w:val="2"/>
          <w:sz w:val="24"/>
          <w:szCs w:val="24"/>
        </w:rPr>
        <w:t>动内战。(</w:t>
      </w:r>
      <w:r>
        <w:rPr>
          <w:color w:val="000000"/>
          <w:kern w:val="2"/>
          <w:sz w:val="24"/>
          <w:szCs w:val="24"/>
        </w:rPr>
        <w:t>2分)渡江战役胜利，人民解放军占领南京，结束了国民党在大陆的统治(或中国共产党领导人民解放军最终取得解放战争的胜利)。(2分)</w:t>
      </w:r>
    </w:p>
    <w:p>
      <w:pPr>
        <w:adjustRightInd/>
        <w:spacing w:line="240" w:lineRule="auto"/>
        <w:ind w:left="420"/>
        <w:jc w:val="left"/>
        <w:textAlignment w:val="auto"/>
        <w:rPr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titlePg/>
          <w:docGrid w:type="lines" w:linePitch="312" w:charSpace="0"/>
        </w:sectPr>
      </w:pPr>
      <w:r>
        <w:rPr>
          <w:color w:val="000000"/>
          <w:kern w:val="2"/>
          <w:sz w:val="24"/>
          <w:szCs w:val="24"/>
        </w:rPr>
        <w:t>(5)1921年中国共产党的成立，使中国革命的面貌焕然一新。1924—1927年，中国共产党与国民党合作，进行国民革命，基本推翻了北洋军阀统治。1927年8月，中国共产党发动南昌起义，建立人民军队；10月，建立井冈山革命根据地，拉开了中国革命从城市转入农村、建立根据地的序幕。1928年4月，井冈山会师，井冈山根据地不断巩固和扩大。1945年，抗日战争胜利前夕，中共七大在</w:t>
      </w:r>
      <w:r>
        <w:rPr>
          <w:rFonts w:hint="eastAsia"/>
          <w:color w:val="000000"/>
          <w:kern w:val="2"/>
          <w:sz w:val="24"/>
          <w:szCs w:val="24"/>
        </w:rPr>
        <w:t>延安召开。中共七大为争取抗日战争的最后胜利准备了条件，并为中国共产党和中国人民指明了战后的奋斗方向。</w:t>
      </w:r>
      <w:r>
        <w:rPr>
          <w:color w:val="000000"/>
          <w:kern w:val="2"/>
          <w:sz w:val="24"/>
          <w:szCs w:val="24"/>
        </w:rPr>
        <w:t>1949年4月，人民解放军占领南京，结束了国民党在大陆的统治，取得解放战争的胜利。中国共产党走出了一条一切从实际出发，将马列主义普遍原理同中国革命实践相结合的革命道路。(言之有理即可，共8分</w:t>
      </w:r>
      <w:r>
        <w:rPr>
          <w:b/>
          <w:color w:val="000000"/>
          <w:kern w:val="2"/>
          <w:sz w:val="24"/>
          <w:szCs w:val="24"/>
        </w:rPr>
        <w:t>)</w:t>
      </w: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8</w:t>
    </w:r>
    <w:r>
      <w:fldChar w:fldCharType="end"/>
    </w:r>
  </w:p>
  <w:p>
    <w:pPr>
      <w:pStyle w:val="4"/>
      <w:jc w:val="center"/>
    </w:pPr>
    <w:r>
      <w:rPr>
        <w:rFonts w:hint="eastAsia"/>
      </w:rPr>
      <w:t xml:space="preserve">      </w:t>
    </w:r>
  </w:p>
  <w:p>
    <w:pPr>
      <w:pStyle w:val="4"/>
    </w:pPr>
  </w:p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napToGrid/>
      <w:textAlignment w:val="center"/>
      <w:rPr>
        <w:rFonts w:ascii="仿宋" w:hAnsi="仿宋" w:eastAsia="仿宋"/>
        <w:b/>
      </w:rPr>
    </w:pPr>
  </w:p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TRhZjA3ZmI3MjNiNTQ2YzAxYjlhNjk1ZWQzOWFhN2UifQ=="/>
  </w:docVars>
  <w:rsids>
    <w:rsidRoot w:val="00D705D1"/>
    <w:rsid w:val="00001ABB"/>
    <w:rsid w:val="0000224F"/>
    <w:rsid w:val="0000679B"/>
    <w:rsid w:val="0001084C"/>
    <w:rsid w:val="0001560D"/>
    <w:rsid w:val="00036FC5"/>
    <w:rsid w:val="00051BC5"/>
    <w:rsid w:val="0005367F"/>
    <w:rsid w:val="0005604B"/>
    <w:rsid w:val="000768E8"/>
    <w:rsid w:val="00095354"/>
    <w:rsid w:val="000B0468"/>
    <w:rsid w:val="000B4FF4"/>
    <w:rsid w:val="000D0346"/>
    <w:rsid w:val="000D12C6"/>
    <w:rsid w:val="000E6E82"/>
    <w:rsid w:val="000F4206"/>
    <w:rsid w:val="001011CB"/>
    <w:rsid w:val="00117592"/>
    <w:rsid w:val="00123FB1"/>
    <w:rsid w:val="001866EC"/>
    <w:rsid w:val="00190432"/>
    <w:rsid w:val="001A0557"/>
    <w:rsid w:val="001C457C"/>
    <w:rsid w:val="002B099B"/>
    <w:rsid w:val="002B5CD3"/>
    <w:rsid w:val="002C3754"/>
    <w:rsid w:val="002D6709"/>
    <w:rsid w:val="00315B65"/>
    <w:rsid w:val="00332DE3"/>
    <w:rsid w:val="003409E0"/>
    <w:rsid w:val="0036700C"/>
    <w:rsid w:val="003A17BC"/>
    <w:rsid w:val="003A4FAF"/>
    <w:rsid w:val="003B268A"/>
    <w:rsid w:val="003D44ED"/>
    <w:rsid w:val="003D5047"/>
    <w:rsid w:val="003D65A4"/>
    <w:rsid w:val="003F0920"/>
    <w:rsid w:val="00401D42"/>
    <w:rsid w:val="004141D1"/>
    <w:rsid w:val="004151FC"/>
    <w:rsid w:val="004665C6"/>
    <w:rsid w:val="004864FD"/>
    <w:rsid w:val="004876D0"/>
    <w:rsid w:val="00487D69"/>
    <w:rsid w:val="004B0C8D"/>
    <w:rsid w:val="004C4A1F"/>
    <w:rsid w:val="004C7CAC"/>
    <w:rsid w:val="004D1FB7"/>
    <w:rsid w:val="005061F6"/>
    <w:rsid w:val="0050637B"/>
    <w:rsid w:val="0051614A"/>
    <w:rsid w:val="00517380"/>
    <w:rsid w:val="005364E5"/>
    <w:rsid w:val="00551D29"/>
    <w:rsid w:val="005729D9"/>
    <w:rsid w:val="00577A4C"/>
    <w:rsid w:val="005B28F1"/>
    <w:rsid w:val="005B7781"/>
    <w:rsid w:val="005B77E9"/>
    <w:rsid w:val="005D7F94"/>
    <w:rsid w:val="005F6491"/>
    <w:rsid w:val="006051C4"/>
    <w:rsid w:val="00637407"/>
    <w:rsid w:val="00656018"/>
    <w:rsid w:val="006744EF"/>
    <w:rsid w:val="00682DDD"/>
    <w:rsid w:val="00684C0D"/>
    <w:rsid w:val="006A1CF6"/>
    <w:rsid w:val="006D3BD9"/>
    <w:rsid w:val="006E1A47"/>
    <w:rsid w:val="006F7913"/>
    <w:rsid w:val="00701F11"/>
    <w:rsid w:val="0073648D"/>
    <w:rsid w:val="00761C65"/>
    <w:rsid w:val="00777550"/>
    <w:rsid w:val="0079754E"/>
    <w:rsid w:val="007A7527"/>
    <w:rsid w:val="007E3E3F"/>
    <w:rsid w:val="007E677B"/>
    <w:rsid w:val="00824FBD"/>
    <w:rsid w:val="00833C7E"/>
    <w:rsid w:val="00866AC4"/>
    <w:rsid w:val="008A353D"/>
    <w:rsid w:val="008A3733"/>
    <w:rsid w:val="008B628B"/>
    <w:rsid w:val="008C3B86"/>
    <w:rsid w:val="008F73C7"/>
    <w:rsid w:val="00926E06"/>
    <w:rsid w:val="0095614D"/>
    <w:rsid w:val="009639D8"/>
    <w:rsid w:val="0097785E"/>
    <w:rsid w:val="00982E35"/>
    <w:rsid w:val="009852FA"/>
    <w:rsid w:val="009A662A"/>
    <w:rsid w:val="009C185C"/>
    <w:rsid w:val="009F2CFD"/>
    <w:rsid w:val="00A028FB"/>
    <w:rsid w:val="00A03DAA"/>
    <w:rsid w:val="00A211D8"/>
    <w:rsid w:val="00A26961"/>
    <w:rsid w:val="00A36C65"/>
    <w:rsid w:val="00A61A55"/>
    <w:rsid w:val="00A72E79"/>
    <w:rsid w:val="00A77DEE"/>
    <w:rsid w:val="00A85C34"/>
    <w:rsid w:val="00A9105A"/>
    <w:rsid w:val="00AB7805"/>
    <w:rsid w:val="00AE58B1"/>
    <w:rsid w:val="00AF6D22"/>
    <w:rsid w:val="00B212D3"/>
    <w:rsid w:val="00B36077"/>
    <w:rsid w:val="00B40F8E"/>
    <w:rsid w:val="00B76A35"/>
    <w:rsid w:val="00B77ADE"/>
    <w:rsid w:val="00B807CD"/>
    <w:rsid w:val="00BD53CD"/>
    <w:rsid w:val="00BE68EE"/>
    <w:rsid w:val="00BE6AA6"/>
    <w:rsid w:val="00BE7D02"/>
    <w:rsid w:val="00C02FC6"/>
    <w:rsid w:val="00C23E3E"/>
    <w:rsid w:val="00C44603"/>
    <w:rsid w:val="00C55150"/>
    <w:rsid w:val="00C61520"/>
    <w:rsid w:val="00C71F7A"/>
    <w:rsid w:val="00D53F1E"/>
    <w:rsid w:val="00D705D1"/>
    <w:rsid w:val="00D91A04"/>
    <w:rsid w:val="00D9569C"/>
    <w:rsid w:val="00DB0F15"/>
    <w:rsid w:val="00DB3F6D"/>
    <w:rsid w:val="00DE0478"/>
    <w:rsid w:val="00E0382F"/>
    <w:rsid w:val="00E13B24"/>
    <w:rsid w:val="00E226DB"/>
    <w:rsid w:val="00E40DC3"/>
    <w:rsid w:val="00E4743F"/>
    <w:rsid w:val="00E80611"/>
    <w:rsid w:val="00E91683"/>
    <w:rsid w:val="00EA3ED6"/>
    <w:rsid w:val="00EC43B2"/>
    <w:rsid w:val="00ED17B3"/>
    <w:rsid w:val="00ED48F2"/>
    <w:rsid w:val="00ED4AFB"/>
    <w:rsid w:val="00EE1EDD"/>
    <w:rsid w:val="00EE3844"/>
    <w:rsid w:val="00EF47AE"/>
    <w:rsid w:val="00F01345"/>
    <w:rsid w:val="00F01FF7"/>
    <w:rsid w:val="00F30CEC"/>
    <w:rsid w:val="00F628FF"/>
    <w:rsid w:val="00FA222C"/>
    <w:rsid w:val="00FA7992"/>
    <w:rsid w:val="00FD1CDF"/>
    <w:rsid w:val="00FF5491"/>
    <w:rsid w:val="187F4964"/>
    <w:rsid w:val="26A620A4"/>
    <w:rsid w:val="3D930489"/>
    <w:rsid w:val="4F1B5C70"/>
    <w:rsid w:val="550777E5"/>
    <w:rsid w:val="5AC965D1"/>
    <w:rsid w:val="6D50607B"/>
    <w:rsid w:val="6E81466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qFormat/>
    <w:uiPriority w:val="99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paragraph" w:styleId="3">
    <w:name w:val="Balloon Text"/>
    <w:basedOn w:val="1"/>
    <w:link w:val="10"/>
    <w:unhideWhenUsed/>
    <w:qFormat/>
    <w:uiPriority w:val="99"/>
    <w:pPr>
      <w:adjustRightInd/>
      <w:spacing w:line="240" w:lineRule="auto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adjustRightInd/>
      <w:snapToGrid w:val="0"/>
      <w:spacing w:line="240" w:lineRule="auto"/>
      <w:jc w:val="center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table" w:styleId="8">
    <w:name w:val="Table Grid"/>
    <w:basedOn w:val="7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纯文本 Char"/>
    <w:link w:val="2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0">
    <w:name w:val="批注框文本 Char"/>
    <w:link w:val="3"/>
    <w:semiHidden/>
    <w:qFormat/>
    <w:uiPriority w:val="99"/>
    <w:rPr>
      <w:sz w:val="18"/>
      <w:szCs w:val="18"/>
    </w:rPr>
  </w:style>
  <w:style w:type="character" w:customStyle="1" w:styleId="11">
    <w:name w:val="页脚 Char"/>
    <w:link w:val="4"/>
    <w:uiPriority w:val="99"/>
    <w:rPr>
      <w:sz w:val="18"/>
      <w:szCs w:val="18"/>
    </w:rPr>
  </w:style>
  <w:style w:type="character" w:customStyle="1" w:styleId="12">
    <w:name w:val="页眉 Char"/>
    <w:link w:val="5"/>
    <w:qFormat/>
    <w:uiPriority w:val="99"/>
    <w:rPr>
      <w:sz w:val="18"/>
      <w:szCs w:val="18"/>
    </w:rPr>
  </w:style>
  <w:style w:type="character" w:customStyle="1" w:styleId="13">
    <w:name w:val="页眉 Char1"/>
    <w:semiHidden/>
    <w:qFormat/>
    <w:uiPriority w:val="99"/>
    <w:rPr>
      <w:rFonts w:ascii="宋体" w:hAnsi="宋体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e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emf"/><Relationship Id="rId10" Type="http://schemas.openxmlformats.org/officeDocument/2006/relationships/image" Target="media/image6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5242</Words>
  <Characters>5547</Characters>
  <Lines>42</Lines>
  <Paragraphs>12</Paragraphs>
  <TotalTime>1</TotalTime>
  <ScaleCrop>false</ScaleCrop>
  <LinksUpToDate>false</LinksUpToDate>
  <CharactersWithSpaces>5818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2022-05-07T06:23:00Z</dcterms:created>
  <dc:creator>hp</dc:creator>
  <cp:lastModifiedBy>Administrator</cp:lastModifiedBy>
  <dcterms:modified xsi:type="dcterms:W3CDTF">2022-07-01T02:53:38Z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