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10820400</wp:posOffset>
            </wp:positionV>
            <wp:extent cx="495300" cy="469900"/>
            <wp:effectExtent l="0" t="0" r="0" b="635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 自然界的水 单元测试卷-2022-2023年九年级化学上册</w:t>
      </w:r>
    </w:p>
    <w:p>
      <w:pPr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一、单选题（本大题共12小题）</w:t>
      </w:r>
    </w:p>
    <w:p>
      <w:pPr>
        <w:spacing w:line="360" w:lineRule="auto"/>
        <w:jc w:val="left"/>
        <w:textAlignment w:val="center"/>
      </w:pPr>
      <w:r>
        <w:t>1．对下列化学用语中数字“2”含义的说法正确的是</w:t>
      </w:r>
    </w:p>
    <w:p>
      <w:pPr>
        <w:spacing w:line="360" w:lineRule="auto"/>
        <w:jc w:val="left"/>
        <w:textAlignment w:val="center"/>
      </w:pPr>
      <w:r>
        <w:t>①2H</w:t>
      </w:r>
      <w:r>
        <w:rPr>
          <w:rFonts w:ascii="'Times New Roman'" w:hAnsi="'Times New Roman'" w:eastAsia="'Times New Roman'" w:cs="'Times New Roman'"/>
        </w:rPr>
        <w:t>   </w:t>
      </w:r>
      <w:r>
        <w:t>②2NH</w:t>
      </w:r>
      <w:r>
        <w:rPr>
          <w:vertAlign w:val="subscript"/>
        </w:rPr>
        <w:t>3</w:t>
      </w:r>
      <w:r>
        <w:rPr>
          <w:rFonts w:ascii="'Times New Roman'" w:hAnsi="'Times New Roman'" w:eastAsia="'Times New Roman'" w:cs="'Times New Roman'"/>
        </w:rPr>
        <w:t>   </w:t>
      </w:r>
      <w:r>
        <w:t>③SO</w:t>
      </w:r>
      <w:r>
        <w:rPr>
          <w:vertAlign w:val="subscript"/>
        </w:rPr>
        <w:t>2</w:t>
      </w:r>
      <w:r>
        <w:rPr>
          <w:rFonts w:ascii="'Times New Roman'" w:hAnsi="'Times New Roman'" w:eastAsia="'Times New Roman'" w:cs="'Times New Roman'"/>
        </w:rPr>
        <w:t>   </w:t>
      </w:r>
      <w:r>
        <w:t>④</w:t>
      </w:r>
      <w:r>
        <w:object>
          <v:shape id="_x0000_i1025" o:spt="75" alt="eqId68116b4d3cf8efb5d72f23b5b176e52f" type="#_x0000_t75" style="height:19.3pt;width:24.6pt;" o:ole="t" filled="f" o:preferrelative="t" stroked="f" coordsize="21600,21600">
            <v:path/>
            <v:fill on="f" focussize="0,0"/>
            <v:stroke on="f" joinstyle="miter"/>
            <v:imagedata r:id="rId11" o:title="eqId68116b4d3cf8efb5d72f23b5b176e52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</w:t>
      </w:r>
      <w:r>
        <w:t>⑤Mg</w:t>
      </w:r>
      <w:r>
        <w:rPr>
          <w:vertAlign w:val="superscript"/>
        </w:rPr>
        <w:t>2＋</w:t>
      </w:r>
      <w:r>
        <w:rPr>
          <w:rFonts w:ascii="'Times New Roman'" w:hAnsi="'Times New Roman'" w:eastAsia="'Times New Roman'" w:cs="'Times New Roman'"/>
        </w:rPr>
        <w:t>   </w:t>
      </w:r>
      <w:r>
        <w:t>⑥2OH</w:t>
      </w:r>
      <w:r>
        <w:rPr>
          <w:vertAlign w:val="superscript"/>
        </w:rPr>
        <w:t>－</w:t>
      </w:r>
      <w:r>
        <w:rPr>
          <w:rFonts w:ascii="'Times New Roman'" w:hAnsi="'Times New Roman'" w:eastAsia="'Times New Roman'" w:cs="'Times New Roman'"/>
        </w:rPr>
        <w:t>   </w:t>
      </w:r>
      <w:r>
        <w:t>⑦H</w:t>
      </w:r>
      <w:r>
        <w:rPr>
          <w:vertAlign w:val="subscript"/>
        </w:rPr>
        <w:t>2</w:t>
      </w:r>
      <w:r>
        <w:t>O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A．表示离子个数的是⑤⑥</w:t>
      </w:r>
      <w:r>
        <w:tab/>
      </w:r>
      <w:r>
        <w:t>B．表示分子中原子个数的是③⑦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C．表示离子所带电荷数的是④⑤</w:t>
      </w:r>
      <w:r>
        <w:tab/>
      </w:r>
      <w:r>
        <w:t>D．表示分子个数的是①②</w:t>
      </w:r>
    </w:p>
    <w:p>
      <w:pPr>
        <w:spacing w:line="360" w:lineRule="auto"/>
        <w:jc w:val="left"/>
        <w:textAlignment w:val="center"/>
      </w:pPr>
      <w:r>
        <w:t>2．下图是表示气体微粒的示意图，图中“</w:t>
      </w:r>
      <w:r>
        <w:drawing>
          <wp:inline distT="0" distB="0" distL="114300" distR="114300">
            <wp:extent cx="238125" cy="257175"/>
            <wp:effectExtent l="0" t="0" r="5715" b="190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”和“</w:t>
      </w:r>
      <w:r>
        <w:drawing>
          <wp:inline distT="0" distB="0" distL="114300" distR="114300">
            <wp:extent cx="200025" cy="219075"/>
            <wp:effectExtent l="0" t="0" r="1333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”分别表示两种不同的原子，其中可能表示纯净物的是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266825" cy="1066800"/>
            <wp:effectExtent l="0" t="0" r="1333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228725" cy="1066800"/>
            <wp:effectExtent l="0" t="0" r="571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276350" cy="1047750"/>
            <wp:effectExtent l="0" t="0" r="3810" b="381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314450" cy="1066800"/>
            <wp:effectExtent l="0" t="0" r="1143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3．下列有关水电解实验的说法正确的是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28775" cy="2019300"/>
            <wp:effectExtent l="0" t="0" r="1905" b="762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A．实验过程中漏斗内液面高度不变</w:t>
      </w:r>
    </w:p>
    <w:p>
      <w:pPr>
        <w:spacing w:line="360" w:lineRule="auto"/>
        <w:jc w:val="left"/>
        <w:textAlignment w:val="center"/>
      </w:pPr>
      <w:r>
        <w:t>B．该实验说明水是由氢气和氧气组成的</w:t>
      </w:r>
    </w:p>
    <w:p>
      <w:pPr>
        <w:spacing w:line="360" w:lineRule="auto"/>
        <w:jc w:val="left"/>
        <w:textAlignment w:val="center"/>
      </w:pPr>
      <w:r>
        <w:t>C．乙管产生的气体能燃烧，火焰为淡蓝色</w:t>
      </w:r>
    </w:p>
    <w:p>
      <w:pPr>
        <w:spacing w:line="360" w:lineRule="auto"/>
        <w:jc w:val="left"/>
        <w:textAlignment w:val="center"/>
      </w:pPr>
      <w:r>
        <w:t>D．甲、乙管中气体体积比大于2：1，可能与两种气体的溶解性有关</w:t>
      </w:r>
    </w:p>
    <w:p>
      <w:pPr>
        <w:spacing w:line="360" w:lineRule="auto"/>
        <w:jc w:val="left"/>
        <w:textAlignment w:val="center"/>
      </w:pPr>
      <w:r>
        <w:t>4．水是生命之源，关于水的说法正确的是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A．明矾可以净水</w:t>
      </w:r>
      <w:r>
        <w:tab/>
      </w:r>
      <w:r>
        <w:t>B．煮沸不能降低硬水的硬度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C．活性炭能使海水淡化</w:t>
      </w:r>
      <w:r>
        <w:tab/>
      </w:r>
      <w:r>
        <w:t>D．通过过滤可以除去水中所有的杂质</w:t>
      </w:r>
    </w:p>
    <w:p>
      <w:pPr>
        <w:spacing w:line="360" w:lineRule="auto"/>
        <w:jc w:val="left"/>
        <w:textAlignment w:val="center"/>
      </w:pPr>
      <w:r>
        <w:t>5．下列与水相关的说法正确的是</w:t>
      </w:r>
    </w:p>
    <w:p>
      <w:pPr>
        <w:spacing w:line="360" w:lineRule="auto"/>
        <w:jc w:val="left"/>
        <w:textAlignment w:val="center"/>
      </w:pPr>
      <w:r>
        <w:t>A．活性炭可除去水中的异味</w:t>
      </w:r>
    </w:p>
    <w:p>
      <w:pPr>
        <w:spacing w:line="360" w:lineRule="auto"/>
        <w:jc w:val="left"/>
        <w:textAlignment w:val="center"/>
      </w:pPr>
      <w:r>
        <w:t>B．将自来水进行充分的过滤，得到的水是纯净物</w:t>
      </w:r>
    </w:p>
    <w:p>
      <w:pPr>
        <w:spacing w:line="360" w:lineRule="auto"/>
        <w:jc w:val="left"/>
        <w:textAlignment w:val="center"/>
      </w:pPr>
      <w:r>
        <w:t>C．沉淀、过滤等净化方法都是利用物质的化学性质</w:t>
      </w:r>
    </w:p>
    <w:p>
      <w:pPr>
        <w:spacing w:line="360" w:lineRule="auto"/>
        <w:jc w:val="left"/>
        <w:textAlignment w:val="center"/>
      </w:pPr>
      <w:r>
        <w:t>D．在自来水厂的水净化过程中加入液氯消毒没有发生化学变化</w:t>
      </w:r>
    </w:p>
    <w:p>
      <w:pPr>
        <w:spacing w:line="360" w:lineRule="auto"/>
        <w:jc w:val="left"/>
        <w:textAlignment w:val="center"/>
      </w:pPr>
      <w:r>
        <w:t>6．2019年3月22日为第二十七届“世界水日”，经研究确定，我国纪念2019年“世界水日”和“中国水周”活动的宣传主题为“坚持节水优先，强化水资源管理”。兰州市将黄河水处理成饮用水可通过：①加热煮沸；②消毒；③过滤；④自然沉降。较合理的顺序为</w:t>
      </w:r>
    </w:p>
    <w:p>
      <w:pPr>
        <w:spacing w:line="360" w:lineRule="auto"/>
        <w:jc w:val="left"/>
        <w:textAlignment w:val="center"/>
      </w:pPr>
      <w:r>
        <w:t>A．③①②④</w:t>
      </w:r>
    </w:p>
    <w:p>
      <w:pPr>
        <w:spacing w:line="360" w:lineRule="auto"/>
        <w:jc w:val="left"/>
        <w:textAlignment w:val="center"/>
      </w:pPr>
      <w:r>
        <w:t>B．④①③②</w:t>
      </w:r>
    </w:p>
    <w:p>
      <w:pPr>
        <w:spacing w:line="360" w:lineRule="auto"/>
        <w:jc w:val="left"/>
        <w:textAlignment w:val="center"/>
      </w:pPr>
      <w:r>
        <w:t>C．④③②①</w:t>
      </w:r>
    </w:p>
    <w:p>
      <w:pPr>
        <w:spacing w:line="360" w:lineRule="auto"/>
        <w:jc w:val="left"/>
        <w:textAlignment w:val="center"/>
      </w:pPr>
      <w:r>
        <w:t>D．③①④②</w:t>
      </w:r>
    </w:p>
    <w:p>
      <w:pPr>
        <w:spacing w:line="360" w:lineRule="auto"/>
        <w:jc w:val="left"/>
        <w:textAlignment w:val="center"/>
      </w:pPr>
      <w:r>
        <w:t>7．自来水厂净化水的处理过程可表示为：取水→沉降→过滤→吸附→消毒→送水．其中一定发生化学变化的是（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A．消毒</w:t>
      </w:r>
      <w:r>
        <w:tab/>
      </w:r>
      <w:r>
        <w:t>B．过滤</w:t>
      </w:r>
      <w:r>
        <w:tab/>
      </w:r>
      <w:r>
        <w:t>C．吸附</w:t>
      </w:r>
      <w:r>
        <w:tab/>
      </w:r>
      <w:r>
        <w:t>D．沉降</w:t>
      </w:r>
    </w:p>
    <w:p>
      <w:pPr>
        <w:spacing w:line="360" w:lineRule="auto"/>
        <w:jc w:val="left"/>
        <w:textAlignment w:val="center"/>
      </w:pPr>
      <w:r>
        <w:t>8．如图是水天然循环的示意图。有关水天然循环的说法有：①水在天然循环中实现了自身净化；②水天然循环是通过水的三态变化实现的；③太阳为水天然循环提供了能量；④水天然循环完成了水资源的重新分配。其中说法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34690" cy="1271905"/>
            <wp:effectExtent l="0" t="0" r="11430" b="825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34690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A．①③</w:t>
      </w:r>
      <w:r>
        <w:tab/>
      </w:r>
      <w:r>
        <w:t>B．①②</w:t>
      </w:r>
      <w:r>
        <w:tab/>
      </w:r>
      <w:r>
        <w:t>C．③④</w:t>
      </w:r>
      <w:r>
        <w:tab/>
      </w:r>
      <w:r>
        <w:t>D．①②③④</w:t>
      </w:r>
    </w:p>
    <w:p>
      <w:pPr>
        <w:spacing w:line="360" w:lineRule="auto"/>
        <w:jc w:val="left"/>
        <w:textAlignment w:val="center"/>
      </w:pPr>
      <w:r>
        <w:t>9．我们不仅要节约每一滴水，同时还应该防止水的污染。下列防止水污染的措施中，你认为合理的是（　　）</w:t>
      </w:r>
    </w:p>
    <w:p>
      <w:pPr>
        <w:spacing w:line="360" w:lineRule="auto"/>
        <w:jc w:val="left"/>
        <w:textAlignment w:val="center"/>
      </w:pPr>
      <w:r>
        <w:t>①禁止使用农药和洗衣粉</w:t>
      </w:r>
      <w:r>
        <w:rPr>
          <w:rFonts w:ascii="'Times New Roman'" w:hAnsi="'Times New Roman'" w:eastAsia="'Times New Roman'" w:cs="'Times New Roman'"/>
        </w:rPr>
        <w:t>   </w:t>
      </w:r>
      <w:r>
        <w:t>②工业废水经处理达标后再排放</w:t>
      </w:r>
      <w:r>
        <w:rPr>
          <w:rFonts w:ascii="'Times New Roman'" w:hAnsi="'Times New Roman'" w:eastAsia="'Times New Roman'" w:cs="'Times New Roman'"/>
        </w:rPr>
        <w:t>   </w:t>
      </w:r>
      <w:r>
        <w:t>③抑制水中所有动植物的生长</w:t>
      </w:r>
      <w:r>
        <w:rPr>
          <w:rFonts w:ascii="'Times New Roman'" w:hAnsi="'Times New Roman'" w:eastAsia="'Times New Roman'" w:cs="'Times New Roman'"/>
        </w:rPr>
        <w:t>     </w:t>
      </w:r>
      <w:r>
        <w:t>④生活污水净化后再排放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A．②④</w:t>
      </w:r>
      <w:r>
        <w:tab/>
      </w:r>
      <w:r>
        <w:t>B．②③</w:t>
      </w:r>
      <w:r>
        <w:tab/>
      </w:r>
      <w:r>
        <w:t>C．①④</w:t>
      </w:r>
      <w:r>
        <w:tab/>
      </w:r>
      <w:r>
        <w:t>D．①③</w:t>
      </w:r>
    </w:p>
    <w:p>
      <w:pPr>
        <w:spacing w:line="360" w:lineRule="auto"/>
        <w:jc w:val="left"/>
        <w:textAlignment w:val="center"/>
      </w:pPr>
      <w:r>
        <w:t>10．下列四个图像中，能正确反映对应变化关系的是</w:t>
      </w:r>
    </w:p>
    <w:tbl>
      <w:tblPr>
        <w:tblStyle w:val="5"/>
        <w:tblW w:w="8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56"/>
        <w:gridCol w:w="2064"/>
        <w:gridCol w:w="2040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114300" distR="114300">
                  <wp:extent cx="1276350" cy="1247775"/>
                  <wp:effectExtent l="0" t="0" r="3810" b="1905"/>
                  <wp:docPr id="100009" name="图片 100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图片 100009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114300" distR="114300">
                  <wp:extent cx="1152525" cy="1181100"/>
                  <wp:effectExtent l="0" t="0" r="5715" b="7620"/>
                  <wp:docPr id="100010" name="图片 100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0" name="图片 100010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114300" distR="114300">
                  <wp:extent cx="1133475" cy="1209675"/>
                  <wp:effectExtent l="0" t="0" r="9525" b="9525"/>
                  <wp:docPr id="100011" name="图片 100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图片 10001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114300" distR="114300">
                  <wp:extent cx="1190625" cy="1257300"/>
                  <wp:effectExtent l="0" t="0" r="13335" b="7620"/>
                  <wp:docPr id="100012" name="图片 100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2" name="图片 100012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A．加热一定质量的高锰酸钾固体</w:t>
            </w:r>
          </w:p>
        </w:tc>
        <w:tc>
          <w:tcPr>
            <w:tcW w:w="20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B．电解一定量的水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C．石灰石与足量稀盐酸反应</w:t>
            </w:r>
          </w:p>
        </w:tc>
        <w:tc>
          <w:tcPr>
            <w:tcW w:w="21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D．完全分解两份完全相同的过氧化氢溶液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11．水分子分解的微观过程如下图所示。下列说法错误的是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37765" cy="1134745"/>
            <wp:effectExtent l="0" t="0" r="635" b="825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37765" cy="113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A．原子是化学变化中的最小粒子</w:t>
      </w:r>
    </w:p>
    <w:p>
      <w:pPr>
        <w:spacing w:line="360" w:lineRule="auto"/>
        <w:jc w:val="left"/>
        <w:textAlignment w:val="center"/>
      </w:pPr>
      <w:r>
        <w:t>B．在化学反应前后，分子和原子的个数都不变</w:t>
      </w:r>
    </w:p>
    <w:p>
      <w:pPr>
        <w:spacing w:line="360" w:lineRule="auto"/>
        <w:jc w:val="left"/>
        <w:textAlignment w:val="center"/>
      </w:pPr>
      <w:r>
        <w:t>C．在化学变化中，分子可以再分，原子不能再分</w:t>
      </w:r>
    </w:p>
    <w:p>
      <w:pPr>
        <w:spacing w:line="360" w:lineRule="auto"/>
        <w:jc w:val="left"/>
        <w:textAlignment w:val="center"/>
      </w:pPr>
      <w:r>
        <w:t>D．在一定条件下，水能分解生成氢气和氧气</w:t>
      </w:r>
    </w:p>
    <w:p>
      <w:pPr>
        <w:spacing w:line="360" w:lineRule="auto"/>
        <w:jc w:val="left"/>
        <w:textAlignment w:val="center"/>
      </w:pPr>
      <w:r>
        <w:t>12．电解一定量的水，当某电极上产生5mL气体时，另一电极上产生气体的体积可能是（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 xml:space="preserve">A．2.5mL或5mL </w:t>
      </w:r>
      <w:r>
        <w:tab/>
      </w:r>
      <w:r>
        <w:t xml:space="preserve">B．5mL或10mL 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C．10mL或15mL</w:t>
      </w:r>
      <w:r>
        <w:tab/>
      </w:r>
      <w:r>
        <w:t xml:space="preserve">D．10mL或2.5mL 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二、填空题（本大题共5小题）</w:t>
      </w:r>
    </w:p>
    <w:p>
      <w:pPr>
        <w:spacing w:line="360" w:lineRule="auto"/>
        <w:jc w:val="left"/>
        <w:textAlignment w:val="center"/>
      </w:pPr>
      <w:r>
        <w:t>13．人类的日常生活与工农业生产都离不开水。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71900" cy="1591310"/>
            <wp:effectExtent l="0" t="0" r="7620" b="889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小丽利用图①所示的装置探究水的组成。通电一段时间后，试管B中所收集的气体为___________，如果该实验中产生氢气4mL，则同时会生成氧气___________mL。该化学方程式___________，该实验说明水是由___________组成的。</w:t>
      </w:r>
    </w:p>
    <w:p>
      <w:pPr>
        <w:spacing w:line="360" w:lineRule="auto"/>
        <w:jc w:val="left"/>
        <w:textAlignment w:val="center"/>
      </w:pPr>
      <w:r>
        <w:t>(2)小明自制的简易净水器如图②所示，其中小卵石、石英沙和膨松棉的作用是___________，活性炭的作用是___________。</w:t>
      </w:r>
    </w:p>
    <w:p>
      <w:pPr>
        <w:spacing w:line="360" w:lineRule="auto"/>
        <w:jc w:val="left"/>
        <w:textAlignment w:val="center"/>
      </w:pPr>
      <w:r>
        <w:t>(3)暴雨过后，河水的能见度很低，非常浑浊。小海取回河水进行研究，首先进行过滤，若采用如图③所示装置进行过滤，请问：该图操作中存在的一处明显错误是___________，在小海进行过滤之后，发现滤液仍然浑浊，请帮他分析原因可能是___________（答一点即可）。</w:t>
      </w:r>
    </w:p>
    <w:p>
      <w:pPr>
        <w:spacing w:line="360" w:lineRule="auto"/>
        <w:jc w:val="left"/>
        <w:textAlignment w:val="center"/>
      </w:pPr>
      <w:r>
        <w:t>14．下列分别盛有不同物质的容器中，所盛物质属于混合物的是_____，纯净物的是_____，化合物的是_____，单质的是_____，氧化物的是_____。（均填容器下的代号）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74310" cy="981710"/>
            <wp:effectExtent l="0" t="0" r="13970" b="889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2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15．下列是水的电解实验中，对得到气体检验的操作。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43425" cy="2286000"/>
            <wp:effectExtent l="0" t="0" r="13335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（1）操作中，盛有氧气的试管口向上，盛有氢气的试管口向下，其中主要原因是___。</w:t>
      </w:r>
    </w:p>
    <w:p>
      <w:pPr>
        <w:spacing w:line="360" w:lineRule="auto"/>
        <w:jc w:val="left"/>
        <w:textAlignment w:val="center"/>
      </w:pPr>
      <w:r>
        <w:t>（2）检验氢气时，如果发生___声，表明氢气不纯净，声音___，表示氢气较纯净，混有空气的氢气，点燃容易发生___，所以点燃氢气前，一定要检验氢气的___。</w:t>
      </w:r>
    </w:p>
    <w:p>
      <w:pPr>
        <w:spacing w:line="360" w:lineRule="auto"/>
        <w:jc w:val="left"/>
        <w:textAlignment w:val="center"/>
      </w:pPr>
      <w:r>
        <w:t>（3）氢气在空气中燃烧时，产生____色火焰，该反应的文字表达式是________。</w:t>
      </w:r>
    </w:p>
    <w:p>
      <w:pPr>
        <w:spacing w:line="360" w:lineRule="auto"/>
        <w:jc w:val="left"/>
        <w:textAlignment w:val="center"/>
      </w:pPr>
      <w:r>
        <w:t>16．水是宝贵的资源，生产和生活中都离不开水。请回答：</w:t>
      </w:r>
    </w:p>
    <w:p>
      <w:pPr>
        <w:spacing w:line="360" w:lineRule="auto"/>
        <w:jc w:val="left"/>
        <w:textAlignment w:val="center"/>
      </w:pPr>
      <w:r>
        <w:t>（1）我国规定生活饮用水的水质必须达到以下指标：</w:t>
      </w:r>
    </w:p>
    <w:p>
      <w:pPr>
        <w:spacing w:line="360" w:lineRule="auto"/>
        <w:jc w:val="left"/>
        <w:textAlignment w:val="center"/>
      </w:pPr>
      <w:r>
        <w:t>A 不得呈现异色　　　B 不得有异味　　　C 应澄清透明</w:t>
      </w:r>
    </w:p>
    <w:p>
      <w:pPr>
        <w:spacing w:line="360" w:lineRule="auto"/>
        <w:jc w:val="left"/>
        <w:textAlignment w:val="center"/>
      </w:pPr>
      <w:r>
        <w:t>其中“C”指标可通过____（填操作名称）达到，该操作中用到的玻璃棒的作用是____。</w:t>
      </w:r>
    </w:p>
    <w:p>
      <w:pPr>
        <w:spacing w:line="360" w:lineRule="auto"/>
        <w:jc w:val="left"/>
        <w:textAlignment w:val="center"/>
      </w:pPr>
      <w:r>
        <w:t>（2）长期饮用硬水对人体健康不利，生活中常用_____的方法来降低水的硬度。</w:t>
      </w:r>
    </w:p>
    <w:p>
      <w:pPr>
        <w:spacing w:line="360" w:lineRule="auto"/>
        <w:jc w:val="left"/>
        <w:textAlignment w:val="center"/>
      </w:pPr>
      <w:r>
        <w:t>（3）写出你在生活中的一种节约用水行为：______________________________________。</w:t>
      </w:r>
    </w:p>
    <w:p>
      <w:pPr>
        <w:spacing w:line="360" w:lineRule="auto"/>
        <w:jc w:val="left"/>
        <w:textAlignment w:val="center"/>
      </w:pPr>
      <w:r>
        <w:t>（4）自来水生产过程中用氯气进行消毒时，氯气与水反应生成次氯酸（HClO）和盐酸，写出该反应的文字（或符号）表达式：___________________________________________。</w:t>
      </w:r>
    </w:p>
    <w:p>
      <w:pPr>
        <w:spacing w:line="360" w:lineRule="auto"/>
        <w:jc w:val="left"/>
        <w:textAlignment w:val="center"/>
      </w:pPr>
      <w:r>
        <w:t>17．如图是电解水的实验装置图。试管1中收集到的气体是_____，试管</w:t>
      </w:r>
      <w:r>
        <w:object>
          <v:shape id="_x0000_i1026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29" o:title="eqId61128ab996360a038e6e64d82fcba004"/>
            <o:lock v:ext="edit" aspectratio="t"/>
            <w10:wrap type="none"/>
            <w10:anchorlock/>
          </v:shape>
          <o:OLEObject Type="Embed" ProgID="Equation.DSMT4" ShapeID="_x0000_i1026" DrawAspect="Content" ObjectID="_1468075726" r:id="rId28">
            <o:LockedField>false</o:LockedField>
          </o:OLEObject>
        </w:object>
      </w:r>
      <w:r>
        <w:t>中收集到的气体是_____，导线的</w:t>
      </w:r>
      <w:r>
        <w:object>
          <v:shape id="_x0000_i1027" o:spt="75" alt="eqId76c2bb7be2e9410a16502268fd4c67b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31" o:title="eqId76c2bb7be2e9410a16502268fd4c67be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  <w:r>
        <w:t>端应该连接电源的_____极，</w:t>
      </w:r>
      <w:r>
        <w:object>
          <v:shape id="_x0000_i1028" o:spt="75" alt="eqIdc14c6709d2a04863cacdee618b20613e" type="#_x0000_t75" style="height:11.3pt;width:10.65pt;" o:ole="t" filled="f" o:preferrelative="t" stroked="f" coordsize="21600,21600">
            <v:path/>
            <v:fill on="f" focussize="0,0"/>
            <v:stroke on="f" joinstyle="miter"/>
            <v:imagedata r:id="rId33" o:title="eqIdc14c6709d2a04863cacdee618b20613e"/>
            <o:lock v:ext="edit" aspectratio="t"/>
            <w10:wrap type="none"/>
            <w10:anchorlock/>
          </v:shape>
          <o:OLEObject Type="Embed" ProgID="Equation.DSMT4" ShapeID="_x0000_i1028" DrawAspect="Content" ObjectID="_1468075728" r:id="rId32">
            <o:LockedField>false</o:LockedField>
          </o:OLEObject>
        </w:object>
      </w:r>
      <w:r>
        <w:t>端应该连接电源的_____极。实验结束后，若试管</w:t>
      </w:r>
      <w:r>
        <w:object>
          <v:shape id="_x0000_i1029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29" o:title="eqId61128ab996360a038e6e64d82fcba004"/>
            <o:lock v:ext="edit" aspectratio="t"/>
            <w10:wrap type="none"/>
            <w10:anchorlock/>
          </v:shape>
          <o:OLEObject Type="Embed" ProgID="Equation.DSMT4" ShapeID="_x0000_i1029" DrawAspect="Content" ObjectID="_1468075729" r:id="rId34">
            <o:LockedField>false</o:LockedField>
          </o:OLEObject>
        </w:object>
      </w:r>
      <w:r>
        <w:t>中收集到的气体体积为</w:t>
      </w:r>
      <w:r>
        <w:object>
          <v:shape id="_x0000_i1030" o:spt="75" alt="eqIdd75d716f31f88a568d6e8d46b7f682ed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36" o:title="eqIdd75d716f31f88a568d6e8d46b7f682ed"/>
            <o:lock v:ext="edit" aspectratio="t"/>
            <w10:wrap type="none"/>
            <w10:anchorlock/>
          </v:shape>
          <o:OLEObject Type="Embed" ProgID="Equation.DSMT4" ShapeID="_x0000_i1030" DrawAspect="Content" ObjectID="_1468075730" r:id="rId35">
            <o:LockedField>false</o:LockedField>
          </o:OLEObject>
        </w:object>
      </w:r>
      <w:r>
        <w:t>，试管</w:t>
      </w:r>
      <w:r>
        <w:object>
          <v:shape id="_x0000_i1031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38" o:title="eqIdbdaa19de263700a15fcf213d64a8cd57"/>
            <o:lock v:ext="edit" aspectratio="t"/>
            <w10:wrap type="none"/>
            <w10:anchorlock/>
          </v:shape>
          <o:OLEObject Type="Embed" ProgID="Equation.DSMT4" ShapeID="_x0000_i1031" DrawAspect="Content" ObjectID="_1468075731" r:id="rId37">
            <o:LockedField>false</o:LockedField>
          </o:OLEObject>
        </w:object>
      </w:r>
      <w:r>
        <w:t>中收集的气体体积为_____</w:t>
      </w:r>
      <w:r>
        <w:object>
          <v:shape id="_x0000_i1032" o:spt="75" alt="eqIdf457d76ae56089fac12ceb9eb138a700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40" o:title="eqIdf457d76ae56089fac12ceb9eb138a700"/>
            <o:lock v:ext="edit" aspectratio="t"/>
            <w10:wrap type="none"/>
            <w10:anchorlock/>
          </v:shape>
          <o:OLEObject Type="Embed" ProgID="Equation.DSMT4" ShapeID="_x0000_i1032" DrawAspect="Content" ObjectID="_1468075732" r:id="rId39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57325" cy="1381125"/>
            <wp:effectExtent l="0" t="0" r="5715" b="571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三、实验题（本大题共2小题）</w:t>
      </w:r>
    </w:p>
    <w:p>
      <w:pPr>
        <w:spacing w:line="360" w:lineRule="auto"/>
        <w:jc w:val="left"/>
        <w:textAlignment w:val="center"/>
      </w:pPr>
      <w:r>
        <w:t>18．下列是两个关于水的实验。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68600" cy="1675765"/>
            <wp:effectExtent l="0" t="0" r="5080" b="63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7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（1）实验1，反应的化学方程式为________。</w:t>
      </w:r>
    </w:p>
    <w:p>
      <w:pPr>
        <w:spacing w:line="360" w:lineRule="auto"/>
        <w:jc w:val="left"/>
        <w:textAlignment w:val="center"/>
      </w:pPr>
      <w:r>
        <w:t>（2）下列说法正确的是______（填序号）。</w:t>
      </w:r>
    </w:p>
    <w:p>
      <w:pPr>
        <w:spacing w:line="360" w:lineRule="auto"/>
        <w:jc w:val="left"/>
        <w:textAlignment w:val="center"/>
      </w:pPr>
      <w:r>
        <w:t>A 实验1，试管a中得到的气体能燃烧</w:t>
      </w:r>
    </w:p>
    <w:p>
      <w:pPr>
        <w:spacing w:line="360" w:lineRule="auto"/>
        <w:jc w:val="left"/>
        <w:textAlignment w:val="center"/>
      </w:pPr>
      <w:r>
        <w:t>B 实验1，反应前后原子的种类、个数均改变</w:t>
      </w:r>
    </w:p>
    <w:p>
      <w:pPr>
        <w:spacing w:line="360" w:lineRule="auto"/>
        <w:jc w:val="left"/>
        <w:textAlignment w:val="center"/>
      </w:pPr>
      <w:r>
        <w:t>C 实验2，水变化前后分子的种类不变</w:t>
      </w:r>
    </w:p>
    <w:p>
      <w:pPr>
        <w:spacing w:line="360" w:lineRule="auto"/>
        <w:jc w:val="left"/>
        <w:textAlignment w:val="center"/>
      </w:pPr>
      <w:r>
        <w:t>19．根据下图所示，完成下列空白。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05405" cy="1544320"/>
            <wp:effectExtent l="0" t="0" r="635" b="1016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605405" cy="154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(1)图2实验的正极上产生的气体名称是______________。</w:t>
      </w:r>
    </w:p>
    <w:p>
      <w:pPr>
        <w:spacing w:line="360" w:lineRule="auto"/>
        <w:jc w:val="left"/>
        <w:textAlignment w:val="center"/>
      </w:pPr>
      <w:r>
        <w:t xml:space="preserve">(2)比较图1和图2两个实验中水的变化，用分子、原子的观点分析其不同点_______________________________。 </w:t>
      </w:r>
    </w:p>
    <w:p>
      <w:pPr>
        <w:spacing w:line="360" w:lineRule="auto"/>
        <w:jc w:val="left"/>
        <w:textAlignment w:val="center"/>
      </w:pPr>
      <w:r>
        <w:t>(3)在水的蒸发实验中，将水蒸干后发现留有白色固体，经实验证实此水为硬水，请你写出生活中降低水的硬度的方法：______________________。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四、计算题（本大题共3小题）</w:t>
      </w:r>
    </w:p>
    <w:p>
      <w:pPr>
        <w:spacing w:line="360" w:lineRule="auto"/>
        <w:jc w:val="left"/>
        <w:textAlignment w:val="center"/>
      </w:pPr>
      <w:r>
        <w:t>20．化肥对提高农作物的产量具有重要作用。硝酸铵（NH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>）是一种常见的氮肥。计算</w:t>
      </w:r>
    </w:p>
    <w:p>
      <w:pPr>
        <w:spacing w:line="360" w:lineRule="auto"/>
        <w:jc w:val="left"/>
        <w:textAlignment w:val="center"/>
      </w:pPr>
      <w:r>
        <w:t>（1）硝酸铵由</w:t>
      </w:r>
      <w:r>
        <w:rPr>
          <w:u w:val="single"/>
        </w:rPr>
        <w:t xml:space="preserve">              </w:t>
      </w:r>
      <w:r>
        <w:t>种元素组成（填数字）；</w:t>
      </w:r>
    </w:p>
    <w:p>
      <w:pPr>
        <w:spacing w:line="360" w:lineRule="auto"/>
        <w:jc w:val="left"/>
        <w:textAlignment w:val="center"/>
      </w:pPr>
      <w:r>
        <w:t>（2）硝酸铵中氮元素和氧元素的质量比为</w:t>
      </w:r>
      <w:r>
        <w:rPr>
          <w:u w:val="single"/>
        </w:rPr>
        <w:t xml:space="preserve">               </w:t>
      </w:r>
      <w:r>
        <w:t>（填最简比）；</w:t>
      </w:r>
    </w:p>
    <w:p>
      <w:pPr>
        <w:spacing w:line="360" w:lineRule="auto"/>
        <w:jc w:val="left"/>
        <w:textAlignment w:val="center"/>
      </w:pPr>
      <w:r>
        <w:t>（3）若硝酸铵中含有2.8g氮元素，则该硝酸铵的质量为</w:t>
      </w:r>
      <w:r>
        <w:rPr>
          <w:u w:val="single"/>
        </w:rPr>
        <w:t xml:space="preserve">         </w:t>
      </w:r>
      <w:r>
        <w:t>g。</w:t>
      </w:r>
    </w:p>
    <w:p>
      <w:pPr>
        <w:spacing w:line="360" w:lineRule="auto"/>
        <w:jc w:val="left"/>
        <w:textAlignment w:val="center"/>
      </w:pPr>
      <w:r>
        <w:t>21．新冠肺炎疫情期间，为了做好自我保护，可用酒精溶液消毒。乙醇俗称酒精（化学式为C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OH），请回答下列问题：</w:t>
      </w:r>
    </w:p>
    <w:p>
      <w:pPr>
        <w:spacing w:line="360" w:lineRule="auto"/>
        <w:jc w:val="left"/>
        <w:textAlignment w:val="center"/>
      </w:pPr>
      <w:r>
        <w:t>（1）乙醇的相对分子质量为多少。</w:t>
      </w:r>
    </w:p>
    <w:p>
      <w:pPr>
        <w:spacing w:line="360" w:lineRule="auto"/>
        <w:jc w:val="left"/>
        <w:textAlignment w:val="center"/>
      </w:pPr>
      <w:r>
        <w:t>（2）乙醇分子中C、H、O原子个数比为多少。</w:t>
      </w:r>
    </w:p>
    <w:p>
      <w:pPr>
        <w:spacing w:line="360" w:lineRule="auto"/>
        <w:jc w:val="left"/>
        <w:textAlignment w:val="center"/>
      </w:pPr>
      <w:r>
        <w:t>（3）92g乙醇中碳元素的质量为多少</w:t>
      </w:r>
      <w:r>
        <w:rPr>
          <w:u w:val="single"/>
        </w:rPr>
        <w:t>g</w:t>
      </w:r>
      <w:r>
        <w:t>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22．新型冠状病毒蔓延期间，为做好自我防护我们需要经常消毒，过氧乙酸是常用的消毒剂之一，其化学式为C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  <w:r>
        <w:t>O</w:t>
      </w:r>
      <w:r>
        <w:rPr>
          <w:vertAlign w:val="subscript"/>
        </w:rPr>
        <w:t>3</w:t>
      </w:r>
      <w:r>
        <w:t>，请回答：</w:t>
      </w:r>
    </w:p>
    <w:p>
      <w:pPr>
        <w:spacing w:line="360" w:lineRule="auto"/>
        <w:jc w:val="left"/>
        <w:textAlignment w:val="center"/>
      </w:pPr>
      <w:r>
        <w:t>（1）过氧乙酸相对分子质量多少。</w:t>
      </w:r>
    </w:p>
    <w:p>
      <w:pPr>
        <w:spacing w:line="360" w:lineRule="auto"/>
        <w:jc w:val="left"/>
        <w:textAlignment w:val="center"/>
      </w:pPr>
      <w:r>
        <w:t>（2）过氧乙酸中C、H元素的质量比多少（最简整数比）。</w:t>
      </w:r>
    </w:p>
    <w:p>
      <w:pPr>
        <w:spacing w:line="360" w:lineRule="auto"/>
        <w:jc w:val="left"/>
        <w:textAlignment w:val="center"/>
      </w:pPr>
      <w:r>
        <w:t>（3）过氧乙酸中氧元素的质量分数多少（结果精确到0.1%）。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1134" w:right="1134" w:bottom="1134" w:left="1134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240" w:lineRule="auto"/>
        <w:jc w:val="left"/>
        <w:textAlignment w:val="center"/>
      </w:pPr>
      <w:r>
        <w:t>1．B</w:t>
      </w:r>
    </w:p>
    <w:p>
      <w:pPr>
        <w:spacing w:line="240" w:lineRule="auto"/>
        <w:jc w:val="left"/>
        <w:textAlignment w:val="center"/>
      </w:pPr>
      <w:r>
        <w:t>2．B</w:t>
      </w:r>
    </w:p>
    <w:p>
      <w:pPr>
        <w:spacing w:line="240" w:lineRule="auto"/>
        <w:jc w:val="left"/>
        <w:textAlignment w:val="center"/>
      </w:pPr>
      <w:r>
        <w:t>3．D</w:t>
      </w:r>
    </w:p>
    <w:p>
      <w:pPr>
        <w:spacing w:line="240" w:lineRule="auto"/>
        <w:jc w:val="left"/>
        <w:textAlignment w:val="center"/>
      </w:pPr>
      <w:r>
        <w:t>4．A</w:t>
      </w:r>
    </w:p>
    <w:p>
      <w:pPr>
        <w:spacing w:line="240" w:lineRule="auto"/>
        <w:jc w:val="left"/>
        <w:textAlignment w:val="center"/>
      </w:pPr>
      <w:r>
        <w:t>5．A</w:t>
      </w:r>
    </w:p>
    <w:p>
      <w:pPr>
        <w:spacing w:line="240" w:lineRule="auto"/>
        <w:jc w:val="left"/>
        <w:textAlignment w:val="center"/>
      </w:pPr>
      <w:r>
        <w:t>6．C</w:t>
      </w:r>
    </w:p>
    <w:p>
      <w:pPr>
        <w:spacing w:line="240" w:lineRule="auto"/>
        <w:jc w:val="left"/>
        <w:textAlignment w:val="center"/>
      </w:pPr>
      <w:r>
        <w:t>7．A</w:t>
      </w:r>
    </w:p>
    <w:p>
      <w:pPr>
        <w:spacing w:line="240" w:lineRule="auto"/>
        <w:jc w:val="left"/>
        <w:textAlignment w:val="center"/>
      </w:pPr>
      <w:r>
        <w:t>8．D</w:t>
      </w:r>
    </w:p>
    <w:p>
      <w:pPr>
        <w:spacing w:line="240" w:lineRule="auto"/>
        <w:jc w:val="left"/>
        <w:textAlignment w:val="center"/>
      </w:pPr>
      <w:r>
        <w:t>9．A</w:t>
      </w:r>
    </w:p>
    <w:p>
      <w:pPr>
        <w:spacing w:line="240" w:lineRule="auto"/>
        <w:jc w:val="left"/>
        <w:textAlignment w:val="center"/>
      </w:pPr>
      <w:r>
        <w:t>10．A</w:t>
      </w:r>
    </w:p>
    <w:p>
      <w:pPr>
        <w:spacing w:line="240" w:lineRule="auto"/>
        <w:jc w:val="left"/>
        <w:textAlignment w:val="center"/>
      </w:pPr>
      <w:r>
        <w:t>11．B</w:t>
      </w:r>
    </w:p>
    <w:p>
      <w:pPr>
        <w:spacing w:line="240" w:lineRule="auto"/>
        <w:jc w:val="left"/>
        <w:textAlignment w:val="center"/>
      </w:pPr>
      <w:r>
        <w:t>12．D</w:t>
      </w:r>
    </w:p>
    <w:p>
      <w:pPr>
        <w:spacing w:line="240" w:lineRule="auto"/>
        <w:jc w:val="left"/>
        <w:textAlignment w:val="center"/>
      </w:pPr>
      <w:r>
        <w:t xml:space="preserve">13．(1)     氧气     2     </w:t>
      </w:r>
      <w:r>
        <w:object>
          <v:shape id="_x0000_i1033" o:spt="75" alt="eqId0fe521e61fb7d459dac46675bef96a32" type="#_x0000_t75" style="height:33.7pt;width:106.45pt;" o:ole="t" filled="f" o:preferrelative="t" stroked="f" coordsize="21600,21600">
            <v:path/>
            <v:fill on="f" focussize="0,0"/>
            <v:stroke on="f" joinstyle="miter"/>
            <v:imagedata r:id="rId45" o:title="eqId0fe521e61fb7d459dac46675bef96a32"/>
            <o:lock v:ext="edit" aspectratio="t"/>
            <w10:wrap type="none"/>
            <w10:anchorlock/>
          </v:shape>
          <o:OLEObject Type="Embed" ProgID="Equation.DSMT4" ShapeID="_x0000_i1033" DrawAspect="Content" ObjectID="_1468075733" r:id="rId44">
            <o:LockedField>false</o:LockedField>
          </o:OLEObject>
        </w:object>
      </w:r>
      <w:r>
        <w:t>     氢元素和氧元素</w:t>
      </w:r>
    </w:p>
    <w:p>
      <w:pPr>
        <w:spacing w:line="240" w:lineRule="auto"/>
        <w:jc w:val="left"/>
        <w:textAlignment w:val="center"/>
      </w:pPr>
      <w:r>
        <w:t>(2)     过滤（小卵石除去较大颗粒不溶性杂质、石英砂除去较小颗粒不溶性杂质、蓬松棉滤去活性炭）     吸附水中的色素和异味</w:t>
      </w:r>
    </w:p>
    <w:p>
      <w:pPr>
        <w:spacing w:line="240" w:lineRule="auto"/>
        <w:jc w:val="left"/>
        <w:textAlignment w:val="center"/>
      </w:pPr>
      <w:r>
        <w:t>(3)     没有用玻璃棒引流     滤纸破损、液面高于滤纸、烧杯不干净（任选其一即可）</w:t>
      </w:r>
    </w:p>
    <w:p>
      <w:pPr>
        <w:spacing w:line="240" w:lineRule="auto"/>
        <w:jc w:val="left"/>
        <w:textAlignment w:val="center"/>
      </w:pPr>
      <w:r>
        <w:t>14．     BCE     AD     D     A     D</w:t>
      </w:r>
    </w:p>
    <w:p>
      <w:pPr>
        <w:spacing w:line="240" w:lineRule="auto"/>
        <w:jc w:val="left"/>
        <w:textAlignment w:val="center"/>
      </w:pPr>
      <w:r>
        <w:t>15．     氧气的密度大于空气的密度，氢气的密度小于空气的密度     尖锐的爆鸣     小     爆炸     纯度     淡蓝     氢气+氧气</w:t>
      </w:r>
      <w:r>
        <w:object>
          <v:shape id="_x0000_i1034" o:spt="75" alt="eqId9b0e9b8f99bd08a32b429623426acd6a" type="#_x0000_t75" style="height:25.7pt;width:15.8pt;" o:ole="t" filled="f" o:preferrelative="t" stroked="f" coordsize="21600,21600">
            <v:path/>
            <v:fill on="f" focussize="0,0"/>
            <v:stroke on="f" joinstyle="miter"/>
            <v:imagedata r:id="rId47" o:title="eqId9b0e9b8f99bd08a32b429623426acd6a"/>
            <o:lock v:ext="edit" aspectratio="t"/>
            <w10:wrap type="none"/>
            <w10:anchorlock/>
          </v:shape>
          <o:OLEObject Type="Embed" ProgID="Equation.DSMT4" ShapeID="_x0000_i1034" DrawAspect="Content" ObjectID="_1468075734" r:id="rId46">
            <o:LockedField>false</o:LockedField>
          </o:OLEObject>
        </w:object>
      </w:r>
      <w:r>
        <w:t>水</w:t>
      </w:r>
    </w:p>
    <w:p>
      <w:pPr>
        <w:spacing w:line="240" w:lineRule="auto"/>
        <w:jc w:val="left"/>
        <w:textAlignment w:val="center"/>
      </w:pPr>
      <w:r>
        <w:t>16．     过滤     引流     煮沸     用洗衣服的水冲厕所等     氯气＋水→次氯酸＋盐酸(或Cl</w:t>
      </w:r>
      <w:r>
        <w:rPr>
          <w:vertAlign w:val="subscript"/>
        </w:rPr>
        <w:t>2</w:t>
      </w:r>
      <w:r>
        <w:t>＋H</w:t>
      </w:r>
      <w:r>
        <w:rPr>
          <w:vertAlign w:val="subscript"/>
        </w:rPr>
        <w:t>2</w:t>
      </w:r>
      <w:r>
        <w:t>O→HCl＋HClO)</w:t>
      </w:r>
    </w:p>
    <w:p>
      <w:pPr>
        <w:spacing w:line="240" w:lineRule="auto"/>
        <w:jc w:val="left"/>
        <w:textAlignment w:val="center"/>
      </w:pPr>
      <w:r>
        <w:t>17．     氢气     氧气     负     正     10</w:t>
      </w:r>
    </w:p>
    <w:p>
      <w:pPr>
        <w:spacing w:line="240" w:lineRule="auto"/>
        <w:jc w:val="left"/>
        <w:textAlignment w:val="center"/>
      </w:pPr>
      <w:r>
        <w:t xml:space="preserve">18．     </w:t>
      </w:r>
      <w:r>
        <w:object>
          <v:shape id="_x0000_i1035" o:spt="75" alt="eqId60d50f89bbe587b7a035caf2fb366403" type="#_x0000_t75" style="height:33.45pt;width:106.45pt;" o:ole="t" filled="f" o:preferrelative="t" stroked="f" coordsize="21600,21600">
            <v:path/>
            <v:fill on="f" focussize="0,0"/>
            <v:stroke on="f" joinstyle="miter"/>
            <v:imagedata r:id="rId49" o:title="eqId60d50f89bbe587b7a035caf2fb366403"/>
            <o:lock v:ext="edit" aspectratio="t"/>
            <w10:wrap type="none"/>
            <w10:anchorlock/>
          </v:shape>
          <o:OLEObject Type="Embed" ProgID="Equation.DSMT4" ShapeID="_x0000_i1035" DrawAspect="Content" ObjectID="_1468075735" r:id="rId48">
            <o:LockedField>false</o:LockedField>
          </o:OLEObject>
        </w:object>
      </w:r>
      <w:r>
        <w:t>     AC</w:t>
      </w:r>
    </w:p>
    <w:p>
      <w:pPr>
        <w:spacing w:line="240" w:lineRule="auto"/>
        <w:jc w:val="left"/>
        <w:textAlignment w:val="center"/>
      </w:pPr>
      <w:r>
        <w:t>19．     氧气     水蒸发实验，水受热变为水蒸气，分子间隔变大；电解水实验，分子分成原子，原子重新组成新的分子     煮沸</w:t>
      </w:r>
    </w:p>
    <w:p>
      <w:pPr>
        <w:spacing w:line="240" w:lineRule="auto"/>
        <w:jc w:val="left"/>
        <w:textAlignment w:val="center"/>
      </w:pPr>
      <w:r>
        <w:t>20．（1）3</w:t>
      </w:r>
      <w:r>
        <w:rPr>
          <w:rFonts w:ascii="'Times New Roman'" w:hAnsi="'Times New Roman'" w:eastAsia="'Times New Roman'" w:cs="'Times New Roman'"/>
        </w:rPr>
        <w:t>       </w:t>
      </w:r>
      <w:r>
        <w:t>（2）7:12</w:t>
      </w:r>
      <w:r>
        <w:rPr>
          <w:rFonts w:ascii="'Times New Roman'" w:hAnsi="'Times New Roman'" w:eastAsia="'Times New Roman'" w:cs="'Times New Roman'"/>
        </w:rPr>
        <w:t>       </w:t>
      </w:r>
      <w:r>
        <w:t>（3）8</w:t>
      </w:r>
    </w:p>
    <w:p>
      <w:pPr>
        <w:spacing w:line="240" w:lineRule="auto"/>
        <w:jc w:val="left"/>
        <w:textAlignment w:val="center"/>
      </w:pPr>
      <w:r>
        <w:t>21．（1）46（2）2:6:1（3）48</w:t>
      </w:r>
    </w:p>
    <w:p>
      <w:pPr>
        <w:spacing w:line="240" w:lineRule="auto"/>
        <w:jc w:val="left"/>
        <w:textAlignment w:val="center"/>
      </w:pPr>
      <w:r>
        <w:t>22．（1）76；（2）6：1；（3）63.2%；</w:t>
      </w:r>
    </w:p>
    <w:p>
      <w:pPr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134" w:right="1134" w:bottom="1134" w:left="1134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mNWRmMjk4MjU3MTM3OTFkNWZkMjllNjg1YWQ0OW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79C5C12"/>
    <w:rsid w:val="7443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1" Type="http://schemas.openxmlformats.org/officeDocument/2006/relationships/fontTable" Target="fontTable.xml"/><Relationship Id="rId50" Type="http://schemas.openxmlformats.org/officeDocument/2006/relationships/customXml" Target="../customXml/item1.xml"/><Relationship Id="rId5" Type="http://schemas.openxmlformats.org/officeDocument/2006/relationships/header" Target="header1.xml"/><Relationship Id="rId49" Type="http://schemas.openxmlformats.org/officeDocument/2006/relationships/image" Target="media/image31.wmf"/><Relationship Id="rId48" Type="http://schemas.openxmlformats.org/officeDocument/2006/relationships/oleObject" Target="embeddings/oleObject11.bin"/><Relationship Id="rId47" Type="http://schemas.openxmlformats.org/officeDocument/2006/relationships/image" Target="media/image30.wmf"/><Relationship Id="rId46" Type="http://schemas.openxmlformats.org/officeDocument/2006/relationships/oleObject" Target="embeddings/oleObject10.bin"/><Relationship Id="rId45" Type="http://schemas.openxmlformats.org/officeDocument/2006/relationships/image" Target="media/image29.wmf"/><Relationship Id="rId44" Type="http://schemas.openxmlformats.org/officeDocument/2006/relationships/oleObject" Target="embeddings/oleObject9.bin"/><Relationship Id="rId43" Type="http://schemas.openxmlformats.org/officeDocument/2006/relationships/image" Target="media/image28.png"/><Relationship Id="rId42" Type="http://schemas.openxmlformats.org/officeDocument/2006/relationships/image" Target="media/image27.png"/><Relationship Id="rId41" Type="http://schemas.openxmlformats.org/officeDocument/2006/relationships/image" Target="media/image26.png"/><Relationship Id="rId40" Type="http://schemas.openxmlformats.org/officeDocument/2006/relationships/image" Target="media/image25.wmf"/><Relationship Id="rId4" Type="http://schemas.openxmlformats.org/officeDocument/2006/relationships/footer" Target="footer2.xml"/><Relationship Id="rId39" Type="http://schemas.openxmlformats.org/officeDocument/2006/relationships/oleObject" Target="embeddings/oleObject8.bin"/><Relationship Id="rId38" Type="http://schemas.openxmlformats.org/officeDocument/2006/relationships/image" Target="media/image24.wmf"/><Relationship Id="rId37" Type="http://schemas.openxmlformats.org/officeDocument/2006/relationships/oleObject" Target="embeddings/oleObject7.bin"/><Relationship Id="rId36" Type="http://schemas.openxmlformats.org/officeDocument/2006/relationships/image" Target="media/image23.wmf"/><Relationship Id="rId35" Type="http://schemas.openxmlformats.org/officeDocument/2006/relationships/oleObject" Target="embeddings/oleObject6.bin"/><Relationship Id="rId34" Type="http://schemas.openxmlformats.org/officeDocument/2006/relationships/oleObject" Target="embeddings/oleObject5.bin"/><Relationship Id="rId33" Type="http://schemas.openxmlformats.org/officeDocument/2006/relationships/image" Target="media/image22.wmf"/><Relationship Id="rId32" Type="http://schemas.openxmlformats.org/officeDocument/2006/relationships/oleObject" Target="embeddings/oleObject4.bin"/><Relationship Id="rId31" Type="http://schemas.openxmlformats.org/officeDocument/2006/relationships/image" Target="media/image21.wmf"/><Relationship Id="rId30" Type="http://schemas.openxmlformats.org/officeDocument/2006/relationships/oleObject" Target="embeddings/oleObject3.bin"/><Relationship Id="rId3" Type="http://schemas.openxmlformats.org/officeDocument/2006/relationships/footer" Target="footer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2.bin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2914</Words>
  <Characters>3424</Characters>
  <Lines>0</Lines>
  <Paragraphs>0</Paragraphs>
  <TotalTime>0</TotalTime>
  <ScaleCrop>false</ScaleCrop>
  <LinksUpToDate>false</LinksUpToDate>
  <CharactersWithSpaces>3736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2022-07-03T03:10:28Z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