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AB7E28">
      <w:pPr>
        <w:pStyle w:val="Normal17"/>
        <w:jc w:val="center"/>
        <w:rPr>
          <w:rFonts w:ascii="方正书宋简体" w:eastAsia="方正书宋简体" w:hAnsi="宋体" w:cs="宋体" w:hint="eastAsia"/>
          <w:b/>
          <w:sz w:val="28"/>
          <w:szCs w:val="28"/>
        </w:rPr>
      </w:pPr>
      <w:r>
        <w:rPr>
          <w:rFonts w:ascii="方正书宋简体" w:eastAsia="方正书宋简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11595100</wp:posOffset>
            </wp:positionV>
            <wp:extent cx="355600" cy="495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327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书宋简体" w:eastAsia="方正书宋简体" w:hAnsi="宋体" w:cs="宋体" w:hint="eastAsia"/>
          <w:b/>
          <w:sz w:val="28"/>
          <w:szCs w:val="28"/>
        </w:rPr>
        <w:t>2021下七年级上语文单元目标测试</w:t>
      </w:r>
    </w:p>
    <w:p w:rsidR="00AB7E28">
      <w:pPr>
        <w:pStyle w:val="Normal17"/>
        <w:jc w:val="center"/>
        <w:rPr>
          <w:rFonts w:ascii="宋体" w:hAnsi="宋体" w:cs="宋体" w:hint="eastAsia"/>
          <w:b/>
          <w:sz w:val="28"/>
          <w:szCs w:val="28"/>
          <w:em w:val="dot"/>
        </w:rPr>
      </w:pPr>
      <w:r>
        <w:rPr>
          <w:rFonts w:ascii="宋体" w:hAnsi="宋体" w:cs="宋体" w:hint="eastAsia"/>
          <w:b/>
          <w:sz w:val="28"/>
          <w:szCs w:val="28"/>
          <w:em w:val="dot"/>
        </w:rPr>
        <w:t>参考答案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</w:p>
    <w:p w:rsidR="00AB7E28">
      <w:pPr>
        <w:pStyle w:val="Normal26"/>
        <w:spacing w:line="280" w:lineRule="atLeast"/>
        <w:jc w:val="center"/>
        <w:rPr>
          <w:rFonts w:ascii="黑体" w:eastAsia="黑体" w:hAnsi="黑体" w:cs="宋体" w:hint="eastAsia"/>
          <w:b/>
        </w:rPr>
      </w:pPr>
      <w:r>
        <w:rPr>
          <w:rFonts w:ascii="黑体" w:eastAsia="黑体" w:hAnsi="黑体" w:cs="宋体" w:hint="eastAsia"/>
          <w:b/>
        </w:rPr>
        <w:t>第四单元</w:t>
      </w:r>
    </w:p>
    <w:p w:rsidR="00AB7E28">
      <w:pPr>
        <w:pStyle w:val="Normal26"/>
        <w:spacing w:line="280" w:lineRule="atLeast"/>
        <w:jc w:val="center"/>
        <w:rPr>
          <w:rFonts w:ascii="黑体" w:eastAsia="黑体" w:hAnsi="黑体" w:cs="宋体" w:hint="eastAsia"/>
          <w:b/>
        </w:rPr>
      </w:pP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1.B   2.D   3.D   4.B  5.D   6.B  7.A  8.D  9.D    10.略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11.</w:t>
      </w:r>
      <w:r>
        <w:rPr>
          <w:rFonts w:ascii="方正书宋简体" w:eastAsia="方正书宋简体" w:hAnsi="Calibri" w:hint="eastAsia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（1）</w:t>
      </w:r>
      <w:r>
        <w:rPr>
          <w:rFonts w:ascii="方正书宋简体" w:eastAsia="方正书宋简体" w:hAnsi="宋体" w:cs="宋体"/>
          <w:b/>
          <w:sz w:val="21"/>
          <w:szCs w:val="21"/>
        </w:rPr>
        <w:t>伟大的共产主义战士白求恩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（2）</w:t>
      </w:r>
      <w:r>
        <w:rPr>
          <w:rFonts w:ascii="方正书宋简体" w:eastAsia="方正书宋简体" w:hAnsi="宋体" w:cs="宋体"/>
          <w:b/>
          <w:sz w:val="21"/>
          <w:szCs w:val="21"/>
        </w:rPr>
        <w:t>三个栏目。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①</w:t>
      </w:r>
      <w:r>
        <w:rPr>
          <w:rFonts w:ascii="方正书宋简体" w:eastAsia="方正书宋简体" w:hAnsi="宋体" w:cs="宋体"/>
          <w:b/>
          <w:sz w:val="21"/>
          <w:szCs w:val="21"/>
        </w:rPr>
        <w:t>生平简介：介绍白求恩生平事迹；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②</w:t>
      </w:r>
      <w:r>
        <w:rPr>
          <w:rFonts w:ascii="方正书宋简体" w:eastAsia="方正书宋简体" w:hAnsi="宋体" w:cs="宋体"/>
          <w:b/>
          <w:sz w:val="21"/>
          <w:szCs w:val="21"/>
        </w:rPr>
        <w:t>名人风采：着重介绍白求恩精神品质；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>③</w:t>
      </w:r>
      <w:r>
        <w:rPr>
          <w:rFonts w:ascii="方正书宋简体" w:eastAsia="方正书宋简体" w:hAnsi="宋体" w:cs="宋体"/>
          <w:b/>
          <w:sz w:val="21"/>
          <w:szCs w:val="21"/>
        </w:rPr>
        <w:t>代代相传：介绍我们该如何继承和发扬白求恩的精神。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（3）</w:t>
      </w:r>
      <w:r>
        <w:rPr>
          <w:rFonts w:ascii="方正书宋简体" w:eastAsia="方正书宋简体" w:hAnsi="宋体" w:cs="宋体"/>
          <w:b/>
          <w:sz w:val="21"/>
          <w:szCs w:val="21"/>
        </w:rPr>
        <w:t>代代相传。为了他人的健康，张晓莉主动捐献造血干细胞，这正是白求恩精神的传承。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12.（1）</w:t>
      </w:r>
      <w:r>
        <w:rPr>
          <w:rFonts w:ascii="方正书宋简体" w:eastAsia="方正书宋简体" w:hAnsi="宋体" w:cs="宋体"/>
          <w:b/>
          <w:sz w:val="21"/>
          <w:szCs w:val="21"/>
        </w:rPr>
        <w:t>(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操守，品德，德行)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 （2）</w:t>
      </w:r>
      <w:r>
        <w:rPr>
          <w:rFonts w:ascii="方正书宋简体" w:eastAsia="方正书宋简体" w:hAnsi="宋体" w:cs="宋体"/>
          <w:b/>
          <w:sz w:val="21"/>
          <w:szCs w:val="21"/>
        </w:rPr>
        <w:t>(修养性情)</w:t>
      </w:r>
      <w:r>
        <w:rPr>
          <w:rFonts w:ascii="方正书宋简体" w:eastAsia="方正书宋简体" w:hAnsi="宋体" w:cs="宋体" w:hint="eastAsia"/>
          <w:b/>
          <w:sz w:val="21"/>
          <w:szCs w:val="21"/>
        </w:rPr>
        <w:t xml:space="preserve"> （3）</w:t>
      </w:r>
      <w:r>
        <w:rPr>
          <w:rFonts w:ascii="方正书宋简体" w:eastAsia="方正书宋简体" w:hAnsi="宋体" w:cs="宋体"/>
          <w:b/>
          <w:sz w:val="21"/>
          <w:szCs w:val="21"/>
        </w:rPr>
        <w:t>(迅速逝去)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（4）</w:t>
      </w:r>
      <w:r>
        <w:rPr>
          <w:rFonts w:ascii="方正书宋简体" w:eastAsia="方正书宋简体" w:hAnsi="宋体" w:cs="宋体"/>
          <w:b/>
          <w:sz w:val="21"/>
          <w:szCs w:val="21"/>
        </w:rPr>
        <w:t>(坚定、明确)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13.C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14.（1）</w:t>
      </w:r>
      <w:r>
        <w:rPr>
          <w:rFonts w:ascii="方正书宋简体" w:eastAsia="方正书宋简体" w:hAnsi="宋体" w:cs="宋体"/>
          <w:b/>
          <w:sz w:val="21"/>
          <w:szCs w:val="21"/>
        </w:rPr>
        <w:t>不学习无法增长才能，没有志向就不能在学习上有所成就。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（2）</w:t>
      </w:r>
      <w:r>
        <w:rPr>
          <w:rFonts w:ascii="方正书宋简体" w:eastAsia="方正书宋简体" w:hAnsi="宋体" w:cs="宋体"/>
          <w:b/>
          <w:sz w:val="21"/>
          <w:szCs w:val="21"/>
        </w:rPr>
        <w:t>以宁静专一来提高自己的修养，以节俭来培养自己的品德。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15.B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 w:hint="eastAsia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16.</w:t>
      </w:r>
      <w:r>
        <w:rPr>
          <w:rFonts w:ascii="方正书宋简体" w:eastAsia="方正书宋简体" w:hAnsi="宋体" w:cs="宋体"/>
          <w:b/>
          <w:sz w:val="21"/>
          <w:szCs w:val="21"/>
        </w:rPr>
        <w:t>学习要脚踏实地、持之以恒，不能一曝十寒，也不能好高骛远。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17.</w:t>
      </w:r>
      <w:r>
        <w:rPr>
          <w:rFonts w:ascii="方正书宋简体" w:eastAsia="方正书宋简体" w:hAnsi="宋体" w:cs="宋体"/>
          <w:b/>
          <w:sz w:val="21"/>
          <w:szCs w:val="21"/>
        </w:rPr>
        <w:t>此刻，我们所有能做的事情，就是追忆、怀念和学习。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18.</w:t>
      </w:r>
      <w:r>
        <w:rPr>
          <w:rFonts w:ascii="方正书宋简体" w:eastAsia="方正书宋简体" w:hAnsi="Calibri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我们追忆季羡林先生，实际上是在追忆一个大师辈起的年代；我们怀念季羡林先生，实际上是怀念一个“以学术为业”的群体；我们学习季羡林先生，实际上是学习一种独立、自尊、诚实和执着的品行。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19.</w:t>
      </w:r>
      <w:r>
        <w:rPr>
          <w:rFonts w:ascii="方正书宋简体" w:eastAsia="方正书宋简体" w:hAnsi="Calibri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担心季羡林先生走后，后继无人；又无比希望第二个季羡林的出现。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20.</w:t>
      </w:r>
      <w:r>
        <w:rPr>
          <w:rFonts w:ascii="方正书宋简体" w:eastAsia="方正书宋简体" w:hAnsi="Calibri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结合自己学习来谈，譬如要做一个勤奋的人、有良心的人、诚实的人等。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21.</w:t>
      </w:r>
      <w:r>
        <w:rPr>
          <w:rFonts w:ascii="方正书宋简体" w:eastAsia="方正书宋简体" w:hAnsi="宋体" w:cs="宋体"/>
          <w:b/>
          <w:sz w:val="21"/>
          <w:szCs w:val="21"/>
        </w:rPr>
        <w:t>起因：“我”因捡树枝跌进深坑。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/>
          <w:b/>
          <w:sz w:val="21"/>
          <w:szCs w:val="21"/>
        </w:rPr>
        <w:t>经过：李老师没有动手救“我”，而是让“我”自己想办法爬出来。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/>
          <w:b/>
          <w:sz w:val="21"/>
          <w:szCs w:val="21"/>
        </w:rPr>
        <w:t>结果：“我”爬了出来，并且明白了老师的苦心。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22.</w:t>
      </w:r>
      <w:r>
        <w:rPr>
          <w:rFonts w:ascii="方正书宋简体" w:eastAsia="方正书宋简体" w:hAnsi="Calibri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李老师发现“我”并没有受伤；李老师在上面就看见了山洞的亮光；李老师想让“我”自己想办法爬起来。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23.</w:t>
      </w:r>
      <w:r>
        <w:rPr>
          <w:rFonts w:ascii="方正书宋简体" w:eastAsia="方正书宋简体" w:hAnsi="Calibri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不能。因为“盯”是仔细地看的意思，表明李老师在仔细地观察“我”有没有受伤，并察看坑里的地势，与后文同学们的回答相照应。用“看”则表达不出这些意思。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24.</w:t>
      </w:r>
      <w:r>
        <w:rPr>
          <w:rFonts w:ascii="方正书宋简体" w:eastAsia="方正书宋简体" w:hAnsi="Calibri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细心、心地善良、教育有方。</w:t>
      </w:r>
    </w:p>
    <w:p w:rsidR="00AB7E28">
      <w:pPr>
        <w:pStyle w:val="Normal26"/>
        <w:spacing w:line="280" w:lineRule="atLeast"/>
        <w:rPr>
          <w:rFonts w:ascii="方正书宋简体" w:eastAsia="方正书宋简体" w:hAnsi="宋体" w:cs="宋体"/>
          <w:b/>
          <w:sz w:val="21"/>
          <w:szCs w:val="21"/>
        </w:rPr>
      </w:pPr>
      <w:r>
        <w:rPr>
          <w:rFonts w:ascii="方正书宋简体" w:eastAsia="方正书宋简体" w:hAnsi="宋体" w:cs="宋体" w:hint="eastAsia"/>
          <w:b/>
          <w:sz w:val="21"/>
          <w:szCs w:val="21"/>
        </w:rPr>
        <w:t>25.</w:t>
      </w:r>
      <w:r>
        <w:rPr>
          <w:rFonts w:ascii="方正书宋简体" w:eastAsia="方正书宋简体" w:hAnsi="Calibri"/>
          <w:b/>
          <w:kern w:val="2"/>
          <w:sz w:val="21"/>
        </w:rPr>
        <w:t xml:space="preserve"> </w:t>
      </w:r>
      <w:r>
        <w:rPr>
          <w:rFonts w:ascii="方正书宋简体" w:eastAsia="方正书宋简体" w:hAnsi="宋体" w:cs="宋体"/>
          <w:b/>
          <w:sz w:val="21"/>
          <w:szCs w:val="21"/>
        </w:rPr>
        <w:t>在面对恶劣的环境或挫折失败时，我们不要急躁，而应该沉着冷静地思考，想办法战胜困难，走出困境。</w:t>
      </w:r>
    </w:p>
    <w:p w:rsidR="00AB7E28">
      <w:pPr>
        <w:spacing w:line="280" w:lineRule="atLeast"/>
        <w:rPr>
          <w:rFonts w:ascii="方正书宋简体" w:eastAsia="方正书宋简体" w:hAnsi="宋体" w:cs="宋体" w:hint="eastAsia"/>
          <w:b/>
          <w:bCs/>
          <w:sz w:val="21"/>
          <w:szCs w:val="21"/>
        </w:rPr>
        <w:sectPr>
          <w:headerReference w:type="default" r:id="rId5"/>
          <w:footerReference w:type="default" r:id="rId6"/>
          <w:pgSz w:w="10431" w:h="14740"/>
          <w:pgMar w:top="1134" w:right="1134" w:bottom="1134" w:left="1134" w:header="851" w:footer="992" w:gutter="0"/>
          <w:cols w:space="720"/>
          <w:docGrid w:linePitch="360"/>
        </w:sectPr>
      </w:pPr>
    </w:p>
    <w:p>
      <w:r w:rsidR="00AB7E28">
        <w:rPr>
          <w:rFonts w:ascii="方正书宋简体" w:eastAsia="方正书宋简体" w:hAnsi="宋体" w:cs="宋体" w:hint="eastAsia"/>
          <w:b/>
          <w:bCs/>
          <w:sz w:val="21"/>
          <w:szCs w:val="21"/>
        </w:rPr>
        <w:drawing>
          <wp:inline>
            <wp:extent cx="5183505" cy="620348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425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书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28">
    <w:pPr>
      <w:pStyle w:val="Footer"/>
      <w:jc w:val="center"/>
      <w:rPr>
        <w:b/>
        <w:bCs/>
      </w:rPr>
    </w:pPr>
    <w:r>
      <w:rPr>
        <w:rFonts w:ascii="黑体" w:eastAsia="黑体" w:hAnsi="黑体" w:hint="eastAsia"/>
        <w:b/>
        <w:bCs/>
        <w:szCs w:val="18"/>
      </w:rPr>
      <w:t>2020下七年级上语文单元试题参考答案  第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PAGE</w:instrText>
    </w:r>
    <w:r>
      <w:rPr>
        <w:rFonts w:ascii="黑体" w:eastAsia="黑体" w:hAnsi="黑体"/>
        <w:b/>
        <w:bCs/>
        <w:szCs w:val="18"/>
      </w:rPr>
      <w:fldChar w:fldCharType="separate"/>
    </w:r>
    <w:r w:rsidR="008F7147">
      <w:rPr>
        <w:rFonts w:ascii="黑体" w:eastAsia="黑体" w:hAnsi="黑体"/>
        <w:b/>
        <w:bCs/>
        <w:noProof/>
        <w:szCs w:val="18"/>
      </w:rPr>
      <w:t>1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>页（共</w:t>
    </w:r>
    <w:r>
      <w:rPr>
        <w:rFonts w:ascii="黑体" w:eastAsia="黑体" w:hAnsi="黑体"/>
        <w:b/>
        <w:bCs/>
        <w:szCs w:val="18"/>
        <w:lang w:val="zh-CN"/>
      </w:rPr>
      <w:t xml:space="preserve"> </w:t>
    </w:r>
    <w:r>
      <w:rPr>
        <w:rFonts w:ascii="黑体" w:eastAsia="黑体" w:hAnsi="黑体"/>
        <w:b/>
        <w:bCs/>
        <w:szCs w:val="18"/>
      </w:rPr>
      <w:fldChar w:fldCharType="begin"/>
    </w:r>
    <w:r>
      <w:rPr>
        <w:rFonts w:ascii="黑体" w:eastAsia="黑体" w:hAnsi="黑体"/>
        <w:b/>
        <w:bCs/>
        <w:szCs w:val="18"/>
      </w:rPr>
      <w:instrText>NUMPAGES</w:instrText>
    </w:r>
    <w:r>
      <w:rPr>
        <w:rFonts w:ascii="黑体" w:eastAsia="黑体" w:hAnsi="黑体"/>
        <w:b/>
        <w:bCs/>
        <w:szCs w:val="18"/>
      </w:rPr>
      <w:fldChar w:fldCharType="separate"/>
    </w:r>
    <w:r w:rsidR="008F7147">
      <w:rPr>
        <w:rFonts w:ascii="黑体" w:eastAsia="黑体" w:hAnsi="黑体"/>
        <w:b/>
        <w:bCs/>
        <w:noProof/>
        <w:szCs w:val="18"/>
      </w:rPr>
      <w:t>2</w:t>
    </w:r>
    <w:r>
      <w:rPr>
        <w:rFonts w:ascii="黑体" w:eastAsia="黑体" w:hAnsi="黑体"/>
        <w:b/>
        <w:bCs/>
        <w:szCs w:val="18"/>
      </w:rPr>
      <w:fldChar w:fldCharType="end"/>
    </w:r>
    <w:r>
      <w:rPr>
        <w:rFonts w:ascii="黑体" w:eastAsia="黑体" w:hAnsi="黑体" w:hint="eastAsia"/>
        <w:b/>
        <w:bCs/>
        <w:szCs w:val="18"/>
      </w:rPr>
      <w:t xml:space="preserve"> 页）</w:t>
    </w:r>
  </w:p>
  <w:p w:rsidR="004151FC">
    <w:pPr>
      <w:widowControl w:val="0"/>
      <w:tabs>
        <w:tab w:val="center" w:pos="4153"/>
        <w:tab w:val="right" w:pos="8306"/>
      </w:tabs>
      <w:snapToGrid w:val="0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34D"/>
    <w:rsid w:val="00026814"/>
    <w:rsid w:val="00044C85"/>
    <w:rsid w:val="00056593"/>
    <w:rsid w:val="000571A9"/>
    <w:rsid w:val="00062E3E"/>
    <w:rsid w:val="0006301C"/>
    <w:rsid w:val="000936FC"/>
    <w:rsid w:val="00095579"/>
    <w:rsid w:val="000966CB"/>
    <w:rsid w:val="000A4AB7"/>
    <w:rsid w:val="000B002C"/>
    <w:rsid w:val="000B6CDD"/>
    <w:rsid w:val="000C0E03"/>
    <w:rsid w:val="000C3314"/>
    <w:rsid w:val="000C5938"/>
    <w:rsid w:val="000E061F"/>
    <w:rsid w:val="000E756B"/>
    <w:rsid w:val="001422DD"/>
    <w:rsid w:val="001E50A4"/>
    <w:rsid w:val="00204A09"/>
    <w:rsid w:val="00204AEC"/>
    <w:rsid w:val="00214BBC"/>
    <w:rsid w:val="00253CC1"/>
    <w:rsid w:val="002A7F00"/>
    <w:rsid w:val="002B6915"/>
    <w:rsid w:val="002C1FD7"/>
    <w:rsid w:val="002D67B2"/>
    <w:rsid w:val="002E5663"/>
    <w:rsid w:val="002F7DC5"/>
    <w:rsid w:val="00302CF9"/>
    <w:rsid w:val="003046A8"/>
    <w:rsid w:val="00326659"/>
    <w:rsid w:val="0035607E"/>
    <w:rsid w:val="00357011"/>
    <w:rsid w:val="0037169D"/>
    <w:rsid w:val="0038006A"/>
    <w:rsid w:val="00382999"/>
    <w:rsid w:val="00392BD7"/>
    <w:rsid w:val="003A413D"/>
    <w:rsid w:val="003B214E"/>
    <w:rsid w:val="003C0629"/>
    <w:rsid w:val="003C7007"/>
    <w:rsid w:val="003D3A9F"/>
    <w:rsid w:val="003E2B78"/>
    <w:rsid w:val="003F6D81"/>
    <w:rsid w:val="00405B72"/>
    <w:rsid w:val="004105AB"/>
    <w:rsid w:val="004112C7"/>
    <w:rsid w:val="004151FC"/>
    <w:rsid w:val="00426B9F"/>
    <w:rsid w:val="0043134D"/>
    <w:rsid w:val="00432850"/>
    <w:rsid w:val="00432D9A"/>
    <w:rsid w:val="004334C0"/>
    <w:rsid w:val="00441CBF"/>
    <w:rsid w:val="00480A3A"/>
    <w:rsid w:val="004814FF"/>
    <w:rsid w:val="0048279D"/>
    <w:rsid w:val="00483C5F"/>
    <w:rsid w:val="00484CB2"/>
    <w:rsid w:val="004A4334"/>
    <w:rsid w:val="004A5453"/>
    <w:rsid w:val="004B040C"/>
    <w:rsid w:val="004B5E07"/>
    <w:rsid w:val="004D6435"/>
    <w:rsid w:val="004E11D0"/>
    <w:rsid w:val="004F1F6D"/>
    <w:rsid w:val="004F4796"/>
    <w:rsid w:val="00531F2D"/>
    <w:rsid w:val="00533DB0"/>
    <w:rsid w:val="005400B7"/>
    <w:rsid w:val="00541024"/>
    <w:rsid w:val="005462FC"/>
    <w:rsid w:val="00551876"/>
    <w:rsid w:val="00562C18"/>
    <w:rsid w:val="00571C00"/>
    <w:rsid w:val="00576486"/>
    <w:rsid w:val="005848F9"/>
    <w:rsid w:val="00584DA1"/>
    <w:rsid w:val="00596C68"/>
    <w:rsid w:val="005C0DB9"/>
    <w:rsid w:val="005C7A39"/>
    <w:rsid w:val="005E46CF"/>
    <w:rsid w:val="00631947"/>
    <w:rsid w:val="0068672F"/>
    <w:rsid w:val="006A033F"/>
    <w:rsid w:val="006D6993"/>
    <w:rsid w:val="006F2078"/>
    <w:rsid w:val="00707A63"/>
    <w:rsid w:val="007172B5"/>
    <w:rsid w:val="00727639"/>
    <w:rsid w:val="00730711"/>
    <w:rsid w:val="007319CF"/>
    <w:rsid w:val="00742DFB"/>
    <w:rsid w:val="007455D0"/>
    <w:rsid w:val="00746A31"/>
    <w:rsid w:val="00750545"/>
    <w:rsid w:val="007505C4"/>
    <w:rsid w:val="007560BE"/>
    <w:rsid w:val="007572B4"/>
    <w:rsid w:val="0076409F"/>
    <w:rsid w:val="00765DA0"/>
    <w:rsid w:val="00781CBD"/>
    <w:rsid w:val="00781D3E"/>
    <w:rsid w:val="00786F25"/>
    <w:rsid w:val="007919F6"/>
    <w:rsid w:val="007A10FC"/>
    <w:rsid w:val="007C5837"/>
    <w:rsid w:val="007D064B"/>
    <w:rsid w:val="007D7FB1"/>
    <w:rsid w:val="007E7A33"/>
    <w:rsid w:val="00815C0A"/>
    <w:rsid w:val="0081659C"/>
    <w:rsid w:val="0084326E"/>
    <w:rsid w:val="00846B5E"/>
    <w:rsid w:val="00883D36"/>
    <w:rsid w:val="0088442A"/>
    <w:rsid w:val="00894651"/>
    <w:rsid w:val="008C02BE"/>
    <w:rsid w:val="008C2750"/>
    <w:rsid w:val="008E05B6"/>
    <w:rsid w:val="008F7091"/>
    <w:rsid w:val="008F7147"/>
    <w:rsid w:val="009111F4"/>
    <w:rsid w:val="009523BD"/>
    <w:rsid w:val="00967467"/>
    <w:rsid w:val="0099038D"/>
    <w:rsid w:val="009A1262"/>
    <w:rsid w:val="009D37A3"/>
    <w:rsid w:val="009E5B59"/>
    <w:rsid w:val="009F6765"/>
    <w:rsid w:val="00A002D7"/>
    <w:rsid w:val="00A1655C"/>
    <w:rsid w:val="00A21CE8"/>
    <w:rsid w:val="00A26F40"/>
    <w:rsid w:val="00A27FC3"/>
    <w:rsid w:val="00A34DEF"/>
    <w:rsid w:val="00A40884"/>
    <w:rsid w:val="00A67032"/>
    <w:rsid w:val="00A74E06"/>
    <w:rsid w:val="00A913C4"/>
    <w:rsid w:val="00AB7E28"/>
    <w:rsid w:val="00AE2220"/>
    <w:rsid w:val="00AE7B23"/>
    <w:rsid w:val="00AF0232"/>
    <w:rsid w:val="00AF6735"/>
    <w:rsid w:val="00B0409F"/>
    <w:rsid w:val="00B07BF3"/>
    <w:rsid w:val="00B2583B"/>
    <w:rsid w:val="00B30A69"/>
    <w:rsid w:val="00B4227F"/>
    <w:rsid w:val="00B54890"/>
    <w:rsid w:val="00B5753D"/>
    <w:rsid w:val="00B659DA"/>
    <w:rsid w:val="00B66AFE"/>
    <w:rsid w:val="00B87350"/>
    <w:rsid w:val="00B95960"/>
    <w:rsid w:val="00BA5E7D"/>
    <w:rsid w:val="00BD61D2"/>
    <w:rsid w:val="00BF233B"/>
    <w:rsid w:val="00C010C3"/>
    <w:rsid w:val="00C02FC6"/>
    <w:rsid w:val="00C06EB0"/>
    <w:rsid w:val="00C1059C"/>
    <w:rsid w:val="00C366F8"/>
    <w:rsid w:val="00C47FF9"/>
    <w:rsid w:val="00C63DE1"/>
    <w:rsid w:val="00C663CF"/>
    <w:rsid w:val="00C95449"/>
    <w:rsid w:val="00CA360C"/>
    <w:rsid w:val="00CA65BD"/>
    <w:rsid w:val="00CB1B90"/>
    <w:rsid w:val="00CB21A0"/>
    <w:rsid w:val="00CE1BDF"/>
    <w:rsid w:val="00CE6EA9"/>
    <w:rsid w:val="00D0230F"/>
    <w:rsid w:val="00D10D37"/>
    <w:rsid w:val="00D37CB6"/>
    <w:rsid w:val="00D46536"/>
    <w:rsid w:val="00D51AEE"/>
    <w:rsid w:val="00D525D3"/>
    <w:rsid w:val="00D61D19"/>
    <w:rsid w:val="00D8348B"/>
    <w:rsid w:val="00DA7FA8"/>
    <w:rsid w:val="00DC3CA2"/>
    <w:rsid w:val="00DE15B5"/>
    <w:rsid w:val="00DF71F1"/>
    <w:rsid w:val="00E10C52"/>
    <w:rsid w:val="00E1237B"/>
    <w:rsid w:val="00E169BB"/>
    <w:rsid w:val="00E26CA2"/>
    <w:rsid w:val="00E56671"/>
    <w:rsid w:val="00E8765F"/>
    <w:rsid w:val="00EB590C"/>
    <w:rsid w:val="00EC0CAF"/>
    <w:rsid w:val="00EC1AB7"/>
    <w:rsid w:val="00F109FA"/>
    <w:rsid w:val="00F430E7"/>
    <w:rsid w:val="00F65A60"/>
    <w:rsid w:val="00FA0B10"/>
    <w:rsid w:val="00FA56DA"/>
    <w:rsid w:val="00FB1052"/>
    <w:rsid w:val="00FB1120"/>
    <w:rsid w:val="00FE2D46"/>
    <w:rsid w:val="00FF78A5"/>
    <w:rsid w:val="03BF7D08"/>
    <w:rsid w:val="0426532B"/>
    <w:rsid w:val="09567337"/>
    <w:rsid w:val="0B3A1543"/>
    <w:rsid w:val="0EAB0DB3"/>
    <w:rsid w:val="125466E5"/>
    <w:rsid w:val="1400390E"/>
    <w:rsid w:val="15BA0238"/>
    <w:rsid w:val="15F10DAA"/>
    <w:rsid w:val="171E6E26"/>
    <w:rsid w:val="187B422C"/>
    <w:rsid w:val="1CA630F3"/>
    <w:rsid w:val="1F076659"/>
    <w:rsid w:val="1F38016A"/>
    <w:rsid w:val="20F87788"/>
    <w:rsid w:val="24B910A0"/>
    <w:rsid w:val="2A89163E"/>
    <w:rsid w:val="2E9B454A"/>
    <w:rsid w:val="32FC3626"/>
    <w:rsid w:val="39A66A1F"/>
    <w:rsid w:val="39C80384"/>
    <w:rsid w:val="3B1356D0"/>
    <w:rsid w:val="3B751289"/>
    <w:rsid w:val="3BB93965"/>
    <w:rsid w:val="451E1C99"/>
    <w:rsid w:val="46315C2B"/>
    <w:rsid w:val="49235C19"/>
    <w:rsid w:val="4A84641F"/>
    <w:rsid w:val="51374A21"/>
    <w:rsid w:val="518E67DC"/>
    <w:rsid w:val="52805728"/>
    <w:rsid w:val="529247BE"/>
    <w:rsid w:val="53F25E44"/>
    <w:rsid w:val="59832210"/>
    <w:rsid w:val="5B037CCF"/>
    <w:rsid w:val="5C225D53"/>
    <w:rsid w:val="5F35365D"/>
    <w:rsid w:val="61213536"/>
    <w:rsid w:val="62B6368E"/>
    <w:rsid w:val="64696617"/>
    <w:rsid w:val="68994EE4"/>
    <w:rsid w:val="68DB69A6"/>
    <w:rsid w:val="6979228A"/>
    <w:rsid w:val="6B5E7396"/>
    <w:rsid w:val="6FC85086"/>
    <w:rsid w:val="70F37816"/>
    <w:rsid w:val="713D6E7C"/>
    <w:rsid w:val="72EE212C"/>
    <w:rsid w:val="74B17D02"/>
    <w:rsid w:val="75A3048A"/>
    <w:rsid w:val="76205BE9"/>
    <w:rsid w:val="78452780"/>
    <w:rsid w:val="79C466FC"/>
    <w:rsid w:val="7B286B2B"/>
    <w:rsid w:val="7BCC05A3"/>
    <w:rsid w:val="7C9B5F95"/>
    <w:rsid w:val="7CDD544F"/>
    <w:rsid w:val="7DCF4F7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character" w:customStyle="1" w:styleId="Char">
    <w:name w:val="批注框文本 Char"/>
    <w:link w:val="BalloonText"/>
    <w:rPr>
      <w:sz w:val="18"/>
      <w:szCs w:val="18"/>
      <w:lang w:bidi="ar-SA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link w:val="Footer"/>
    <w:uiPriority w:val="99"/>
    <w:rPr>
      <w:sz w:val="18"/>
      <w:szCs w:val="24"/>
      <w:lang w:bidi="ar-SA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Normal28">
    <w:name w:val="Normal_28"/>
    <w:qFormat/>
    <w:rPr>
      <w:sz w:val="24"/>
      <w:szCs w:val="24"/>
      <w:lang w:val="en-US" w:eastAsia="zh-CN" w:bidi="ar-SA"/>
    </w:rPr>
  </w:style>
  <w:style w:type="paragraph" w:customStyle="1" w:styleId="Normal26">
    <w:name w:val="Normal_26"/>
    <w:qFormat/>
    <w:rPr>
      <w:sz w:val="24"/>
      <w:szCs w:val="24"/>
      <w:lang w:val="en-US" w:eastAsia="zh-CN" w:bidi="ar-SA"/>
    </w:rPr>
  </w:style>
  <w:style w:type="paragraph" w:customStyle="1" w:styleId="Normal19">
    <w:name w:val="Normal_19"/>
    <w:qFormat/>
    <w:rPr>
      <w:sz w:val="24"/>
      <w:szCs w:val="24"/>
      <w:lang w:val="en-US" w:eastAsia="zh-CN" w:bidi="ar-SA"/>
    </w:rPr>
  </w:style>
  <w:style w:type="paragraph" w:customStyle="1" w:styleId="Normal25">
    <w:name w:val="Normal_25"/>
    <w:qFormat/>
    <w:rPr>
      <w:rFonts w:ascii="Calibri" w:hAnsi="Calibri"/>
      <w:sz w:val="24"/>
      <w:szCs w:val="24"/>
      <w:lang w:val="en-US" w:eastAsia="zh-CN" w:bidi="ar-SA"/>
    </w:rPr>
  </w:style>
  <w:style w:type="paragraph" w:customStyle="1" w:styleId="Normal13">
    <w:name w:val="Normal_13"/>
    <w:qFormat/>
    <w:rPr>
      <w:sz w:val="24"/>
      <w:szCs w:val="24"/>
      <w:lang w:val="en-US" w:eastAsia="zh-CN" w:bidi="ar-SA"/>
    </w:rPr>
  </w:style>
  <w:style w:type="paragraph" w:customStyle="1" w:styleId="Normal21">
    <w:name w:val="Normal_21"/>
    <w:qFormat/>
    <w:rPr>
      <w:sz w:val="24"/>
      <w:szCs w:val="24"/>
      <w:lang w:val="en-US" w:eastAsia="zh-CN" w:bidi="ar-SA"/>
    </w:rPr>
  </w:style>
  <w:style w:type="paragraph" w:customStyle="1" w:styleId="Normal29">
    <w:name w:val="Normal_29"/>
    <w:qFormat/>
    <w:rPr>
      <w:sz w:val="24"/>
      <w:szCs w:val="24"/>
      <w:lang w:val="en-US" w:eastAsia="zh-CN" w:bidi="ar-SA"/>
    </w:rPr>
  </w:style>
  <w:style w:type="paragraph" w:customStyle="1" w:styleId="Normal27">
    <w:name w:val="Normal_27"/>
    <w:qFormat/>
    <w:rPr>
      <w:sz w:val="24"/>
      <w:szCs w:val="24"/>
      <w:lang w:val="en-US" w:eastAsia="zh-CN" w:bidi="ar-SA"/>
    </w:rPr>
  </w:style>
  <w:style w:type="paragraph" w:customStyle="1" w:styleId="Normal17">
    <w:name w:val="Normal_17"/>
    <w:qFormat/>
    <w:rPr>
      <w:sz w:val="24"/>
      <w:szCs w:val="24"/>
      <w:lang w:val="en-US" w:eastAsia="zh-CN" w:bidi="ar-SA"/>
    </w:rPr>
  </w:style>
  <w:style w:type="paragraph" w:customStyle="1" w:styleId="Normal20">
    <w:name w:val="Normal_20"/>
    <w:qFormat/>
    <w:rPr>
      <w:sz w:val="24"/>
      <w:szCs w:val="24"/>
      <w:lang w:val="en-US" w:eastAsia="zh-CN" w:bidi="ar-SA"/>
    </w:rPr>
  </w:style>
  <w:style w:type="paragraph" w:customStyle="1" w:styleId="Normal30">
    <w:name w:val="Normal_30"/>
    <w:qFormat/>
    <w:rPr>
      <w:sz w:val="24"/>
      <w:szCs w:val="24"/>
      <w:lang w:val="en-US" w:eastAsia="zh-CN" w:bidi="ar-SA"/>
    </w:rPr>
  </w:style>
  <w:style w:type="paragraph" w:customStyle="1" w:styleId="Normal15">
    <w:name w:val="Normal_15"/>
    <w:qFormat/>
    <w:rPr>
      <w:sz w:val="24"/>
      <w:szCs w:val="24"/>
      <w:lang w:val="en-US" w:eastAsia="zh-CN" w:bidi="ar-SA"/>
    </w:rPr>
  </w:style>
  <w:style w:type="paragraph" w:customStyle="1" w:styleId="Normal23">
    <w:name w:val="Normal_23"/>
    <w:qFormat/>
    <w:rPr>
      <w:sz w:val="24"/>
      <w:szCs w:val="24"/>
      <w:lang w:val="en-US" w:eastAsia="zh-CN" w:bidi="ar-SA"/>
    </w:rPr>
  </w:style>
  <w:style w:type="paragraph" w:customStyle="1" w:styleId="Normal22">
    <w:name w:val="Normal_22"/>
    <w:qFormat/>
    <w:rPr>
      <w:sz w:val="24"/>
      <w:szCs w:val="24"/>
      <w:lang w:val="en-US" w:eastAsia="zh-CN" w:bidi="ar-SA"/>
    </w:rPr>
  </w:style>
  <w:style w:type="paragraph" w:customStyle="1" w:styleId="Normal18">
    <w:name w:val="Normal_18"/>
    <w:qFormat/>
    <w:rPr>
      <w:sz w:val="24"/>
      <w:szCs w:val="24"/>
      <w:lang w:val="en-US" w:eastAsia="zh-CN" w:bidi="ar-SA"/>
    </w:rPr>
  </w:style>
  <w:style w:type="paragraph" w:customStyle="1" w:styleId="Normal31">
    <w:name w:val="Normal_31"/>
    <w:qFormat/>
    <w:rPr>
      <w:sz w:val="24"/>
      <w:szCs w:val="24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widowControl w:val="0"/>
      <w:ind w:firstLine="420" w:firstLineChars="200"/>
      <w:jc w:val="both"/>
    </w:pPr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713</Characters>
  <Application>Microsoft Office Word</Application>
  <DocSecurity>0</DocSecurity>
  <Lines>5</Lines>
  <Paragraphs>1</Paragraphs>
  <ScaleCrop>false</ScaleCrop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Z_Yang</dc:creator>
  <cp:lastModifiedBy>zxxk</cp:lastModifiedBy>
  <cp:revision>2</cp:revision>
  <cp:lastPrinted>2021-09-09T03:34:00Z</cp:lastPrinted>
  <dcterms:created xsi:type="dcterms:W3CDTF">2014-10-29T12:08:00Z</dcterms:created>
  <dcterms:modified xsi:type="dcterms:W3CDTF">2022-06-28T07:57:00Z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