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08C858" w14:textId="77777777" w:rsidR="000E7D6B" w:rsidRDefault="006A4DAE">
      <w:r>
        <w:rPr>
          <w:noProof/>
        </w:rPr>
        <w:drawing>
          <wp:anchor distT="0" distB="0" distL="114300" distR="114300" simplePos="0" relativeHeight="251658240" behindDoc="0" locked="0" layoutInCell="1" allowOverlap="1" wp14:anchorId="74EA7308" wp14:editId="614BEF51">
            <wp:simplePos x="0" y="0"/>
            <wp:positionH relativeFrom="page">
              <wp:posOffset>10744200</wp:posOffset>
            </wp:positionH>
            <wp:positionV relativeFrom="topMargin">
              <wp:posOffset>12547600</wp:posOffset>
            </wp:positionV>
            <wp:extent cx="469900" cy="3302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71750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 wp14:anchorId="3928E88B" wp14:editId="716DE878">
            <wp:extent cx="5969000" cy="8831580"/>
            <wp:effectExtent l="0" t="0" r="1270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01377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3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207C4AD7" wp14:editId="5B4FEEB3">
            <wp:extent cx="5969000" cy="8582025"/>
            <wp:effectExtent l="0" t="0" r="1270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2577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8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248525A4" wp14:editId="2301CB8A">
            <wp:extent cx="5969000" cy="8309610"/>
            <wp:effectExtent l="0" t="0" r="1270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37379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0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6EA2123" wp14:editId="2F05F171">
            <wp:extent cx="5969000" cy="8456930"/>
            <wp:effectExtent l="0" t="0" r="1270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289202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20C3899" wp14:editId="79E3F010">
            <wp:extent cx="5969000" cy="9182100"/>
            <wp:effectExtent l="0" t="0" r="1270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14349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8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387D95A4" wp14:editId="44E289EC">
            <wp:extent cx="5969000" cy="8673465"/>
            <wp:effectExtent l="0" t="0" r="12700" b="133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102664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41D1F84D" wp14:editId="2F2F8C72">
            <wp:extent cx="5969000" cy="8026400"/>
            <wp:effectExtent l="0" t="0" r="1270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245455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2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AB507" w14:textId="77777777" w:rsidR="000E7D6B" w:rsidRDefault="006A4DAE">
      <w:r>
        <w:br w:type="page"/>
      </w:r>
    </w:p>
    <w:p w14:paraId="3AFFBE50" w14:textId="77777777" w:rsidR="000E7D6B" w:rsidRDefault="006A4DAE">
      <w:pPr>
        <w:spacing w:line="360" w:lineRule="auto"/>
        <w:ind w:firstLineChars="300" w:firstLine="843"/>
        <w:rPr>
          <w:rFonts w:ascii="新宋体" w:eastAsia="新宋体" w:hAnsi="新宋体" w:cs="新宋体"/>
          <w:b/>
          <w:bCs/>
          <w:color w:val="FF0000"/>
          <w:spacing w:val="8"/>
          <w:sz w:val="28"/>
          <w:szCs w:val="28"/>
          <w:shd w:val="clear" w:color="auto" w:fill="FFFFFF"/>
        </w:rPr>
      </w:pPr>
      <w:r>
        <w:rPr>
          <w:rFonts w:ascii="新宋体" w:eastAsia="新宋体" w:hAnsi="新宋体" w:cs="新宋体" w:hint="eastAsia"/>
          <w:b/>
          <w:bCs/>
          <w:sz w:val="28"/>
          <w:szCs w:val="28"/>
        </w:rPr>
        <w:t>冷水滩区</w:t>
      </w:r>
      <w:r>
        <w:rPr>
          <w:rFonts w:ascii="新宋体" w:eastAsia="新宋体" w:hAnsi="新宋体" w:cs="新宋体" w:hint="eastAsia"/>
          <w:b/>
          <w:bCs/>
          <w:sz w:val="28"/>
          <w:szCs w:val="28"/>
        </w:rPr>
        <w:t>2022</w:t>
      </w:r>
      <w:r>
        <w:rPr>
          <w:rFonts w:ascii="新宋体" w:eastAsia="新宋体" w:hAnsi="新宋体" w:cs="新宋体" w:hint="eastAsia"/>
          <w:b/>
          <w:bCs/>
          <w:sz w:val="28"/>
          <w:szCs w:val="28"/>
        </w:rPr>
        <w:t>年上期七年级语文期末测试参考答案</w:t>
      </w:r>
    </w:p>
    <w:p w14:paraId="0034C4B4" w14:textId="77777777" w:rsidR="000E7D6B" w:rsidRDefault="000E7D6B">
      <w:pPr>
        <w:pStyle w:val="a4"/>
        <w:widowControl/>
        <w:shd w:val="clear" w:color="auto" w:fill="FFFFFF"/>
        <w:spacing w:beforeAutospacing="0" w:afterAutospacing="0" w:line="440" w:lineRule="exact"/>
        <w:textAlignment w:val="center"/>
        <w:rPr>
          <w:rFonts w:ascii="宋体" w:eastAsia="新宋体" w:hAnsi="宋体" w:cs="宋体"/>
          <w:color w:val="000000" w:themeColor="text1"/>
          <w:spacing w:val="8"/>
          <w:sz w:val="21"/>
          <w:szCs w:val="21"/>
          <w:shd w:val="clear" w:color="auto" w:fill="FFFFFF"/>
        </w:rPr>
      </w:pPr>
    </w:p>
    <w:p w14:paraId="036AE55E" w14:textId="77777777" w:rsidR="000E7D6B" w:rsidRDefault="006A4DAE">
      <w:pPr>
        <w:pStyle w:val="a4"/>
        <w:widowControl/>
        <w:shd w:val="clear" w:color="auto" w:fill="FFFFFF"/>
        <w:spacing w:beforeAutospacing="0" w:afterAutospacing="0" w:line="420" w:lineRule="exact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  <w:shd w:val="clear" w:color="auto" w:fill="FFFFFF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1.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每错一字，扣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1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分；书写不工整、美观，可酌情扣分。</w:t>
      </w:r>
    </w:p>
    <w:p w14:paraId="36EDEE90" w14:textId="77777777" w:rsidR="000E7D6B" w:rsidRDefault="006A4DAE">
      <w:pPr>
        <w:pStyle w:val="a4"/>
        <w:widowControl/>
        <w:shd w:val="clear" w:color="auto" w:fill="FFFFFF"/>
        <w:spacing w:beforeAutospacing="0" w:afterAutospacing="0" w:line="420" w:lineRule="exact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  <w:shd w:val="clear" w:color="auto" w:fill="FFFFFF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2.A       3.C      4.B</w:t>
      </w:r>
    </w:p>
    <w:p w14:paraId="60E5E0FD" w14:textId="77777777" w:rsidR="000E7D6B" w:rsidRDefault="006A4DAE">
      <w:pPr>
        <w:spacing w:line="420" w:lineRule="exact"/>
        <w:jc w:val="left"/>
        <w:textAlignment w:val="center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5.</w:t>
      </w:r>
      <w:r>
        <w:rPr>
          <w:rFonts w:asciiTheme="majorEastAsia" w:eastAsiaTheme="majorEastAsia" w:hAnsiTheme="majorEastAsia"/>
          <w:szCs w:val="21"/>
        </w:rPr>
        <w:t>语义重复，</w:t>
      </w:r>
      <w:r>
        <w:rPr>
          <w:rFonts w:asciiTheme="majorEastAsia" w:eastAsiaTheme="majorEastAsia" w:hAnsiTheme="majorEastAsia"/>
          <w:szCs w:val="21"/>
        </w:rPr>
        <w:t>“</w:t>
      </w:r>
      <w:r>
        <w:rPr>
          <w:rFonts w:asciiTheme="majorEastAsia" w:eastAsiaTheme="majorEastAsia" w:hAnsiTheme="majorEastAsia"/>
          <w:szCs w:val="21"/>
        </w:rPr>
        <w:t>添砖加瓦</w:t>
      </w:r>
      <w:r>
        <w:rPr>
          <w:rFonts w:asciiTheme="majorEastAsia" w:eastAsiaTheme="majorEastAsia" w:hAnsiTheme="majorEastAsia"/>
          <w:szCs w:val="21"/>
        </w:rPr>
        <w:t>”</w:t>
      </w:r>
      <w:r>
        <w:rPr>
          <w:rFonts w:asciiTheme="majorEastAsia" w:eastAsiaTheme="majorEastAsia" w:hAnsiTheme="majorEastAsia"/>
          <w:szCs w:val="21"/>
        </w:rPr>
        <w:t>和</w:t>
      </w:r>
      <w:r>
        <w:rPr>
          <w:rFonts w:asciiTheme="majorEastAsia" w:eastAsiaTheme="majorEastAsia" w:hAnsiTheme="majorEastAsia"/>
          <w:szCs w:val="21"/>
        </w:rPr>
        <w:t>“</w:t>
      </w:r>
      <w:r>
        <w:rPr>
          <w:rFonts w:asciiTheme="majorEastAsia" w:eastAsiaTheme="majorEastAsia" w:hAnsiTheme="majorEastAsia"/>
          <w:szCs w:val="21"/>
        </w:rPr>
        <w:t>做出努力</w:t>
      </w:r>
      <w:r>
        <w:rPr>
          <w:rFonts w:asciiTheme="majorEastAsia" w:eastAsiaTheme="majorEastAsia" w:hAnsiTheme="majorEastAsia"/>
          <w:szCs w:val="21"/>
        </w:rPr>
        <w:t>”</w:t>
      </w:r>
      <w:r>
        <w:rPr>
          <w:rFonts w:asciiTheme="majorEastAsia" w:eastAsiaTheme="majorEastAsia" w:hAnsiTheme="majorEastAsia"/>
          <w:szCs w:val="21"/>
        </w:rPr>
        <w:t>任删一个即可。</w:t>
      </w:r>
    </w:p>
    <w:p w14:paraId="6DF53953" w14:textId="77777777" w:rsidR="000E7D6B" w:rsidRDefault="006A4DAE">
      <w:pPr>
        <w:pStyle w:val="a0"/>
        <w:spacing w:line="420" w:lineRule="exact"/>
        <w:ind w:left="0"/>
        <w:rPr>
          <w:rFonts w:asciiTheme="majorEastAsia" w:eastAsiaTheme="majorEastAsia" w:hAnsiTheme="majorEastAsia"/>
          <w:sz w:val="21"/>
          <w:szCs w:val="21"/>
        </w:rPr>
      </w:pPr>
      <w:r>
        <w:rPr>
          <w:rFonts w:asciiTheme="majorEastAsia" w:eastAsiaTheme="majorEastAsia" w:hAnsiTheme="majorEastAsia" w:hint="eastAsia"/>
          <w:sz w:val="21"/>
          <w:szCs w:val="21"/>
        </w:rPr>
        <w:t>6.B</w:t>
      </w:r>
    </w:p>
    <w:p w14:paraId="73A5292C" w14:textId="77777777" w:rsidR="000E7D6B" w:rsidRDefault="006A4DAE">
      <w:pPr>
        <w:spacing w:line="420" w:lineRule="exact"/>
        <w:ind w:left="210" w:hangingChars="100" w:hanging="210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7.(1)</w:t>
      </w:r>
      <w:r>
        <w:rPr>
          <w:rFonts w:asciiTheme="majorEastAsia" w:eastAsiaTheme="majorEastAsia" w:hAnsiTheme="majorEastAsia" w:hint="eastAsia"/>
          <w:szCs w:val="21"/>
        </w:rPr>
        <w:t>在语文的世界里遨游，领略语言的神奇魅力。</w:t>
      </w:r>
    </w:p>
    <w:p w14:paraId="22297F49" w14:textId="77777777" w:rsidR="000E7D6B" w:rsidRDefault="006A4DAE">
      <w:pPr>
        <w:pStyle w:val="a0"/>
        <w:spacing w:line="420" w:lineRule="exact"/>
        <w:ind w:firstLineChars="50" w:firstLine="105"/>
        <w:rPr>
          <w:rFonts w:asciiTheme="majorEastAsia" w:eastAsiaTheme="majorEastAsia" w:hAnsiTheme="majorEastAsia"/>
          <w:sz w:val="21"/>
          <w:szCs w:val="21"/>
        </w:rPr>
      </w:pPr>
      <w:r>
        <w:rPr>
          <w:rFonts w:asciiTheme="majorEastAsia" w:eastAsiaTheme="majorEastAsia" w:hAnsiTheme="majorEastAsia" w:hint="eastAsia"/>
          <w:sz w:val="21"/>
          <w:szCs w:val="21"/>
        </w:rPr>
        <w:t>(2)C</w:t>
      </w:r>
    </w:p>
    <w:p w14:paraId="2D04E891" w14:textId="77777777" w:rsidR="000E7D6B" w:rsidRDefault="006A4DAE">
      <w:pPr>
        <w:spacing w:line="420" w:lineRule="exact"/>
        <w:ind w:leftChars="100" w:left="210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（</w:t>
      </w:r>
      <w:r>
        <w:rPr>
          <w:rFonts w:asciiTheme="majorEastAsia" w:eastAsiaTheme="majorEastAsia" w:hAnsiTheme="majorEastAsia" w:hint="eastAsia"/>
          <w:szCs w:val="21"/>
        </w:rPr>
        <w:t>3</w:t>
      </w:r>
      <w:r>
        <w:rPr>
          <w:rFonts w:asciiTheme="majorEastAsia" w:eastAsiaTheme="majorEastAsia" w:hAnsiTheme="majorEastAsia" w:hint="eastAsia"/>
          <w:szCs w:val="21"/>
        </w:rPr>
        <w:t>）</w:t>
      </w:r>
      <w:r>
        <w:rPr>
          <w:rFonts w:asciiTheme="majorEastAsia" w:eastAsiaTheme="majorEastAsia" w:hAnsiTheme="majorEastAsia" w:cs="Calibri"/>
          <w:szCs w:val="21"/>
        </w:rPr>
        <w:t>①</w:t>
      </w:r>
      <w:r>
        <w:rPr>
          <w:rFonts w:asciiTheme="majorEastAsia" w:eastAsiaTheme="majorEastAsia" w:hAnsiTheme="majorEastAsia"/>
          <w:szCs w:val="21"/>
        </w:rPr>
        <w:t xml:space="preserve"> </w:t>
      </w:r>
      <w:r>
        <w:rPr>
          <w:rFonts w:asciiTheme="majorEastAsia" w:eastAsiaTheme="majorEastAsia" w:hAnsiTheme="majorEastAsia"/>
          <w:szCs w:val="21"/>
        </w:rPr>
        <w:t>一花一草皆生命，一枝一叶总关情。</w:t>
      </w:r>
      <w:r>
        <w:rPr>
          <w:rFonts w:asciiTheme="majorEastAsia" w:eastAsiaTheme="majorEastAsia" w:hAnsiTheme="majorEastAsia"/>
          <w:szCs w:val="21"/>
        </w:rPr>
        <w:t>    </w:t>
      </w:r>
      <w:r>
        <w:rPr>
          <w:rFonts w:asciiTheme="majorEastAsia" w:eastAsiaTheme="majorEastAsia" w:hAnsiTheme="majorEastAsia" w:hint="eastAsia"/>
          <w:szCs w:val="21"/>
        </w:rPr>
        <w:t xml:space="preserve">  </w:t>
      </w:r>
      <w:r>
        <w:rPr>
          <w:rFonts w:asciiTheme="majorEastAsia" w:eastAsiaTheme="majorEastAsia" w:hAnsiTheme="majorEastAsia"/>
          <w:szCs w:val="21"/>
        </w:rPr>
        <w:t>小草有生命，足下多留青</w:t>
      </w:r>
    </w:p>
    <w:p w14:paraId="305ABC5F" w14:textId="77777777" w:rsidR="000E7D6B" w:rsidRDefault="006A4DAE">
      <w:pPr>
        <w:pStyle w:val="a0"/>
        <w:spacing w:line="420" w:lineRule="exact"/>
        <w:ind w:left="0" w:firstLineChars="350" w:firstLine="735"/>
        <w:rPr>
          <w:rFonts w:asciiTheme="majorEastAsia" w:eastAsiaTheme="majorEastAsia" w:hAnsiTheme="majorEastAsia" w:cs="Calibri"/>
          <w:sz w:val="21"/>
          <w:szCs w:val="21"/>
        </w:rPr>
      </w:pPr>
      <w:r>
        <w:rPr>
          <w:rFonts w:asciiTheme="majorEastAsia" w:eastAsiaTheme="majorEastAsia" w:hAnsiTheme="majorEastAsia" w:cs="Calibri"/>
          <w:sz w:val="21"/>
          <w:szCs w:val="21"/>
        </w:rPr>
        <w:t>②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喝异蛇酒，通经活络，保养一生。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 xml:space="preserve">     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千年湘菜魂，一品东安鸡。</w:t>
      </w:r>
    </w:p>
    <w:p w14:paraId="23F95D1C" w14:textId="77777777" w:rsidR="000E7D6B" w:rsidRDefault="006A4DAE">
      <w:pPr>
        <w:pStyle w:val="a0"/>
        <w:spacing w:line="420" w:lineRule="exact"/>
        <w:ind w:left="0"/>
        <w:rPr>
          <w:rFonts w:asciiTheme="majorEastAsia" w:eastAsiaTheme="majorEastAsia" w:hAnsiTheme="majorEastAsia" w:cs="Calibri"/>
          <w:sz w:val="21"/>
          <w:szCs w:val="21"/>
        </w:rPr>
      </w:pPr>
      <w:r>
        <w:rPr>
          <w:rFonts w:asciiTheme="majorEastAsia" w:eastAsiaTheme="majorEastAsia" w:hAnsiTheme="majorEastAsia" w:cs="Calibri" w:hint="eastAsia"/>
          <w:sz w:val="21"/>
          <w:szCs w:val="21"/>
        </w:rPr>
        <w:t>8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、（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1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）朔气传金柝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 xml:space="preserve">  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（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2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）自缘身在最高层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 xml:space="preserve">  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（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3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）不问苍生问鬼神</w:t>
      </w:r>
    </w:p>
    <w:p w14:paraId="3075B16C" w14:textId="77777777" w:rsidR="000E7D6B" w:rsidRDefault="006A4DAE">
      <w:pPr>
        <w:pStyle w:val="a0"/>
        <w:numPr>
          <w:ilvl w:val="0"/>
          <w:numId w:val="1"/>
        </w:numPr>
        <w:spacing w:line="420" w:lineRule="exact"/>
        <w:rPr>
          <w:rFonts w:asciiTheme="majorEastAsia" w:eastAsiaTheme="majorEastAsia" w:hAnsiTheme="majorEastAsia" w:cs="Calibri"/>
          <w:sz w:val="21"/>
          <w:szCs w:val="21"/>
        </w:rPr>
      </w:pPr>
      <w:r>
        <w:rPr>
          <w:rFonts w:asciiTheme="majorEastAsia" w:eastAsiaTheme="majorEastAsia" w:hAnsiTheme="majorEastAsia" w:cs="Calibri" w:hint="eastAsia"/>
          <w:sz w:val="21"/>
          <w:szCs w:val="21"/>
        </w:rPr>
        <w:t>独怆然而涕下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 xml:space="preserve">  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（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5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）会当凌绝顶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 xml:space="preserve">  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（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6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）此夜曲中闻折柳，何人不起故园情</w:t>
      </w:r>
    </w:p>
    <w:p w14:paraId="2E244331" w14:textId="77777777" w:rsidR="000E7D6B" w:rsidRDefault="006A4DAE">
      <w:pPr>
        <w:pStyle w:val="a0"/>
        <w:numPr>
          <w:ilvl w:val="0"/>
          <w:numId w:val="1"/>
        </w:numPr>
        <w:spacing w:line="420" w:lineRule="exact"/>
        <w:rPr>
          <w:rFonts w:asciiTheme="majorEastAsia" w:eastAsiaTheme="majorEastAsia" w:hAnsiTheme="majorEastAsia" w:cs="Calibri"/>
          <w:sz w:val="21"/>
          <w:szCs w:val="21"/>
        </w:rPr>
      </w:pPr>
      <w:r>
        <w:rPr>
          <w:rFonts w:asciiTheme="majorEastAsia" w:eastAsiaTheme="majorEastAsia" w:hAnsiTheme="majorEastAsia" w:cs="Calibri" w:hint="eastAsia"/>
          <w:sz w:val="21"/>
          <w:szCs w:val="21"/>
        </w:rPr>
        <w:t>（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7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）故园东望路漫漫，双袖龙钟泪不干</w:t>
      </w:r>
    </w:p>
    <w:p w14:paraId="4032892A" w14:textId="77777777" w:rsidR="000E7D6B" w:rsidRDefault="006A4DAE">
      <w:pPr>
        <w:pStyle w:val="a0"/>
        <w:spacing w:line="420" w:lineRule="exact"/>
        <w:rPr>
          <w:rFonts w:asciiTheme="majorEastAsia" w:eastAsiaTheme="majorEastAsia" w:hAnsiTheme="majorEastAsia"/>
          <w:bCs/>
          <w:sz w:val="21"/>
          <w:szCs w:val="21"/>
        </w:rPr>
      </w:pPr>
      <w:r>
        <w:rPr>
          <w:rFonts w:asciiTheme="majorEastAsia" w:eastAsiaTheme="majorEastAsia" w:hAnsiTheme="majorEastAsia" w:cs="Calibri" w:hint="eastAsia"/>
          <w:sz w:val="21"/>
          <w:szCs w:val="21"/>
        </w:rPr>
        <w:t>9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、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A    10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>、</w:t>
      </w:r>
      <w:r>
        <w:rPr>
          <w:rFonts w:asciiTheme="majorEastAsia" w:eastAsiaTheme="majorEastAsia" w:hAnsiTheme="majorEastAsia" w:cs="Calibri" w:hint="eastAsia"/>
          <w:sz w:val="21"/>
          <w:szCs w:val="21"/>
        </w:rPr>
        <w:t xml:space="preserve">D       </w:t>
      </w:r>
      <w:r>
        <w:rPr>
          <w:rFonts w:asciiTheme="majorEastAsia" w:eastAsiaTheme="majorEastAsia" w:hAnsiTheme="majorEastAsia" w:hint="eastAsia"/>
          <w:bCs/>
          <w:sz w:val="21"/>
          <w:szCs w:val="21"/>
        </w:rPr>
        <w:t xml:space="preserve">11.B      </w:t>
      </w:r>
      <w:r>
        <w:rPr>
          <w:rFonts w:asciiTheme="majorEastAsia" w:eastAsiaTheme="majorEastAsia" w:hAnsiTheme="majorEastAsia"/>
          <w:bCs/>
          <w:sz w:val="21"/>
          <w:szCs w:val="21"/>
        </w:rPr>
        <w:t>12.</w:t>
      </w:r>
      <w:r>
        <w:rPr>
          <w:rFonts w:asciiTheme="majorEastAsia" w:eastAsiaTheme="majorEastAsia" w:hAnsiTheme="majorEastAsia" w:hint="eastAsia"/>
          <w:bCs/>
          <w:sz w:val="21"/>
          <w:szCs w:val="21"/>
        </w:rPr>
        <w:t>c</w:t>
      </w:r>
      <w:r>
        <w:rPr>
          <w:rFonts w:asciiTheme="majorEastAsia" w:eastAsiaTheme="majorEastAsia" w:hAnsiTheme="majorEastAsia"/>
          <w:bCs/>
          <w:sz w:val="21"/>
          <w:szCs w:val="21"/>
        </w:rPr>
        <w:t xml:space="preserve"> </w:t>
      </w:r>
    </w:p>
    <w:p w14:paraId="6DC4EC58" w14:textId="77777777" w:rsidR="000E7D6B" w:rsidRDefault="006A4DAE">
      <w:pPr>
        <w:spacing w:line="420" w:lineRule="exact"/>
        <w:ind w:firstLineChars="200" w:firstLine="420"/>
        <w:rPr>
          <w:rFonts w:asciiTheme="majorEastAsia" w:eastAsiaTheme="majorEastAsia" w:hAnsiTheme="majorEastAsia"/>
          <w:bCs/>
          <w:szCs w:val="21"/>
        </w:rPr>
      </w:pPr>
      <w:r>
        <w:rPr>
          <w:rFonts w:asciiTheme="majorEastAsia" w:eastAsiaTheme="majorEastAsia" w:hAnsiTheme="majorEastAsia"/>
          <w:bCs/>
          <w:szCs w:val="21"/>
        </w:rPr>
        <w:t>1</w:t>
      </w:r>
      <w:r>
        <w:rPr>
          <w:rFonts w:asciiTheme="majorEastAsia" w:eastAsiaTheme="majorEastAsia" w:hAnsiTheme="majorEastAsia" w:hint="eastAsia"/>
          <w:bCs/>
          <w:szCs w:val="21"/>
        </w:rPr>
        <w:t>3</w:t>
      </w:r>
      <w:r>
        <w:rPr>
          <w:rFonts w:asciiTheme="majorEastAsia" w:eastAsiaTheme="majorEastAsia" w:hAnsiTheme="majorEastAsia"/>
          <w:bCs/>
          <w:szCs w:val="21"/>
        </w:rPr>
        <w:t>.</w:t>
      </w:r>
      <w:r>
        <w:rPr>
          <w:rFonts w:asciiTheme="majorEastAsia" w:eastAsiaTheme="majorEastAsia" w:hAnsiTheme="majorEastAsia" w:hint="eastAsia"/>
          <w:bCs/>
          <w:szCs w:val="21"/>
        </w:rPr>
        <w:t>（</w:t>
      </w:r>
      <w:r>
        <w:rPr>
          <w:rFonts w:asciiTheme="majorEastAsia" w:eastAsiaTheme="majorEastAsia" w:hAnsiTheme="majorEastAsia"/>
          <w:bCs/>
          <w:szCs w:val="21"/>
        </w:rPr>
        <w:t>1)</w:t>
      </w:r>
      <w:r>
        <w:rPr>
          <w:rFonts w:asciiTheme="majorEastAsia" w:eastAsiaTheme="majorEastAsia" w:hAnsiTheme="majorEastAsia"/>
          <w:bCs/>
          <w:szCs w:val="21"/>
        </w:rPr>
        <w:t>香气远播，显得更加清幽，（它）笔直洁净地立在那里</w:t>
      </w:r>
      <w:r>
        <w:rPr>
          <w:rFonts w:asciiTheme="majorEastAsia" w:eastAsiaTheme="majorEastAsia" w:hAnsiTheme="majorEastAsia" w:hint="eastAsia"/>
          <w:bCs/>
          <w:szCs w:val="21"/>
        </w:rPr>
        <w:t>，可以远远地欣赏，但不可以靠近玩弄。（“益”“亭亭”“植”“亵玩”是重点）</w:t>
      </w:r>
    </w:p>
    <w:p w14:paraId="36ABCEE0" w14:textId="77777777" w:rsidR="000E7D6B" w:rsidRDefault="006A4DAE">
      <w:pPr>
        <w:spacing w:line="420" w:lineRule="exact"/>
        <w:ind w:firstLineChars="200" w:firstLine="420"/>
        <w:rPr>
          <w:rFonts w:asciiTheme="majorEastAsia" w:eastAsiaTheme="majorEastAsia" w:hAnsiTheme="majorEastAsia"/>
          <w:bCs/>
          <w:szCs w:val="21"/>
        </w:rPr>
      </w:pPr>
      <w:r>
        <w:rPr>
          <w:rFonts w:asciiTheme="majorEastAsia" w:eastAsiaTheme="majorEastAsia" w:hAnsiTheme="majorEastAsia" w:hint="eastAsia"/>
          <w:bCs/>
          <w:szCs w:val="21"/>
        </w:rPr>
        <w:t>（</w:t>
      </w:r>
      <w:r>
        <w:rPr>
          <w:rFonts w:asciiTheme="majorEastAsia" w:eastAsiaTheme="majorEastAsia" w:hAnsiTheme="majorEastAsia"/>
          <w:bCs/>
          <w:szCs w:val="21"/>
        </w:rPr>
        <w:t>2)</w:t>
      </w:r>
      <w:r>
        <w:rPr>
          <w:rFonts w:asciiTheme="majorEastAsia" w:eastAsiaTheme="majorEastAsia" w:hAnsiTheme="majorEastAsia"/>
          <w:bCs/>
          <w:szCs w:val="21"/>
        </w:rPr>
        <w:t>秋天里花的香气，没有能比得上桂花的了</w:t>
      </w:r>
      <w:r>
        <w:rPr>
          <w:rFonts w:asciiTheme="majorEastAsia" w:eastAsiaTheme="majorEastAsia" w:hAnsiTheme="majorEastAsia" w:hint="eastAsia"/>
          <w:bCs/>
          <w:szCs w:val="21"/>
        </w:rPr>
        <w:t>（或</w:t>
      </w:r>
      <w:r>
        <w:rPr>
          <w:rFonts w:asciiTheme="majorEastAsia" w:eastAsiaTheme="majorEastAsia" w:hAnsiTheme="majorEastAsia" w:hint="eastAsia"/>
          <w:bCs/>
          <w:szCs w:val="21"/>
        </w:rPr>
        <w:t xml:space="preserve"> </w:t>
      </w:r>
      <w:r>
        <w:rPr>
          <w:rFonts w:asciiTheme="majorEastAsia" w:eastAsiaTheme="majorEastAsia" w:hAnsiTheme="majorEastAsia" w:hint="eastAsia"/>
          <w:bCs/>
          <w:szCs w:val="21"/>
        </w:rPr>
        <w:t>没有能像桂花一样的）</w:t>
      </w:r>
      <w:r>
        <w:rPr>
          <w:rFonts w:asciiTheme="majorEastAsia" w:eastAsiaTheme="majorEastAsia" w:hAnsiTheme="majorEastAsia"/>
          <w:bCs/>
          <w:szCs w:val="21"/>
        </w:rPr>
        <w:t>。</w:t>
      </w:r>
      <w:r>
        <w:rPr>
          <w:rFonts w:asciiTheme="majorEastAsia" w:eastAsiaTheme="majorEastAsia" w:hAnsiTheme="majorEastAsia" w:hint="eastAsia"/>
          <w:bCs/>
          <w:szCs w:val="21"/>
        </w:rPr>
        <w:t>（“之”“莫”“若”，其中“若”理解为“比得上”“像”均可）</w:t>
      </w:r>
    </w:p>
    <w:p w14:paraId="782C3838" w14:textId="77777777" w:rsidR="000E7D6B" w:rsidRDefault="006A4DAE">
      <w:pPr>
        <w:pStyle w:val="a0"/>
        <w:numPr>
          <w:ilvl w:val="0"/>
          <w:numId w:val="2"/>
        </w:numPr>
        <w:spacing w:line="420" w:lineRule="exact"/>
        <w:rPr>
          <w:rFonts w:asciiTheme="majorEastAsia" w:eastAsiaTheme="majorEastAsia" w:hAnsiTheme="majorEastAsia"/>
          <w:sz w:val="21"/>
          <w:szCs w:val="21"/>
        </w:rPr>
      </w:pPr>
      <w:r>
        <w:rPr>
          <w:rFonts w:asciiTheme="majorEastAsia" w:eastAsiaTheme="majorEastAsia" w:hAnsiTheme="majorEastAsia" w:hint="eastAsia"/>
          <w:bCs/>
          <w:sz w:val="21"/>
          <w:szCs w:val="21"/>
        </w:rPr>
        <w:t>(1)</w:t>
      </w:r>
      <w:r>
        <w:rPr>
          <w:rFonts w:asciiTheme="majorEastAsia" w:eastAsiaTheme="majorEastAsia" w:hAnsiTheme="majorEastAsia" w:hint="eastAsia"/>
          <w:sz w:val="21"/>
          <w:szCs w:val="21"/>
        </w:rPr>
        <w:t>A</w:t>
      </w:r>
      <w:r>
        <w:rPr>
          <w:rFonts w:asciiTheme="majorEastAsia" w:eastAsiaTheme="majorEastAsia" w:hAnsiTheme="majorEastAsia" w:hint="eastAsia"/>
          <w:sz w:val="21"/>
          <w:szCs w:val="21"/>
        </w:rPr>
        <w:t>（“豚”指猪肉）</w:t>
      </w:r>
    </w:p>
    <w:p w14:paraId="5375BC2C" w14:textId="77777777" w:rsidR="000E7D6B" w:rsidRDefault="006A4DAE">
      <w:pPr>
        <w:tabs>
          <w:tab w:val="left" w:pos="312"/>
        </w:tabs>
        <w:adjustRightInd w:val="0"/>
        <w:snapToGrid w:val="0"/>
        <w:spacing w:line="420" w:lineRule="exact"/>
        <w:ind w:firstLineChars="200" w:firstLine="420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（</w:t>
      </w:r>
      <w:r>
        <w:rPr>
          <w:rFonts w:asciiTheme="majorEastAsia" w:eastAsiaTheme="majorEastAsia" w:hAnsiTheme="majorEastAsia" w:hint="eastAsia"/>
          <w:szCs w:val="21"/>
        </w:rPr>
        <w:t>2</w:t>
      </w:r>
      <w:r>
        <w:rPr>
          <w:rFonts w:asciiTheme="majorEastAsia" w:eastAsiaTheme="majorEastAsia" w:hAnsiTheme="majorEastAsia" w:hint="eastAsia"/>
          <w:szCs w:val="21"/>
        </w:rPr>
        <w:t>）示例一：面对困境时。（</w:t>
      </w:r>
      <w:r>
        <w:rPr>
          <w:rFonts w:asciiTheme="majorEastAsia" w:eastAsiaTheme="majorEastAsia" w:hAnsiTheme="majorEastAsia" w:hint="eastAsia"/>
          <w:szCs w:val="21"/>
        </w:rPr>
        <w:t>2</w:t>
      </w:r>
      <w:r>
        <w:rPr>
          <w:rFonts w:asciiTheme="majorEastAsia" w:eastAsiaTheme="majorEastAsia" w:hAnsiTheme="majorEastAsia" w:hint="eastAsia"/>
          <w:szCs w:val="21"/>
        </w:rPr>
        <w:t>分）</w:t>
      </w:r>
      <w:r>
        <w:rPr>
          <w:rFonts w:asciiTheme="majorEastAsia" w:eastAsiaTheme="majorEastAsia" w:hAnsiTheme="majorEastAsia" w:hint="eastAsia"/>
          <w:szCs w:val="21"/>
        </w:rPr>
        <w:t xml:space="preserve">  </w:t>
      </w:r>
      <w:r>
        <w:rPr>
          <w:rFonts w:asciiTheme="majorEastAsia" w:eastAsiaTheme="majorEastAsia" w:hAnsiTheme="majorEastAsia" w:hint="eastAsia"/>
          <w:szCs w:val="21"/>
        </w:rPr>
        <w:t>因为这两句中蕴含着深刻的哲理，即不放弃希望，经过努力，一定会有新的出路，进入新的天地。（</w:t>
      </w:r>
      <w:r>
        <w:rPr>
          <w:rFonts w:asciiTheme="majorEastAsia" w:eastAsiaTheme="majorEastAsia" w:hAnsiTheme="majorEastAsia" w:hint="eastAsia"/>
          <w:szCs w:val="21"/>
        </w:rPr>
        <w:t>2</w:t>
      </w:r>
      <w:r>
        <w:rPr>
          <w:rFonts w:asciiTheme="majorEastAsia" w:eastAsiaTheme="majorEastAsia" w:hAnsiTheme="majorEastAsia" w:hint="eastAsia"/>
          <w:szCs w:val="21"/>
        </w:rPr>
        <w:t>分）</w:t>
      </w:r>
      <w:r>
        <w:rPr>
          <w:rFonts w:asciiTheme="majorEastAsia" w:eastAsiaTheme="majorEastAsia" w:hAnsiTheme="majorEastAsia" w:hint="eastAsia"/>
          <w:szCs w:val="21"/>
        </w:rPr>
        <w:t xml:space="preserve">   </w:t>
      </w:r>
    </w:p>
    <w:p w14:paraId="66C0B953" w14:textId="77777777" w:rsidR="000E7D6B" w:rsidRDefault="006A4DAE">
      <w:pPr>
        <w:tabs>
          <w:tab w:val="left" w:pos="312"/>
        </w:tabs>
        <w:adjustRightInd w:val="0"/>
        <w:snapToGrid w:val="0"/>
        <w:spacing w:line="420" w:lineRule="exact"/>
        <w:ind w:firstLineChars="400" w:firstLine="840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示例二：描绘或赞美山水美景时。（</w:t>
      </w:r>
      <w:r>
        <w:rPr>
          <w:rFonts w:asciiTheme="majorEastAsia" w:eastAsiaTheme="majorEastAsia" w:hAnsiTheme="majorEastAsia" w:hint="eastAsia"/>
          <w:szCs w:val="21"/>
        </w:rPr>
        <w:t>2</w:t>
      </w:r>
      <w:r>
        <w:rPr>
          <w:rFonts w:asciiTheme="majorEastAsia" w:eastAsiaTheme="majorEastAsia" w:hAnsiTheme="majorEastAsia" w:hint="eastAsia"/>
          <w:szCs w:val="21"/>
        </w:rPr>
        <w:t>分）</w:t>
      </w:r>
      <w:r>
        <w:rPr>
          <w:rFonts w:asciiTheme="majorEastAsia" w:eastAsiaTheme="majorEastAsia" w:hAnsiTheme="majorEastAsia" w:hint="eastAsia"/>
          <w:szCs w:val="21"/>
        </w:rPr>
        <w:t xml:space="preserve"> </w:t>
      </w:r>
      <w:r>
        <w:rPr>
          <w:rFonts w:asciiTheme="majorEastAsia" w:eastAsiaTheme="majorEastAsia" w:hAnsiTheme="majorEastAsia" w:hint="eastAsia"/>
          <w:szCs w:val="21"/>
        </w:rPr>
        <w:t>因为这两句诗描写了山环水绕、柳暗花明的美丽景色。（</w:t>
      </w:r>
      <w:r>
        <w:rPr>
          <w:rFonts w:asciiTheme="majorEastAsia" w:eastAsiaTheme="majorEastAsia" w:hAnsiTheme="majorEastAsia" w:hint="eastAsia"/>
          <w:szCs w:val="21"/>
        </w:rPr>
        <w:t>2</w:t>
      </w:r>
      <w:r>
        <w:rPr>
          <w:rFonts w:asciiTheme="majorEastAsia" w:eastAsiaTheme="majorEastAsia" w:hAnsiTheme="majorEastAsia" w:hint="eastAsia"/>
          <w:szCs w:val="21"/>
        </w:rPr>
        <w:t>分）（答出一个方面，意思对即可</w:t>
      </w:r>
      <w:r>
        <w:rPr>
          <w:rFonts w:asciiTheme="majorEastAsia" w:eastAsiaTheme="majorEastAsia" w:hAnsiTheme="majorEastAsia" w:hint="eastAsia"/>
          <w:szCs w:val="21"/>
        </w:rPr>
        <w:t>)</w:t>
      </w:r>
    </w:p>
    <w:p w14:paraId="0A92A116" w14:textId="77777777" w:rsidR="000E7D6B" w:rsidRDefault="006A4DAE">
      <w:pPr>
        <w:adjustRightInd w:val="0"/>
        <w:snapToGrid w:val="0"/>
        <w:spacing w:line="420" w:lineRule="exact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15.D     16.C     17.A</w:t>
      </w:r>
    </w:p>
    <w:p w14:paraId="363A8D1A" w14:textId="77777777" w:rsidR="000E7D6B" w:rsidRDefault="006A4DAE">
      <w:pPr>
        <w:spacing w:line="420" w:lineRule="exact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szCs w:val="21"/>
        </w:rPr>
        <w:t>1</w:t>
      </w:r>
      <w:r>
        <w:rPr>
          <w:rFonts w:asciiTheme="majorEastAsia" w:eastAsiaTheme="majorEastAsia" w:hAnsiTheme="majorEastAsia" w:hint="eastAsia"/>
          <w:szCs w:val="21"/>
        </w:rPr>
        <w:t>8</w:t>
      </w:r>
      <w:r>
        <w:rPr>
          <w:rFonts w:asciiTheme="majorEastAsia" w:eastAsiaTheme="majorEastAsia" w:hAnsiTheme="majorEastAsia"/>
          <w:szCs w:val="21"/>
        </w:rPr>
        <w:t>．</w:t>
      </w:r>
      <w:r>
        <w:rPr>
          <w:rFonts w:asciiTheme="majorEastAsia" w:eastAsiaTheme="majorEastAsia" w:hAnsiTheme="majorEastAsia"/>
          <w:szCs w:val="21"/>
        </w:rPr>
        <w:t>①</w:t>
      </w:r>
      <w:r>
        <w:rPr>
          <w:rFonts w:asciiTheme="majorEastAsia" w:eastAsiaTheme="majorEastAsia" w:hAnsiTheme="majorEastAsia" w:cs="宋体"/>
          <w:szCs w:val="21"/>
        </w:rPr>
        <w:t>看到体温计</w:t>
      </w:r>
      <w:r>
        <w:rPr>
          <w:rFonts w:asciiTheme="majorEastAsia" w:eastAsiaTheme="majorEastAsia" w:hAnsiTheme="majorEastAsia" w:hint="eastAsia"/>
          <w:szCs w:val="21"/>
        </w:rPr>
        <w:t>；</w:t>
      </w:r>
      <w:r>
        <w:rPr>
          <w:rFonts w:asciiTheme="majorEastAsia" w:eastAsiaTheme="majorEastAsia" w:hAnsiTheme="majorEastAsia"/>
          <w:szCs w:val="21"/>
        </w:rPr>
        <w:t>②</w:t>
      </w:r>
      <w:r>
        <w:rPr>
          <w:rFonts w:asciiTheme="majorEastAsia" w:eastAsiaTheme="majorEastAsia" w:hAnsiTheme="majorEastAsia" w:cs="宋体"/>
          <w:szCs w:val="21"/>
        </w:rPr>
        <w:t>懊悔</w:t>
      </w:r>
      <w:r>
        <w:rPr>
          <w:rFonts w:asciiTheme="majorEastAsia" w:eastAsiaTheme="majorEastAsia" w:hAnsiTheme="majorEastAsia"/>
          <w:szCs w:val="21"/>
        </w:rPr>
        <w:t>；</w:t>
      </w:r>
      <w:r>
        <w:rPr>
          <w:rFonts w:asciiTheme="majorEastAsia" w:eastAsiaTheme="majorEastAsia" w:hAnsiTheme="majorEastAsia"/>
          <w:szCs w:val="21"/>
        </w:rPr>
        <w:t>③</w:t>
      </w:r>
      <w:r>
        <w:rPr>
          <w:rFonts w:asciiTheme="majorEastAsia" w:eastAsiaTheme="majorEastAsia" w:hAnsiTheme="majorEastAsia"/>
          <w:szCs w:val="21"/>
        </w:rPr>
        <w:t>恨母亲；</w:t>
      </w:r>
      <w:r>
        <w:rPr>
          <w:rFonts w:asciiTheme="majorEastAsia" w:eastAsiaTheme="majorEastAsia" w:hAnsiTheme="majorEastAsia"/>
          <w:szCs w:val="21"/>
        </w:rPr>
        <w:t>④</w:t>
      </w:r>
      <w:r>
        <w:rPr>
          <w:rFonts w:asciiTheme="majorEastAsia" w:eastAsiaTheme="majorEastAsia" w:hAnsiTheme="majorEastAsia"/>
          <w:szCs w:val="21"/>
        </w:rPr>
        <w:t>妈妈用身体为</w:t>
      </w:r>
      <w:r>
        <w:rPr>
          <w:rFonts w:asciiTheme="majorEastAsia" w:eastAsiaTheme="majorEastAsia" w:hAnsiTheme="majorEastAsia"/>
          <w:szCs w:val="21"/>
        </w:rPr>
        <w:t>“</w:t>
      </w:r>
      <w:r>
        <w:rPr>
          <w:rFonts w:asciiTheme="majorEastAsia" w:eastAsiaTheme="majorEastAsia" w:hAnsiTheme="majorEastAsia"/>
          <w:szCs w:val="21"/>
        </w:rPr>
        <w:t>我</w:t>
      </w:r>
      <w:r>
        <w:rPr>
          <w:rFonts w:asciiTheme="majorEastAsia" w:eastAsiaTheme="majorEastAsia" w:hAnsiTheme="majorEastAsia"/>
          <w:szCs w:val="21"/>
        </w:rPr>
        <w:t>”</w:t>
      </w:r>
      <w:r>
        <w:rPr>
          <w:rFonts w:asciiTheme="majorEastAsia" w:eastAsiaTheme="majorEastAsia" w:hAnsiTheme="majorEastAsia"/>
          <w:szCs w:val="21"/>
        </w:rPr>
        <w:t>量体温</w:t>
      </w:r>
    </w:p>
    <w:p w14:paraId="7F43FC8D" w14:textId="77777777" w:rsidR="000E7D6B" w:rsidRDefault="006A4DAE">
      <w:pPr>
        <w:spacing w:line="420" w:lineRule="exact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szCs w:val="21"/>
        </w:rPr>
        <w:t>1</w:t>
      </w:r>
      <w:r>
        <w:rPr>
          <w:rFonts w:asciiTheme="majorEastAsia" w:eastAsiaTheme="majorEastAsia" w:hAnsiTheme="majorEastAsia" w:hint="eastAsia"/>
          <w:szCs w:val="21"/>
        </w:rPr>
        <w:t>9</w:t>
      </w:r>
      <w:r>
        <w:rPr>
          <w:rFonts w:asciiTheme="majorEastAsia" w:eastAsiaTheme="majorEastAsia" w:hAnsiTheme="majorEastAsia"/>
          <w:szCs w:val="21"/>
        </w:rPr>
        <w:t>．插叙</w:t>
      </w:r>
      <w:r>
        <w:rPr>
          <w:rFonts w:asciiTheme="majorEastAsia" w:eastAsiaTheme="majorEastAsia" w:hAnsiTheme="majorEastAsia" w:hint="eastAsia"/>
          <w:szCs w:val="21"/>
        </w:rPr>
        <w:t>(1</w:t>
      </w:r>
      <w:r>
        <w:rPr>
          <w:rFonts w:asciiTheme="majorEastAsia" w:eastAsiaTheme="majorEastAsia" w:hAnsiTheme="majorEastAsia" w:hint="eastAsia"/>
          <w:szCs w:val="21"/>
        </w:rPr>
        <w:t>分</w:t>
      </w:r>
      <w:r>
        <w:rPr>
          <w:rFonts w:asciiTheme="majorEastAsia" w:eastAsiaTheme="majorEastAsia" w:hAnsiTheme="majorEastAsia" w:hint="eastAsia"/>
          <w:szCs w:val="21"/>
        </w:rPr>
        <w:t>)</w:t>
      </w:r>
      <w:r>
        <w:rPr>
          <w:rFonts w:asciiTheme="majorEastAsia" w:eastAsiaTheme="majorEastAsia" w:hAnsiTheme="majorEastAsia"/>
          <w:szCs w:val="21"/>
        </w:rPr>
        <w:t>，写出了妈妈对这支温度计的珍惜</w:t>
      </w:r>
      <w:r>
        <w:rPr>
          <w:rFonts w:asciiTheme="majorEastAsia" w:eastAsiaTheme="majorEastAsia" w:hAnsiTheme="majorEastAsia" w:hint="eastAsia"/>
          <w:szCs w:val="21"/>
        </w:rPr>
        <w:t>的原因</w:t>
      </w:r>
      <w:r>
        <w:rPr>
          <w:rFonts w:asciiTheme="majorEastAsia" w:eastAsiaTheme="majorEastAsia" w:hAnsiTheme="majorEastAsia"/>
          <w:szCs w:val="21"/>
        </w:rPr>
        <w:t>，为下文狠狠地打</w:t>
      </w:r>
      <w:r>
        <w:rPr>
          <w:rFonts w:asciiTheme="majorEastAsia" w:eastAsiaTheme="majorEastAsia" w:hAnsiTheme="majorEastAsia"/>
          <w:szCs w:val="21"/>
        </w:rPr>
        <w:t>“</w:t>
      </w:r>
      <w:r>
        <w:rPr>
          <w:rFonts w:asciiTheme="majorEastAsia" w:eastAsiaTheme="majorEastAsia" w:hAnsiTheme="majorEastAsia"/>
          <w:szCs w:val="21"/>
        </w:rPr>
        <w:t>我</w:t>
      </w:r>
      <w:r>
        <w:rPr>
          <w:rFonts w:asciiTheme="majorEastAsia" w:eastAsiaTheme="majorEastAsia" w:hAnsiTheme="majorEastAsia"/>
          <w:szCs w:val="21"/>
        </w:rPr>
        <w:t>”</w:t>
      </w:r>
      <w:r>
        <w:rPr>
          <w:rFonts w:asciiTheme="majorEastAsia" w:eastAsiaTheme="majorEastAsia" w:hAnsiTheme="majorEastAsia"/>
          <w:szCs w:val="21"/>
        </w:rPr>
        <w:t>一顿的情节做铺垫</w:t>
      </w:r>
      <w:r>
        <w:rPr>
          <w:rFonts w:asciiTheme="majorEastAsia" w:eastAsiaTheme="majorEastAsia" w:hAnsiTheme="majorEastAsia" w:hint="eastAsia"/>
          <w:szCs w:val="21"/>
        </w:rPr>
        <w:t>(2</w:t>
      </w:r>
      <w:r>
        <w:rPr>
          <w:rFonts w:asciiTheme="majorEastAsia" w:eastAsiaTheme="majorEastAsia" w:hAnsiTheme="majorEastAsia" w:hint="eastAsia"/>
          <w:szCs w:val="21"/>
        </w:rPr>
        <w:t>分）</w:t>
      </w:r>
      <w:r>
        <w:rPr>
          <w:rFonts w:asciiTheme="majorEastAsia" w:eastAsiaTheme="majorEastAsia" w:hAnsiTheme="majorEastAsia"/>
          <w:szCs w:val="21"/>
        </w:rPr>
        <w:t>。</w:t>
      </w:r>
      <w:r>
        <w:rPr>
          <w:rFonts w:asciiTheme="majorEastAsia" w:eastAsiaTheme="majorEastAsia" w:hAnsiTheme="majorEastAsia"/>
          <w:szCs w:val="21"/>
        </w:rPr>
        <w:t xml:space="preserve"> </w:t>
      </w:r>
    </w:p>
    <w:p w14:paraId="6E3CB2D1" w14:textId="77777777" w:rsidR="000E7D6B" w:rsidRDefault="006A4DAE">
      <w:pPr>
        <w:spacing w:line="420" w:lineRule="exact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20</w:t>
      </w:r>
      <w:r>
        <w:rPr>
          <w:rFonts w:asciiTheme="majorEastAsia" w:eastAsiaTheme="majorEastAsia" w:hAnsiTheme="majorEastAsia"/>
          <w:szCs w:val="21"/>
        </w:rPr>
        <w:t>．运用了动作描写和语言描写</w:t>
      </w:r>
      <w:r>
        <w:rPr>
          <w:rFonts w:asciiTheme="majorEastAsia" w:eastAsiaTheme="majorEastAsia" w:hAnsiTheme="majorEastAsia" w:hint="eastAsia"/>
          <w:szCs w:val="21"/>
        </w:rPr>
        <w:t>（或比喻）（</w:t>
      </w:r>
      <w:r>
        <w:rPr>
          <w:rFonts w:asciiTheme="majorEastAsia" w:eastAsiaTheme="majorEastAsia" w:hAnsiTheme="majorEastAsia" w:hint="eastAsia"/>
          <w:szCs w:val="21"/>
        </w:rPr>
        <w:t>1</w:t>
      </w:r>
      <w:r>
        <w:rPr>
          <w:rFonts w:asciiTheme="majorEastAsia" w:eastAsiaTheme="majorEastAsia" w:hAnsiTheme="majorEastAsia" w:hint="eastAsia"/>
          <w:szCs w:val="21"/>
        </w:rPr>
        <w:t>分）</w:t>
      </w:r>
      <w:r>
        <w:rPr>
          <w:rFonts w:asciiTheme="majorEastAsia" w:eastAsiaTheme="majorEastAsia" w:hAnsiTheme="majorEastAsia"/>
          <w:szCs w:val="21"/>
        </w:rPr>
        <w:t>，写出了妈妈用额头试体温的细致，同时也表现出妈妈为</w:t>
      </w:r>
      <w:r>
        <w:rPr>
          <w:rFonts w:asciiTheme="majorEastAsia" w:eastAsiaTheme="majorEastAsia" w:hAnsiTheme="majorEastAsia"/>
          <w:szCs w:val="21"/>
        </w:rPr>
        <w:t>“</w:t>
      </w:r>
      <w:r>
        <w:rPr>
          <w:rFonts w:asciiTheme="majorEastAsia" w:eastAsiaTheme="majorEastAsia" w:hAnsiTheme="majorEastAsia"/>
          <w:szCs w:val="21"/>
        </w:rPr>
        <w:t>我</w:t>
      </w:r>
      <w:r>
        <w:rPr>
          <w:rFonts w:asciiTheme="majorEastAsia" w:eastAsiaTheme="majorEastAsia" w:hAnsiTheme="majorEastAsia"/>
          <w:szCs w:val="21"/>
        </w:rPr>
        <w:t>”</w:t>
      </w:r>
      <w:r>
        <w:rPr>
          <w:rFonts w:asciiTheme="majorEastAsia" w:eastAsiaTheme="majorEastAsia" w:hAnsiTheme="majorEastAsia"/>
          <w:szCs w:val="21"/>
        </w:rPr>
        <w:t>的病情的担心，</w:t>
      </w:r>
      <w:r>
        <w:rPr>
          <w:rFonts w:asciiTheme="majorEastAsia" w:eastAsiaTheme="majorEastAsia" w:hAnsiTheme="majorEastAsia" w:hint="eastAsia"/>
          <w:szCs w:val="21"/>
        </w:rPr>
        <w:t>（</w:t>
      </w:r>
      <w:r>
        <w:rPr>
          <w:rFonts w:asciiTheme="majorEastAsia" w:eastAsiaTheme="majorEastAsia" w:hAnsiTheme="majorEastAsia" w:hint="eastAsia"/>
          <w:szCs w:val="21"/>
        </w:rPr>
        <w:t>1</w:t>
      </w:r>
      <w:r>
        <w:rPr>
          <w:rFonts w:asciiTheme="majorEastAsia" w:eastAsiaTheme="majorEastAsia" w:hAnsiTheme="majorEastAsia" w:hint="eastAsia"/>
          <w:szCs w:val="21"/>
        </w:rPr>
        <w:t>分）</w:t>
      </w:r>
      <w:r>
        <w:rPr>
          <w:rFonts w:asciiTheme="majorEastAsia" w:eastAsiaTheme="majorEastAsia" w:hAnsiTheme="majorEastAsia"/>
          <w:szCs w:val="21"/>
        </w:rPr>
        <w:t>突出了母爱的深沉</w:t>
      </w:r>
      <w:r>
        <w:rPr>
          <w:rFonts w:asciiTheme="majorEastAsia" w:eastAsiaTheme="majorEastAsia" w:hAnsiTheme="majorEastAsia" w:hint="eastAsia"/>
          <w:szCs w:val="21"/>
        </w:rPr>
        <w:t>（</w:t>
      </w:r>
      <w:r>
        <w:rPr>
          <w:rFonts w:asciiTheme="majorEastAsia" w:eastAsiaTheme="majorEastAsia" w:hAnsiTheme="majorEastAsia" w:hint="eastAsia"/>
          <w:szCs w:val="21"/>
        </w:rPr>
        <w:t>1</w:t>
      </w:r>
      <w:r>
        <w:rPr>
          <w:rFonts w:asciiTheme="majorEastAsia" w:eastAsiaTheme="majorEastAsia" w:hAnsiTheme="majorEastAsia" w:hint="eastAsia"/>
          <w:szCs w:val="21"/>
        </w:rPr>
        <w:t>分）</w:t>
      </w:r>
      <w:r>
        <w:rPr>
          <w:rFonts w:asciiTheme="majorEastAsia" w:eastAsiaTheme="majorEastAsia" w:hAnsiTheme="majorEastAsia"/>
          <w:szCs w:val="21"/>
        </w:rPr>
        <w:t>。</w:t>
      </w:r>
      <w:r>
        <w:rPr>
          <w:rFonts w:asciiTheme="majorEastAsia" w:eastAsiaTheme="majorEastAsia" w:hAnsiTheme="majorEastAsia"/>
          <w:szCs w:val="21"/>
        </w:rPr>
        <w:t xml:space="preserve"> </w:t>
      </w:r>
    </w:p>
    <w:p w14:paraId="29A4F709" w14:textId="77777777" w:rsidR="000E7D6B" w:rsidRDefault="006A4DAE">
      <w:pPr>
        <w:spacing w:line="420" w:lineRule="exact"/>
        <w:jc w:val="left"/>
        <w:textAlignment w:val="center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szCs w:val="21"/>
        </w:rPr>
        <w:t>2</w:t>
      </w:r>
      <w:r>
        <w:rPr>
          <w:rFonts w:asciiTheme="majorEastAsia" w:eastAsiaTheme="majorEastAsia" w:hAnsiTheme="majorEastAsia" w:hint="eastAsia"/>
          <w:szCs w:val="21"/>
        </w:rPr>
        <w:t>1</w:t>
      </w:r>
      <w:r>
        <w:rPr>
          <w:rFonts w:asciiTheme="majorEastAsia" w:eastAsiaTheme="majorEastAsia" w:hAnsiTheme="majorEastAsia"/>
          <w:szCs w:val="21"/>
        </w:rPr>
        <w:t>．</w:t>
      </w:r>
      <w:r>
        <w:rPr>
          <w:rFonts w:asciiTheme="majorEastAsia" w:eastAsiaTheme="majorEastAsia" w:hAnsiTheme="majorEastAsia"/>
          <w:szCs w:val="21"/>
        </w:rPr>
        <w:t>①</w:t>
      </w:r>
      <w:r>
        <w:rPr>
          <w:rFonts w:asciiTheme="majorEastAsia" w:eastAsiaTheme="majorEastAsia" w:hAnsiTheme="majorEastAsia"/>
          <w:szCs w:val="21"/>
        </w:rPr>
        <w:t>犯了错误要勇于承认</w:t>
      </w:r>
      <w:r>
        <w:rPr>
          <w:rFonts w:asciiTheme="majorEastAsia" w:eastAsiaTheme="majorEastAsia" w:hAnsiTheme="majorEastAsia" w:hint="eastAsia"/>
          <w:szCs w:val="21"/>
        </w:rPr>
        <w:t>。如</w:t>
      </w:r>
      <w:r>
        <w:rPr>
          <w:rFonts w:asciiTheme="majorEastAsia" w:eastAsiaTheme="majorEastAsia" w:hAnsiTheme="majorEastAsia"/>
          <w:szCs w:val="21"/>
        </w:rPr>
        <w:t>我</w:t>
      </w:r>
      <w:r>
        <w:rPr>
          <w:rFonts w:asciiTheme="majorEastAsia" w:eastAsiaTheme="majorEastAsia" w:hAnsiTheme="majorEastAsia" w:hint="eastAsia"/>
          <w:szCs w:val="21"/>
        </w:rPr>
        <w:t>把温度计打碎了以后，</w:t>
      </w:r>
      <w:r>
        <w:rPr>
          <w:rFonts w:asciiTheme="majorEastAsia" w:eastAsiaTheme="majorEastAsia" w:hAnsiTheme="majorEastAsia"/>
          <w:szCs w:val="21"/>
        </w:rPr>
        <w:t>飞快地走到妈妈跟前，大声说：</w:t>
      </w:r>
      <w:r>
        <w:rPr>
          <w:rFonts w:asciiTheme="majorEastAsia" w:eastAsiaTheme="majorEastAsia" w:hAnsiTheme="majorEastAsia"/>
          <w:szCs w:val="21"/>
        </w:rPr>
        <w:t>“</w:t>
      </w:r>
      <w:r>
        <w:rPr>
          <w:rFonts w:asciiTheme="majorEastAsia" w:eastAsiaTheme="majorEastAsia" w:hAnsiTheme="majorEastAsia"/>
          <w:szCs w:val="21"/>
        </w:rPr>
        <w:t>我把体温表给打碎了！</w:t>
      </w:r>
      <w:r>
        <w:rPr>
          <w:rFonts w:asciiTheme="majorEastAsia" w:eastAsiaTheme="majorEastAsia" w:hAnsiTheme="majorEastAsia"/>
          <w:szCs w:val="21"/>
        </w:rPr>
        <w:t>”③</w:t>
      </w:r>
      <w:r>
        <w:rPr>
          <w:rFonts w:asciiTheme="majorEastAsia" w:eastAsiaTheme="majorEastAsia" w:hAnsiTheme="majorEastAsia"/>
          <w:szCs w:val="21"/>
        </w:rPr>
        <w:t>母爱深沉无私，总会在生活的细节中体现出来</w:t>
      </w:r>
      <w:r>
        <w:rPr>
          <w:rFonts w:asciiTheme="majorEastAsia" w:eastAsiaTheme="majorEastAsia" w:hAnsiTheme="majorEastAsia" w:hint="eastAsia"/>
          <w:szCs w:val="21"/>
        </w:rPr>
        <w:t>，</w:t>
      </w:r>
      <w:r>
        <w:rPr>
          <w:rFonts w:asciiTheme="majorEastAsia" w:eastAsiaTheme="majorEastAsia" w:hAnsiTheme="majorEastAsia"/>
          <w:szCs w:val="21"/>
        </w:rPr>
        <w:t>从第</w:t>
      </w:r>
      <w:r>
        <w:rPr>
          <w:rFonts w:ascii="Calibri" w:eastAsiaTheme="majorEastAsia" w:hAnsi="Calibri"/>
          <w:szCs w:val="21"/>
        </w:rPr>
        <w:t>⑬</w:t>
      </w:r>
      <w:r>
        <w:rPr>
          <w:rFonts w:asciiTheme="majorEastAsia" w:eastAsiaTheme="majorEastAsia" w:hAnsiTheme="majorEastAsia"/>
          <w:szCs w:val="21"/>
        </w:rPr>
        <w:t>段中可以看出来</w:t>
      </w:r>
      <w:r>
        <w:rPr>
          <w:rFonts w:asciiTheme="majorEastAsia" w:eastAsiaTheme="majorEastAsia" w:hAnsiTheme="majorEastAsia" w:hint="eastAsia"/>
          <w:szCs w:val="21"/>
        </w:rPr>
        <w:t>，</w:t>
      </w:r>
      <w:r>
        <w:rPr>
          <w:rFonts w:asciiTheme="majorEastAsia" w:eastAsiaTheme="majorEastAsia" w:hAnsiTheme="majorEastAsia"/>
          <w:szCs w:val="21"/>
        </w:rPr>
        <w:t>我们要热爱自己的母亲；</w:t>
      </w:r>
      <w:r>
        <w:rPr>
          <w:rFonts w:asciiTheme="majorEastAsia" w:eastAsiaTheme="majorEastAsia" w:hAnsiTheme="majorEastAsia"/>
          <w:szCs w:val="21"/>
        </w:rPr>
        <w:t>②</w:t>
      </w:r>
      <w:r>
        <w:rPr>
          <w:rFonts w:asciiTheme="majorEastAsia" w:eastAsiaTheme="majorEastAsia" w:hAnsiTheme="majorEastAsia"/>
          <w:szCs w:val="21"/>
        </w:rPr>
        <w:t>要学会宽容，设身处地为对方着想；</w:t>
      </w:r>
      <w:r>
        <w:rPr>
          <w:rFonts w:asciiTheme="majorEastAsia" w:eastAsiaTheme="majorEastAsia" w:hAnsiTheme="majorEastAsia"/>
          <w:szCs w:val="21"/>
        </w:rPr>
        <w:t>④</w:t>
      </w:r>
      <w:r>
        <w:rPr>
          <w:rFonts w:asciiTheme="majorEastAsia" w:eastAsiaTheme="majorEastAsia" w:hAnsiTheme="majorEastAsia"/>
          <w:szCs w:val="21"/>
        </w:rPr>
        <w:t>母爱是包容的，她会原谅孩子的错误</w:t>
      </w:r>
      <w:r>
        <w:rPr>
          <w:rFonts w:asciiTheme="majorEastAsia" w:eastAsiaTheme="majorEastAsia" w:hAnsiTheme="majorEastAsia" w:hint="eastAsia"/>
          <w:szCs w:val="21"/>
        </w:rPr>
        <w:t>。如“我</w:t>
      </w:r>
      <w:r>
        <w:rPr>
          <w:rFonts w:asciiTheme="majorEastAsia" w:eastAsiaTheme="majorEastAsia" w:hAnsiTheme="majorEastAsia" w:hint="eastAsia"/>
          <w:szCs w:val="21"/>
        </w:rPr>
        <w:t>”把温度计打碎了，妈妈最终还是原谅了“我”。</w:t>
      </w:r>
      <w:r>
        <w:rPr>
          <w:rFonts w:asciiTheme="majorEastAsia" w:eastAsiaTheme="majorEastAsia" w:hAnsiTheme="majorEastAsia"/>
          <w:szCs w:val="21"/>
        </w:rPr>
        <w:t>（答出</w:t>
      </w:r>
      <w:r>
        <w:rPr>
          <w:rFonts w:asciiTheme="majorEastAsia" w:eastAsiaTheme="majorEastAsia" w:hAnsiTheme="majorEastAsia" w:hint="eastAsia"/>
          <w:szCs w:val="21"/>
        </w:rPr>
        <w:t>两</w:t>
      </w:r>
      <w:r>
        <w:rPr>
          <w:rFonts w:asciiTheme="majorEastAsia" w:eastAsiaTheme="majorEastAsia" w:hAnsiTheme="majorEastAsia"/>
          <w:szCs w:val="21"/>
        </w:rPr>
        <w:t>点，意对即可。）</w:t>
      </w:r>
    </w:p>
    <w:p w14:paraId="38A5D888" w14:textId="77777777" w:rsidR="000E7D6B" w:rsidRDefault="006A4DAE">
      <w:pPr>
        <w:pStyle w:val="a4"/>
        <w:widowControl/>
        <w:numPr>
          <w:ilvl w:val="0"/>
          <w:numId w:val="3"/>
        </w:numPr>
        <w:shd w:val="clear" w:color="auto" w:fill="FFFFFF"/>
        <w:spacing w:beforeAutospacing="0" w:afterAutospacing="0" w:line="420" w:lineRule="exact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  <w:shd w:val="clear" w:color="auto" w:fill="FFFFFF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（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1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）老舍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    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刘四爷（或刘四）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    </w:t>
      </w:r>
    </w:p>
    <w:p w14:paraId="4D709F17" w14:textId="77777777" w:rsidR="000E7D6B" w:rsidRDefault="006A4DAE">
      <w:pPr>
        <w:pStyle w:val="a4"/>
        <w:widowControl/>
        <w:shd w:val="clear" w:color="auto" w:fill="FFFFFF"/>
        <w:spacing w:beforeAutospacing="0" w:afterAutospacing="0" w:line="420" w:lineRule="exact"/>
        <w:ind w:firstLineChars="200" w:firstLine="452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  <w:shd w:val="clear" w:color="auto" w:fill="FFFFFF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（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2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）祥子逃离军营时顺手牵走了部队的三匹骆驼，后来将三匹骆驼以三十五元钱卖给了一个老头。（意对即可）。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   </w:t>
      </w:r>
    </w:p>
    <w:p w14:paraId="74940C58" w14:textId="77777777" w:rsidR="000E7D6B" w:rsidRDefault="006A4DAE">
      <w:pPr>
        <w:pStyle w:val="a4"/>
        <w:widowControl/>
        <w:shd w:val="clear" w:color="auto" w:fill="FFFFFF"/>
        <w:spacing w:beforeAutospacing="0" w:afterAutospacing="0" w:line="420" w:lineRule="exact"/>
        <w:ind w:firstLineChars="200" w:firstLine="452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（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3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）选择孙侦探：祥子被他诈骗得一穷二白，生计成了问题，因而只好重新回去拉车。</w:t>
      </w:r>
    </w:p>
    <w:p w14:paraId="6EAA87BF" w14:textId="77777777" w:rsidR="000E7D6B" w:rsidRDefault="006A4DAE">
      <w:pPr>
        <w:pStyle w:val="a4"/>
        <w:widowControl/>
        <w:shd w:val="clear" w:color="auto" w:fill="FFFFFF"/>
        <w:spacing w:beforeAutospacing="0" w:afterAutospacing="0" w:line="420" w:lineRule="exact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选择虎妞：虎妞的去世，使祥子卖了自己的车给她办丧事，祥子的生活又一次跌倒谷底。</w:t>
      </w:r>
    </w:p>
    <w:p w14:paraId="1F26AD4A" w14:textId="77777777" w:rsidR="000E7D6B" w:rsidRDefault="006A4DAE">
      <w:pPr>
        <w:pStyle w:val="a4"/>
        <w:widowControl/>
        <w:shd w:val="clear" w:color="auto" w:fill="FFFFFF"/>
        <w:spacing w:beforeAutospacing="0" w:afterAutospacing="0" w:line="420" w:lineRule="exact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  <w:shd w:val="clear" w:color="auto" w:fill="FFFFFF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选择老车夫：老车夫预示着祥子的未来，让祥子认清了现实，选择与虎妞结婚，慢慢丧失斗志。</w:t>
      </w:r>
    </w:p>
    <w:p w14:paraId="29D2AFF3" w14:textId="77777777" w:rsidR="000E7D6B" w:rsidRDefault="006A4DAE">
      <w:pPr>
        <w:pStyle w:val="a4"/>
        <w:widowControl/>
        <w:shd w:val="clear" w:color="auto" w:fill="FFFFFF"/>
        <w:spacing w:beforeAutospacing="0" w:afterAutospacing="0" w:line="420" w:lineRule="exact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  <w:shd w:val="clear" w:color="auto" w:fill="FFFFFF"/>
        </w:rPr>
      </w:pP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23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、作文，参考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2021</w:t>
      </w:r>
      <w:r>
        <w:rPr>
          <w:rFonts w:asciiTheme="majorEastAsia" w:eastAsiaTheme="majorEastAsia" w:hAnsiTheme="majorEastAsia" w:cs="宋体" w:hint="eastAsia"/>
          <w:spacing w:val="8"/>
          <w:sz w:val="21"/>
          <w:szCs w:val="21"/>
          <w:shd w:val="clear" w:color="auto" w:fill="FFFFFF"/>
        </w:rPr>
        <w:t>年永州市中考语文作文评分标准。</w:t>
      </w:r>
    </w:p>
    <w:p w14:paraId="12B4BC5F" w14:textId="77777777" w:rsidR="000E7D6B" w:rsidRDefault="006A4DAE">
      <w:pPr>
        <w:pStyle w:val="a0"/>
        <w:spacing w:line="420" w:lineRule="exact"/>
        <w:rPr>
          <w:rFonts w:asciiTheme="majorEastAsia" w:eastAsiaTheme="majorEastAsia" w:hAnsiTheme="majorEastAsia"/>
          <w:sz w:val="21"/>
          <w:szCs w:val="21"/>
        </w:rPr>
      </w:pPr>
      <w:r>
        <w:rPr>
          <w:rFonts w:asciiTheme="majorEastAsia" w:eastAsiaTheme="majorEastAsia" w:hAnsiTheme="majorEastAsia" w:hint="eastAsia"/>
          <w:sz w:val="21"/>
          <w:szCs w:val="21"/>
        </w:rPr>
        <w:t xml:space="preserve">  </w:t>
      </w:r>
    </w:p>
    <w:p w14:paraId="3AAB39BE" w14:textId="77777777" w:rsidR="000E7D6B" w:rsidRDefault="000E7D6B">
      <w:pPr>
        <w:pStyle w:val="a4"/>
        <w:widowControl/>
        <w:shd w:val="clear" w:color="auto" w:fill="FFFFFF"/>
        <w:spacing w:beforeAutospacing="0" w:afterAutospacing="0" w:line="420" w:lineRule="exact"/>
        <w:textAlignment w:val="center"/>
        <w:rPr>
          <w:rFonts w:asciiTheme="majorEastAsia" w:eastAsiaTheme="majorEastAsia" w:hAnsiTheme="majorEastAsia" w:cs="宋体"/>
          <w:spacing w:val="8"/>
          <w:sz w:val="21"/>
          <w:szCs w:val="21"/>
          <w:shd w:val="clear" w:color="auto" w:fill="FFFFFF"/>
        </w:rPr>
      </w:pPr>
    </w:p>
    <w:p w14:paraId="55D2EE76" w14:textId="77777777" w:rsidR="000E7D6B" w:rsidRDefault="000E7D6B">
      <w:pPr>
        <w:spacing w:line="420" w:lineRule="exact"/>
        <w:ind w:firstLineChars="200" w:firstLine="420"/>
        <w:rPr>
          <w:rFonts w:asciiTheme="majorEastAsia" w:eastAsiaTheme="majorEastAsia" w:hAnsiTheme="majorEastAsia"/>
          <w:bCs/>
          <w:szCs w:val="21"/>
        </w:rPr>
      </w:pPr>
    </w:p>
    <w:p w14:paraId="181306CD" w14:textId="77777777" w:rsidR="000E7D6B" w:rsidRDefault="000E7D6B">
      <w:pPr>
        <w:spacing w:line="420" w:lineRule="exact"/>
        <w:rPr>
          <w:rFonts w:asciiTheme="majorEastAsia" w:eastAsiaTheme="majorEastAsia" w:hAnsiTheme="majorEastAsia"/>
          <w:szCs w:val="21"/>
        </w:rPr>
      </w:pPr>
    </w:p>
    <w:p w14:paraId="4373A449" w14:textId="77777777" w:rsidR="000E7D6B" w:rsidRDefault="000E7D6B"/>
    <w:p w14:paraId="2B8C8D40" w14:textId="77777777" w:rsidR="006A4DAE" w:rsidRDefault="006A4DAE" w:rsidP="006A4DAE">
      <w:pPr>
        <w:pStyle w:val="a0"/>
      </w:pPr>
    </w:p>
    <w:p w14:paraId="6FEF8056" w14:textId="77777777" w:rsidR="006A4DAE" w:rsidRDefault="006A4DAE" w:rsidP="006A4DAE">
      <w:pPr>
        <w:pStyle w:val="a0"/>
      </w:pPr>
    </w:p>
    <w:p w14:paraId="1DD95096" w14:textId="77777777" w:rsidR="006A4DAE" w:rsidRDefault="006A4DAE" w:rsidP="006A4DAE">
      <w:pPr>
        <w:pStyle w:val="a0"/>
        <w:sectPr w:rsidR="006A4DAE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7B844F0B" w14:textId="34F53A13" w:rsidR="006A4DAE" w:rsidRDefault="006A4DAE" w:rsidP="006A4DAE">
      <w:pPr>
        <w:pStyle w:val="a0"/>
      </w:pPr>
    </w:p>
    <w:sectPr w:rsidR="006A4DAE" w:rsidSect="006A4DAE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4995A4" w14:textId="77777777" w:rsidR="00000000" w:rsidRDefault="006A4DAE">
      <w:r>
        <w:separator/>
      </w:r>
    </w:p>
  </w:endnote>
  <w:endnote w:type="continuationSeparator" w:id="0">
    <w:p w14:paraId="212E2811" w14:textId="77777777" w:rsidR="00000000" w:rsidRDefault="006A4D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72B3AE" w14:textId="77777777" w:rsidR="00000000" w:rsidRDefault="006A4DAE">
      <w:r>
        <w:separator/>
      </w:r>
    </w:p>
  </w:footnote>
  <w:footnote w:type="continuationSeparator" w:id="0">
    <w:p w14:paraId="2B4C70CB" w14:textId="77777777" w:rsidR="00000000" w:rsidRDefault="006A4D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322241"/>
    <w:multiLevelType w:val="singleLevel"/>
    <w:tmpl w:val="34322241"/>
    <w:lvl w:ilvl="0">
      <w:start w:val="4"/>
      <w:numFmt w:val="decimal"/>
      <w:suff w:val="nothing"/>
      <w:lvlText w:val="（%1）"/>
      <w:lvlJc w:val="left"/>
    </w:lvl>
  </w:abstractNum>
  <w:abstractNum w:abstractNumId="1" w15:restartNumberingAfterBreak="0">
    <w:nsid w:val="3C4D0F69"/>
    <w:multiLevelType w:val="multilevel"/>
    <w:tmpl w:val="3C4D0F69"/>
    <w:lvl w:ilvl="0">
      <w:start w:val="14"/>
      <w:numFmt w:val="decimal"/>
      <w:lvlText w:val="%1．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9C173E1"/>
    <w:multiLevelType w:val="singleLevel"/>
    <w:tmpl w:val="59C173E1"/>
    <w:lvl w:ilvl="0">
      <w:start w:val="22"/>
      <w:numFmt w:val="decimal"/>
      <w:suff w:val="nothing"/>
      <w:lvlText w:val="%1、"/>
      <w:lvlJc w:val="left"/>
    </w:lvl>
  </w:abstractNum>
  <w:num w:numId="1" w16cid:durableId="1166021571">
    <w:abstractNumId w:val="0"/>
  </w:num>
  <w:num w:numId="2" w16cid:durableId="1304847515">
    <w:abstractNumId w:val="1"/>
  </w:num>
  <w:num w:numId="3" w16cid:durableId="157662878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WRkNzBlOTU1Y2M1NTFiNzg2Y2MxMzYyNGM5MjI4MTgifQ=="/>
  </w:docVars>
  <w:rsids>
    <w:rsidRoot w:val="78411CBF"/>
    <w:rsid w:val="000E7D6B"/>
    <w:rsid w:val="004151FC"/>
    <w:rsid w:val="006A4DAE"/>
    <w:rsid w:val="00C02FC6"/>
    <w:rsid w:val="0C7600B3"/>
    <w:rsid w:val="625B11C8"/>
    <w:rsid w:val="78411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3"/>
    </o:shapelayout>
  </w:shapeDefaults>
  <w:decimalSymbol w:val="."/>
  <w:listSeparator w:val=","/>
  <w14:docId w14:val="51DF85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uiPriority w:val="1"/>
    <w:qFormat/>
    <w:pPr>
      <w:ind w:left="162"/>
    </w:pPr>
    <w:rPr>
      <w:sz w:val="20"/>
      <w:szCs w:val="20"/>
    </w:rPr>
  </w:style>
  <w:style w:type="paragraph" w:styleId="a4">
    <w:name w:val="Normal (Web)"/>
    <w:basedOn w:val="a"/>
    <w:qFormat/>
    <w:pPr>
      <w:spacing w:beforeAutospacing="1" w:afterAutospacing="1"/>
      <w:jc w:val="left"/>
    </w:pPr>
    <w:rPr>
      <w:kern w:val="0"/>
      <w:sz w:val="24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6">
    <w:name w:val="页眉 字符"/>
    <w:link w:val="a5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7">
    <w:name w:val="footer"/>
    <w:basedOn w:val="a"/>
    <w:link w:val="a8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8">
    <w:name w:val="页脚 字符"/>
    <w:link w:val="a7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182</Words>
  <Characters>1041</Characters>
  <Application>Microsoft Office Word</Application>
  <DocSecurity>0</DocSecurity>
  <Lines>8</Lines>
  <Paragraphs>2</Paragraphs>
  <ScaleCrop>false</ScaleCrop>
  <Company/>
  <LinksUpToDate>false</LinksUpToDate>
  <CharactersWithSpaces>1221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2022-07-01T11:29:00Z</dcterms:created>
  <dcterms:modified xsi:type="dcterms:W3CDTF">2022-07-01T11:29:00Z</dcterms:modified>
</cp:coreProperties>
</file>