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ind w:firstLine="2100" w:firstLineChars="700"/>
        <w:rPr>
          <w:rFonts w:hint="eastAsia"/>
          <w:b/>
        </w:rPr>
      </w:pPr>
      <w:r>
        <w:rPr>
          <w:rFonts w:hint="eastAsia"/>
          <w:b/>
          <w:sz w:val="30"/>
          <w:szCs w:val="30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11010900</wp:posOffset>
            </wp:positionH>
            <wp:positionV relativeFrom="topMargin">
              <wp:posOffset>10325100</wp:posOffset>
            </wp:positionV>
            <wp:extent cx="266700" cy="3175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66700" cy="3175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202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>年春睢阳区七年级语文学业水平测试卷参考答案</w:t>
      </w:r>
    </w:p>
    <w:p>
      <w:pPr>
        <w:pStyle w:val="style0"/>
        <w:ind w:firstLine="210" w:firstLineChars="100"/>
        <w:rPr>
          <w:rFonts w:hint="eastAsia"/>
        </w:rPr>
      </w:pPr>
    </w:p>
    <w:p>
      <w:pPr>
        <w:pStyle w:val="style0"/>
        <w:rPr>
          <w:rFonts w:hint="eastAsia"/>
        </w:rPr>
      </w:pPr>
      <w:r>
        <w:rPr>
          <w:rFonts w:hint="eastAsia"/>
        </w:rPr>
        <w:t>一、共28分。</w:t>
      </w:r>
    </w:p>
    <w:p>
      <w:pPr>
        <w:pStyle w:val="style0"/>
        <w:rPr>
          <w:rFonts w:hint="eastAsia"/>
        </w:rPr>
      </w:pPr>
      <w:r>
        <w:rPr>
          <w:rFonts w:hint="eastAsia"/>
        </w:rPr>
        <w:t xml:space="preserve">   1.Ｄ.</w:t>
      </w:r>
      <w:r>
        <w:rPr>
          <w:rFonts w:ascii="方正宋黑简体" w:eastAsia="方正宋黑简体" w:hAnsi="宋体" w:hint="eastAsia"/>
          <w:color w:val="000000"/>
          <w:kern w:val="0"/>
          <w:szCs w:val="21"/>
          <w:em w:val="dot"/>
        </w:rPr>
        <w:t>悚</w:t>
      </w:r>
      <w:r>
        <w:rPr>
          <w:rFonts w:ascii="方正宋黑简体" w:eastAsia="方正宋黑简体" w:hAnsi="宋体" w:hint="eastAsia"/>
          <w:color w:val="000000"/>
          <w:kern w:val="0"/>
          <w:szCs w:val="21"/>
        </w:rPr>
        <w:t>（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“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sh</w:t>
      </w:r>
      <w:r>
        <w:rPr>
          <w:rFonts w:hint="eastAsia"/>
          <w:lang w:val="en-US" w:eastAsia="zh-CN"/>
        </w:rPr>
        <w:t>ù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应为</w:t>
      </w:r>
      <w:r>
        <w:rPr>
          <w:rFonts w:hint="eastAsia"/>
          <w:lang w:val="en-US" w:eastAsia="zh-CN"/>
        </w:rPr>
        <w:t>“</w:t>
      </w:r>
      <w:r>
        <w:rPr>
          <w:rFonts w:ascii="汉语拼音" w:cs="汉语拼音" w:eastAsia="方正宋黑简体" w:hAnsi="汉语拼音"/>
          <w:color w:val="000000"/>
          <w:kern w:val="0"/>
          <w:szCs w:val="21"/>
        </w:rPr>
        <w:t>sǒnɡ</w:t>
      </w:r>
      <w:r>
        <w:rPr>
          <w:rFonts w:ascii="汉语拼音" w:cs="汉语拼音" w:eastAsia="方正宋黑简体" w:hAnsi="汉语拼音" w:hint="eastAsia"/>
          <w:color w:val="000000"/>
          <w:kern w:val="0"/>
          <w:szCs w:val="21"/>
          <w:lang w:eastAsia="zh-CN"/>
        </w:rPr>
        <w:t>”</w:t>
      </w:r>
      <w:r>
        <w:rPr>
          <w:rFonts w:ascii="方正宋黑简体" w:eastAsia="方正宋黑简体" w:hAnsi="宋体" w:hint="eastAsia"/>
          <w:color w:val="000000"/>
          <w:kern w:val="0"/>
          <w:szCs w:val="21"/>
        </w:rPr>
        <w:t>）</w:t>
      </w:r>
    </w:p>
    <w:p>
      <w:pPr>
        <w:pStyle w:val="style0"/>
        <w:ind w:firstLine="315" w:firstLineChars="150"/>
        <w:rPr>
          <w:rFonts w:hint="eastAsia"/>
        </w:rPr>
      </w:pPr>
      <w:r>
        <w:rPr>
          <w:rFonts w:hint="eastAsia"/>
        </w:rPr>
        <w:t>2.Ｄ.</w:t>
      </w:r>
      <w:r>
        <w:rPr>
          <w:rFonts w:hint="eastAsia"/>
        </w:rPr>
        <w:t>“</w:t>
      </w:r>
      <w:r>
        <w:rPr>
          <w:rFonts w:hint="eastAsia"/>
        </w:rPr>
        <w:t>茸</w:t>
      </w:r>
      <w:r>
        <w:rPr>
          <w:rFonts w:hint="eastAsia"/>
        </w:rPr>
        <w:t>”</w:t>
      </w:r>
      <w:r>
        <w:rPr>
          <w:rFonts w:hint="eastAsia"/>
        </w:rPr>
        <w:t>应为</w:t>
      </w:r>
      <w:r>
        <w:rPr>
          <w:rFonts w:hint="eastAsia"/>
        </w:rPr>
        <w:t>“</w:t>
      </w:r>
      <w:r>
        <w:rPr>
          <w:rFonts w:hint="eastAsia"/>
        </w:rPr>
        <w:t>葺</w:t>
      </w:r>
      <w:r>
        <w:rPr>
          <w:rFonts w:hint="eastAsia"/>
        </w:rPr>
        <w:t>”</w:t>
      </w:r>
    </w:p>
    <w:p>
      <w:pPr>
        <w:pStyle w:val="style0"/>
        <w:ind w:firstLine="315" w:firstLineChars="150"/>
        <w:rPr>
          <w:rFonts w:hint="eastAsia"/>
        </w:rPr>
      </w:pP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3.</w:t>
      </w:r>
      <w:r>
        <w:rPr>
          <w:rFonts w:hint="eastAsia"/>
        </w:rPr>
        <w:t>C</w:t>
      </w:r>
    </w:p>
    <w:p>
      <w:pPr>
        <w:pStyle w:val="style0"/>
        <w:numPr>
          <w:ilvl w:val="0"/>
          <w:numId w:val="0"/>
        </w:numPr>
        <w:spacing w:lineRule="exact" w:line="296"/>
        <w:ind w:firstLine="210" w:firstLineChars="100"/>
        <w:rPr>
          <w:rFonts w:ascii="方正宋黑简体" w:eastAsia="方正宋黑简体" w:hint="eastAsia"/>
          <w:szCs w:val="21"/>
          <w:lang w:val="en-US" w:eastAsia="zh-CN"/>
        </w:rPr>
      </w:pP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 xml:space="preserve">4. </w:t>
      </w:r>
      <w:r>
        <w:rPr>
          <w:rFonts w:ascii="方正宋黑简体" w:eastAsia="方正宋黑简体" w:hAnsi="宋体" w:hint="eastAsia"/>
          <w:color w:val="000000"/>
          <w:kern w:val="0"/>
          <w:szCs w:val="21"/>
        </w:rPr>
        <w:t>③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eastAsia="zh-CN"/>
        </w:rPr>
        <w:t>（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 xml:space="preserve">2分）  </w:t>
      </w:r>
      <w:r>
        <w:rPr>
          <w:rFonts w:ascii="方正宋黑简体" w:eastAsia="方正宋黑简体" w:hAnsi="宋体" w:hint="eastAsia"/>
          <w:color w:val="000000"/>
          <w:kern w:val="0"/>
          <w:szCs w:val="21"/>
        </w:rPr>
        <w:t>他们既不会因为过去的成绩而沾沾自喜,也不会因为过去的失败而止步不前。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eastAsia="zh-CN"/>
        </w:rPr>
        <w:t>（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2分）</w:t>
      </w:r>
    </w:p>
    <w:p>
      <w:pPr>
        <w:pStyle w:val="style0"/>
        <w:numPr>
          <w:ilvl w:val="0"/>
          <w:numId w:val="0"/>
        </w:numPr>
        <w:ind w:firstLine="210" w:firstLineChars="100"/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</w:pP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5.(1)夜泊秦淮近酒家；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eastAsia="zh-CN"/>
        </w:rPr>
        <w:t>（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2）莫笑农家腊酒浑；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eastAsia="zh-CN"/>
        </w:rPr>
        <w:t>（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3）苔痕上阶绿  草色入帘青；（4）落红不是无情物  化作春泥更护花；（5）不畏浮云遮望眼   自缘身在最高层</w:t>
      </w:r>
    </w:p>
    <w:p>
      <w:pPr>
        <w:pStyle w:val="style0"/>
        <w:rPr>
          <w:rFonts w:hint="eastAsia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6.【甲】(1)孙侦探</w:t>
      </w:r>
    </w:p>
    <w:p>
      <w:pPr>
        <w:pStyle w:val="style0"/>
        <w:rPr>
          <w:rFonts w:hint="eastAsia"/>
        </w:rPr>
      </w:pPr>
      <w:r>
        <w:rPr>
          <w:rFonts w:hint="eastAsia"/>
        </w:rPr>
        <w:t>(2)祥子的第一辆车被大兵抢走，自己也被抓到军队里干苦活。祥子趁军队转移时，逃了出来，并牵回了三匹骆驼，他在路上把骆驼卖了，换回了三十五元钱。祥子生了一场大病，在一家小店里躺了三天。恐怕就是在这三天里，他与三匹骆驼的关系由梦话或胡话中被人家听了去。一清醒过来，他已经是</w:t>
      </w:r>
      <w:r>
        <w:rPr>
          <w:rFonts w:hint="eastAsia"/>
        </w:rPr>
        <w:t>“</w:t>
      </w:r>
      <w:r>
        <w:rPr>
          <w:rFonts w:hint="eastAsia"/>
          <w:lang w:val="en-US" w:eastAsia="zh-CN"/>
        </w:rPr>
        <w:t>骆驼</w:t>
      </w:r>
      <w:r>
        <w:rPr>
          <w:rFonts w:hint="eastAsia"/>
        </w:rPr>
        <w:t>祥子</w:t>
      </w:r>
      <w:r>
        <w:rPr>
          <w:rFonts w:hint="eastAsia"/>
        </w:rPr>
        <w:t>”</w:t>
      </w:r>
      <w:r>
        <w:rPr>
          <w:rFonts w:hint="eastAsia"/>
        </w:rPr>
        <w:t>了。</w:t>
      </w:r>
    </w:p>
    <w:p>
      <w:pPr>
        <w:pStyle w:val="style0"/>
        <w:rPr>
          <w:rFonts w:hint="eastAsia"/>
        </w:rPr>
      </w:pPr>
      <w:r>
        <w:rPr>
          <w:rFonts w:hint="eastAsia"/>
          <w:lang w:val="en-US" w:eastAsia="zh-CN"/>
        </w:rPr>
        <w:t>【乙】 D（在印度洋肉搏鲨鱼，在大西洋遭遇巨型章鱼。）</w:t>
      </w:r>
    </w:p>
    <w:p>
      <w:pPr>
        <w:pStyle w:val="style0"/>
        <w:rPr>
          <w:rFonts w:hint="eastAsia"/>
        </w:rPr>
      </w:pPr>
      <w:r>
        <w:rPr>
          <w:rFonts w:hint="eastAsia"/>
        </w:rPr>
        <w:t>二、共28分。</w:t>
      </w:r>
    </w:p>
    <w:p>
      <w:pPr>
        <w:pStyle w:val="style0"/>
        <w:numPr>
          <w:ilvl w:val="0"/>
          <w:numId w:val="0"/>
        </w:numPr>
        <w:spacing w:lineRule="exact" w:line="280"/>
        <w:ind w:firstLine="210" w:firstLineChars="100"/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</w:pP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（一）共14分。</w:t>
      </w:r>
    </w:p>
    <w:p>
      <w:pPr>
        <w:pStyle w:val="style0"/>
        <w:numPr>
          <w:ilvl w:val="0"/>
          <w:numId w:val="0"/>
        </w:numPr>
        <w:spacing w:lineRule="exact" w:line="280"/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</w:pP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7.惊喜    期待（每空2分。意思对即可，共4分）</w:t>
      </w:r>
    </w:p>
    <w:p>
      <w:pPr>
        <w:pStyle w:val="style0"/>
        <w:numPr>
          <w:ilvl w:val="0"/>
          <w:numId w:val="0"/>
        </w:numPr>
        <w:spacing w:lineRule="exact" w:line="280"/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</w:pP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8.运用了比喻、拟人的 修辞手法，把木槿叶子比作绿波，赋予木槿花孩童的情态，表现了木槿活泼、坚实的生命状态，表达了作者的欣喜及对木槿的欣赏之情。（答出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“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比喻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”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、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“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拟人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”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，得2分；具体分析得2分。共4分）</w:t>
      </w:r>
    </w:p>
    <w:p>
      <w:pPr>
        <w:pStyle w:val="style0"/>
        <w:numPr>
          <w:ilvl w:val="0"/>
          <w:numId w:val="0"/>
        </w:numPr>
        <w:spacing w:lineRule="exact" w:line="280"/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</w:pP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 xml:space="preserve"> 9.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①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生命力顽强。即使是偶然插入土中，也能生长起来。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②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平凡而又坚韧。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“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文革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”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中许多花木惨遭摧残，木槿花却得全性命。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③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给人以希望。紫色给人以美好的憧憬，让人暂时忘却悲痛，心怀梦想。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④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具有超越一切苦难的勇气。纵是在磨难中亦要绽放，哪怕是于重压中也能舒展。（答出任意三点得3分）</w:t>
      </w:r>
    </w:p>
    <w:p>
      <w:pPr>
        <w:pStyle w:val="style0"/>
        <w:numPr>
          <w:ilvl w:val="0"/>
          <w:numId w:val="0"/>
        </w:numPr>
        <w:spacing w:lineRule="exact" w:line="280"/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</w:pP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⒑</w:t>
      </w:r>
      <w:r>
        <w:rPr>
          <w:rFonts w:ascii="方正宋黑简体" w:eastAsia="方正宋黑简体" w:hAnsi="宋体" w:hint="default"/>
          <w:color w:val="000000"/>
          <w:kern w:val="0"/>
          <w:szCs w:val="21"/>
          <w:lang w:val="en-US" w:eastAsia="zh-CN"/>
        </w:rPr>
        <w:t>示例：当我们身处逆境或遭遇不幸的时候，不能自怨自艾，而应该保持坚定的信念，学会隐忍、坚韧，只有这样才能有冲破迷雾，走向成功的一天。（能够结合文章主题，得2分；语句通顺、流畅，得1分。意思对即可，共3分）</w:t>
      </w:r>
    </w:p>
    <w:p>
      <w:pPr>
        <w:pStyle w:val="style0"/>
        <w:numPr>
          <w:ilvl w:val="0"/>
          <w:numId w:val="0"/>
        </w:numPr>
        <w:spacing w:lineRule="exact" w:line="280"/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</w:pP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（二）14分。</w:t>
      </w:r>
    </w:p>
    <w:p>
      <w:pPr>
        <w:pStyle w:val="style0"/>
        <w:ind w:firstLine="420" w:firstLineChars="200"/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</w:pP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11．（1）蘸酒写字进行期末考试。 　　（3）用小楷字借书。 （4分，每空2分）</w:t>
      </w:r>
    </w:p>
    <w:p>
      <w:pPr>
        <w:pStyle w:val="style0"/>
        <w:ind w:firstLine="420" w:firstLineChars="200"/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</w:pP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12.（1）运用排比的修辞手法，选取典型的细节，写出了老师对我的关爱，体现了书法对我的文化启蒙和激励作用。（意思到即可，答出修辞手法1分，分析表达效果1分。）</w:t>
      </w:r>
    </w:p>
    <w:p>
      <w:pPr>
        <w:pStyle w:val="style0"/>
        <w:ind w:firstLine="420" w:firstLineChars="200"/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</w:pP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（2）用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“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弯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”“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捡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”“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捧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”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等动词，形象地写出了乡人对字纸的恭敬之情。（2分）</w:t>
      </w:r>
    </w:p>
    <w:p>
      <w:pPr>
        <w:pStyle w:val="style0"/>
        <w:ind w:firstLine="420" w:firstLineChars="200"/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</w:pP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13. 补充强调农夫和渔民都不识字，突出乡人对字纸及文化的敬重，深化文章主旨，给人以心灵的震撼，使人对作者家乡浓郁的文化氛围留下深刻印象。（意思到即可，2分）</w:t>
      </w:r>
    </w:p>
    <w:p>
      <w:pPr>
        <w:pStyle w:val="style0"/>
        <w:ind w:firstLine="420" w:firstLineChars="200"/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</w:pP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14. 童年时老师的关爱，激发了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“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我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”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对书法的热爱，打下了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“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我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”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书法的功底；乡人对字纸的敬惜，以及家乡浓郁的文化氛围，启蒙了我对文学和文化的热爱。这一切为作者日后成为著名的学者和作家奠定了深厚的基础。（意思到即可，2分）</w:t>
      </w:r>
    </w:p>
    <w:p>
      <w:pPr>
        <w:pStyle w:val="style0"/>
        <w:ind w:firstLine="420" w:firstLineChars="200"/>
        <w:rPr>
          <w:rFonts w:eastAsia="宋体" w:hint="eastAsia"/>
          <w:lang w:val="en-US" w:eastAsia="zh-CN"/>
        </w:rPr>
      </w:pP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 xml:space="preserve">15. 评分根据书写的规范与美观程度适当给分，满分2分。 </w:t>
      </w:r>
      <w:r>
        <w:rPr>
          <w:rFonts w:hint="eastAsia"/>
          <w:lang w:val="en-US" w:eastAsia="zh-CN"/>
        </w:rPr>
        <w:t xml:space="preserve">  </w:t>
      </w:r>
    </w:p>
    <w:p>
      <w:pPr>
        <w:pStyle w:val="style0"/>
        <w:rPr>
          <w:rFonts w:hint="eastAsia"/>
        </w:rPr>
      </w:pPr>
    </w:p>
    <w:p>
      <w:pPr>
        <w:pStyle w:val="style0"/>
        <w:rPr>
          <w:rFonts w:hint="eastAsia"/>
        </w:rPr>
      </w:pPr>
      <w:r>
        <w:rPr>
          <w:rFonts w:hint="eastAsia"/>
        </w:rPr>
        <w:t>三、共14分。</w:t>
      </w:r>
    </w:p>
    <w:p>
      <w:pPr>
        <w:pStyle w:val="style0"/>
        <w:rPr>
          <w:rFonts w:hint="eastAsia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（一）（4分）</w:t>
      </w:r>
    </w:p>
    <w:p>
      <w:pPr>
        <w:pStyle w:val="style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.Ｂ　　</w:t>
      </w:r>
    </w:p>
    <w:p>
      <w:pPr>
        <w:pStyle w:val="style0"/>
        <w:rPr>
          <w:rFonts w:hint="eastAsia"/>
          <w:lang w:val="en-US"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 xml:space="preserve"> 诗句原意：当登上泰山的顶峰，俯瞰群山，而群山就会显得极为渺小。（1分）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衍生意义：不怕困难，敢于攀登，才能俯视一切。（意思对即可。共2分）</w:t>
      </w:r>
    </w:p>
    <w:p>
      <w:pPr>
        <w:pStyle w:val="style0"/>
        <w:numPr>
          <w:ilvl w:val="0"/>
          <w:numId w:val="0"/>
        </w:numPr>
        <w:spacing w:lineRule="exact" w:line="280"/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</w:pPr>
    </w:p>
    <w:p>
      <w:pPr>
        <w:pStyle w:val="style0"/>
        <w:numPr>
          <w:ilvl w:val="0"/>
          <w:numId w:val="0"/>
        </w:numPr>
        <w:spacing w:lineRule="exact" w:line="280"/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</w:pP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 xml:space="preserve">（二）18.(1)做    </w:t>
      </w:r>
      <w:r>
        <w:rPr>
          <w:rFonts w:ascii="宋体" w:cs="宋体" w:eastAsia="宋体" w:hAnsi="宋体" w:hint="eastAsia"/>
          <w:b w:val="false"/>
          <w:bCs/>
          <w:color w:val="000000"/>
          <w:kern w:val="0"/>
          <w:sz w:val="21"/>
          <w:szCs w:val="21"/>
          <w:lang w:val="en-US" w:eastAsia="zh-CN"/>
        </w:rPr>
        <w:t xml:space="preserve">（2）覆盖  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color w:val="000000"/>
          <w:kern w:val="0"/>
          <w:szCs w:val="21"/>
          <w:lang w:val="en-US" w:eastAsia="zh-CN"/>
        </w:rPr>
        <w:t>（3）靠近  （4）名词用作动词，</w:t>
      </w:r>
      <w:r>
        <w:rPr>
          <w:rFonts w:ascii="宋体" w:cs="宋体" w:eastAsia="宋体" w:hAnsi="宋体" w:hint="eastAsia"/>
          <w:color w:val="000000"/>
          <w:kern w:val="0"/>
          <w:szCs w:val="21"/>
          <w:lang w:val="en-US" w:eastAsia="zh-CN"/>
        </w:rPr>
        <w:t>“</w:t>
      </w:r>
      <w:r>
        <w:rPr>
          <w:rFonts w:ascii="宋体" w:cs="宋体" w:eastAsia="宋体" w:hAnsi="宋体" w:hint="eastAsia"/>
          <w:color w:val="000000"/>
          <w:kern w:val="0"/>
          <w:szCs w:val="21"/>
          <w:lang w:val="en-US" w:eastAsia="zh-CN"/>
        </w:rPr>
        <w:t>用标签标记</w:t>
      </w:r>
      <w:r>
        <w:rPr>
          <w:rFonts w:ascii="宋体" w:cs="宋体" w:eastAsia="宋体" w:hAnsi="宋体" w:hint="eastAsia"/>
          <w:color w:val="000000"/>
          <w:kern w:val="0"/>
          <w:szCs w:val="21"/>
          <w:lang w:val="en-US" w:eastAsia="zh-CN"/>
        </w:rPr>
        <w:t>”</w:t>
      </w:r>
    </w:p>
    <w:p>
      <w:pPr>
        <w:pStyle w:val="style0"/>
        <w:spacing w:lineRule="exact" w:line="280"/>
        <w:ind w:firstLine="420" w:firstLineChars="200"/>
        <w:rPr>
          <w:rFonts w:ascii="宋体" w:cs="宋体" w:eastAsia="宋体" w:hAnsi="宋体" w:hint="eastAsia"/>
          <w:b w:val="false"/>
          <w:bCs w:val="false"/>
          <w:color w:val="000000"/>
          <w:kern w:val="0"/>
          <w:szCs w:val="21"/>
        </w:rPr>
      </w:pP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　19.示例：</w:t>
      </w:r>
      <w:r>
        <w:rPr>
          <w:rFonts w:ascii="宋体" w:cs="宋体" w:eastAsia="宋体" w:hAnsi="宋体" w:hint="eastAsia"/>
          <w:b w:val="false"/>
          <w:bCs w:val="false"/>
          <w:color w:val="000000"/>
          <w:kern w:val="0"/>
          <w:szCs w:val="21"/>
          <w:lang w:val="en-US" w:eastAsia="zh-CN"/>
        </w:rPr>
        <w:t>（1）每一个韵部的字做一个标签，用木格子把它存放起来</w:t>
      </w:r>
    </w:p>
    <w:p>
      <w:pPr>
        <w:pStyle w:val="style0"/>
        <w:numPr>
          <w:ilvl w:val="0"/>
          <w:numId w:val="0"/>
        </w:numPr>
        <w:spacing w:lineRule="exact" w:line="280"/>
        <w:ind w:firstLine="840" w:firstLineChars="400"/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000000"/>
          <w:kern w:val="0"/>
          <w:szCs w:val="21"/>
          <w:lang w:val="en-US" w:eastAsia="zh-CN"/>
        </w:rPr>
        <w:t>（2）不像用胶泥烧制的字模，印完后再用火烤，使药物熔化</w:t>
      </w: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。</w:t>
      </w:r>
    </w:p>
    <w:p>
      <w:pPr>
        <w:pStyle w:val="style0"/>
        <w:numPr>
          <w:ilvl w:val="0"/>
          <w:numId w:val="0"/>
        </w:numPr>
        <w:spacing w:lineRule="exact" w:line="280"/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</w:pP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　　  20.示例：简易神速（快捷、效率高）   贮存方便    节约成本。</w:t>
      </w:r>
    </w:p>
    <w:p>
      <w:pPr>
        <w:pStyle w:val="style0"/>
        <w:numPr>
          <w:ilvl w:val="0"/>
          <w:numId w:val="0"/>
        </w:numPr>
        <w:spacing w:lineRule="exact" w:line="280"/>
        <w:rPr>
          <w:rFonts w:ascii="方正宋黑简体" w:eastAsia="方正宋黑简体" w:hint="eastAsia"/>
          <w:szCs w:val="21"/>
          <w:lang w:val="en-US" w:eastAsia="zh-CN"/>
        </w:rPr>
        <w:sectPr>
          <w:headerReference w:type="default" r:id="rId3"/>
          <w:footerReference w:type="default" r:id="rId4"/>
          <w:pgSz w:w="11906" w:h="16838" w:orient="portrait"/>
          <w:pgMar w:top="720" w:right="720" w:bottom="720" w:left="720" w:header="851" w:footer="992" w:gutter="0"/>
          <w:cols w:space="708"/>
          <w:docGrid w:type="lines" w:linePitch="312"/>
        </w:sectPr>
      </w:pPr>
      <w:r>
        <w:rPr>
          <w:rFonts w:ascii="方正宋黑简体" w:eastAsia="方正宋黑简体" w:hAnsi="宋体" w:hint="eastAsia"/>
          <w:color w:val="000000"/>
          <w:kern w:val="0"/>
          <w:szCs w:val="21"/>
          <w:lang w:val="en-US" w:eastAsia="zh-CN"/>
        </w:rPr>
        <w:t>　　评分标准：2分。答出任意两点可得2分。</w:t>
      </w: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方正宋黑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汉语拼音">
    <w:altName w:val="Courier New"/>
    <w:panose1 w:val="000b0604020002020204"/>
    <w:charset w:val="00"/>
    <w:family w:val="swiss"/>
    <w:pitch w:val="default"/>
    <w:sig w:usb0="00000000" w:usb1="00000000" w:usb2="00000008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pPr>
      <w:widowControl w:val="false"/>
      <w:jc w:val="both"/>
    </w:pPr>
    <w:rPr>
      <w:rFonts w:eastAsia="宋体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</w:style>
  <w:style w:type="table" w:default="1" w:styleId="style105">
    <w:name w:val="Normal Table"/>
    <w:next w:val="style105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Words>1292</Words>
  <Pages>4</Pages>
  <Characters>1345</Characters>
  <Application>WPS Office</Application>
  <DocSecurity>0</DocSecurity>
  <Paragraphs>41</Paragraphs>
  <ScaleCrop>false</ScaleCrop>
  <LinksUpToDate>false</LinksUpToDate>
  <CharactersWithSpaces>1409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2022-06-28T09:21:39Z</dcterms:created>
  <dc:creator>WPS Office</dc:creator>
  <lastModifiedBy>KNT-AL10</lastModifiedBy>
  <lastPrinted>2022-06-28T00:34:42Z</lastPrinted>
  <dcterms:modified xsi:type="dcterms:W3CDTF">2022-06-28T09:21:39Z</dcterms:modified>
  <revision>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ddd1f288313d4be6b0b99c1af990169f</vt:lpwstr>
  </property>
</Properties>
</file>