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2021-2022学年福建省厦门市翔安区八年级（下）期末数学试卷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一、选择题（本大题有8题，每题4分，共32分，每题都有四个选项，其中有且只有一个选项是正确的）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1．要使二次根式</w:t>
      </w:r>
      <w:r>
        <w:rPr>
          <w:position w:val="-4"/>
        </w:rPr>
        <w:drawing>
          <wp:inline distT="0" distB="0" distL="114300" distR="114300">
            <wp:extent cx="441960" cy="175260"/>
            <wp:effectExtent l="0" t="0" r="2540" b="254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在实数范围内有意义，则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2．下列计算正确的是（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11"/>
        </w:rPr>
        <w:drawing>
          <wp:inline distT="0" distB="0" distL="114300" distR="114300">
            <wp:extent cx="297180" cy="228600"/>
            <wp:effectExtent l="0" t="0" r="762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11"/>
        </w:rPr>
        <w:drawing>
          <wp:inline distT="0" distB="0" distL="114300" distR="114300">
            <wp:extent cx="297180" cy="228600"/>
            <wp:effectExtent l="0" t="0" r="762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＝±2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11"/>
        </w:rPr>
        <w:drawing>
          <wp:inline distT="0" distB="0" distL="114300" distR="114300">
            <wp:extent cx="297180" cy="228600"/>
            <wp:effectExtent l="0" t="0" r="762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11"/>
        </w:rPr>
        <w:drawing>
          <wp:inline distT="0" distB="0" distL="114300" distR="114300">
            <wp:extent cx="297180" cy="228600"/>
            <wp:effectExtent l="0" t="0" r="762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＝±2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3．我们经常将调查、收集得来的数据用各类统计图进行整理与表示．下列统计图中，能凸显由数据所表现出来的部分与整体的关系的是（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A．条形图</w:t>
      </w:r>
      <w:r>
        <w:tab/>
      </w:r>
      <w:r>
        <w:rPr>
          <w:rFonts w:hint="eastAsia" w:ascii="Times New Roman" w:hAnsi="Times New Roman" w:eastAsia="新宋体"/>
          <w:szCs w:val="21"/>
        </w:rPr>
        <w:t>B．扇形图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C．折线图</w:t>
      </w:r>
      <w:r>
        <w:tab/>
      </w:r>
      <w:r>
        <w:rPr>
          <w:rFonts w:hint="eastAsia" w:ascii="Times New Roman" w:hAnsi="Times New Roman" w:eastAsia="新宋体"/>
          <w:szCs w:val="21"/>
        </w:rPr>
        <w:t>D．频数分布直方图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4．能表示如图所示的一次函数图象的解析式是（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371600" cy="1211580"/>
            <wp:effectExtent l="0" t="0" r="0" b="762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5．如图，在四边形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CO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DO</w:t>
      </w:r>
      <w:r>
        <w:rPr>
          <w:rFonts w:hint="eastAsia" w:ascii="Times New Roman" w:hAnsi="Times New Roman" w:eastAsia="新宋体"/>
          <w:szCs w:val="21"/>
        </w:rPr>
        <w:t>．添加下列条件，不能判定四边形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是菱形的是（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24000" cy="868680"/>
            <wp:effectExtent l="0" t="0" r="0" b="762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tab/>
      </w:r>
      <w:r>
        <w:rPr>
          <w:rFonts w:hint="eastAsia" w:ascii="Times New Roman" w:hAnsi="Times New Roman" w:eastAsia="新宋体"/>
          <w:szCs w:val="21"/>
        </w:rPr>
        <w:t>D．∠</w:t>
      </w:r>
      <w:r>
        <w:rPr>
          <w:rFonts w:hint="eastAsia" w:ascii="Times New Roman" w:hAnsi="Times New Roman" w:eastAsia="新宋体"/>
          <w:i/>
          <w:szCs w:val="21"/>
        </w:rPr>
        <w:t>ABO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CBO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6．用四张一样大小的长方形纸片拼成一个正方形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，如图所示，它的面积是75，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，图中空白的地方是一个正方形，那么这个小正方形的周长为（　　）</w:t>
      </w:r>
    </w:p>
    <w:p>
      <w:pPr>
        <w:spacing w:line="360" w:lineRule="auto"/>
        <w:ind w:left="273" w:leftChars="130"/>
      </w:pPr>
      <w:bookmarkStart w:id="1" w:name="_GoBack"/>
      <w:r>
        <w:drawing>
          <wp:inline distT="0" distB="0" distL="114300" distR="114300">
            <wp:extent cx="1733550" cy="1543050"/>
            <wp:effectExtent l="0" t="0" r="6350" b="6350"/>
            <wp:docPr id="4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9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B．4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10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C．5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11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D．6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12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）在函数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+2的图象上，则代数式6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+1的值等于（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Cs w:val="21"/>
        </w:rPr>
        <w:t>C．﹣3</w:t>
      </w:r>
      <w:r>
        <w:tab/>
      </w:r>
      <w:r>
        <w:rPr>
          <w:rFonts w:hint="eastAsia" w:ascii="Times New Roman" w:hAnsi="Times New Roman" w:eastAsia="新宋体"/>
          <w:szCs w:val="21"/>
        </w:rPr>
        <w:t>D．﹣1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分别是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延长线上，添加一个条件使四边形</w:t>
      </w:r>
      <w:r>
        <w:rPr>
          <w:rFonts w:hint="eastAsia" w:ascii="Times New Roman" w:hAnsi="Times New Roman" w:eastAsia="新宋体"/>
          <w:i/>
          <w:szCs w:val="21"/>
        </w:rPr>
        <w:t>ADFC</w:t>
      </w:r>
      <w:r>
        <w:rPr>
          <w:rFonts w:hint="eastAsia" w:ascii="Times New Roman" w:hAnsi="Times New Roman" w:eastAsia="新宋体"/>
          <w:szCs w:val="21"/>
        </w:rPr>
        <w:t>为平行四边形，则这个条件是（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363980" cy="861060"/>
            <wp:effectExtent l="0" t="0" r="7620" b="2540"/>
            <wp:docPr id="13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tab/>
      </w:r>
      <w:r>
        <w:rPr>
          <w:rFonts w:hint="eastAsia" w:ascii="Times New Roman" w:hAnsi="Times New Roman" w:eastAsia="新宋体"/>
          <w:szCs w:val="21"/>
        </w:rPr>
        <w:t>B．∠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BCF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二、填空题（本大题有8小题，每小题4分，共32分）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9．如图，要测量池塘两岸相对的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两点间的距离，可以在池塘外选一点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，分别取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，测得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＝50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的长是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074420" cy="1165860"/>
            <wp:effectExtent l="0" t="0" r="5080" b="2540"/>
            <wp:docPr id="14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10．3</w:t>
      </w:r>
      <w:r>
        <w:rPr>
          <w:position w:val="-22"/>
        </w:rPr>
        <w:drawing>
          <wp:inline distT="0" distB="0" distL="114300" distR="114300">
            <wp:extent cx="236220" cy="350520"/>
            <wp:effectExtent l="0" t="0" r="5080" b="5080"/>
            <wp:docPr id="15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11．某班为了解同学们一周参加体育锻炼的时间，随机调查了10名同学，得到如下数据：则这10名同学一周参加体育锻炼时间的平均数是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小时．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锻炼时间（小时）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7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人数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，2）、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，3）是一次函数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﹣3图象上两点，则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（填“＞”、“＝”或”＜”）．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13．如图，将一根长12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的筷子置于底面半径为3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，高为8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的圆柱形杯子中，则筷子露在杯子外面的长度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 xml:space="preserve">的取值范围为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769620" cy="914400"/>
            <wp:effectExtent l="0" t="0" r="5080" b="0"/>
            <wp:docPr id="16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14．两组数据：3，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，5与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，6，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的平均数都是6，若将这两组数据合并为一组数据，则这组新数据的中位数为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15．小亮从家骑车上学，先经过一段平路到达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地后，再上坡到达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地，最后下坡到达学校，所行驶路程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（千米）与时间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 xml:space="preserve">（分钟）的关系如图所示．如果返回时，上坡、下坡、平路的速度仍然保持不变，那么他从学校回到家需要的时间是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分钟．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2575560" cy="1341120"/>
            <wp:effectExtent l="0" t="0" r="2540" b="5080"/>
            <wp:docPr id="17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16．如图，边长为4的正方形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是对角线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上一动点，点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在边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上，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＝1，则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PE</w:t>
      </w:r>
      <w:r>
        <w:rPr>
          <w:rFonts w:hint="eastAsia" w:ascii="Times New Roman" w:hAnsi="Times New Roman" w:eastAsia="新宋体"/>
          <w:szCs w:val="21"/>
        </w:rPr>
        <w:t>的最小值是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325880" cy="1242060"/>
            <wp:effectExtent l="0" t="0" r="7620" b="2540"/>
            <wp:docPr id="18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三、解答题（本大题有9题，共86分）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17．计算：（</w:t>
      </w:r>
      <w:r>
        <w:rPr>
          <w:position w:val="-4"/>
        </w:rPr>
        <w:drawing>
          <wp:inline distT="0" distB="0" distL="114300" distR="114300">
            <wp:extent cx="518160" cy="175260"/>
            <wp:effectExtent l="0" t="0" r="2540" b="2540"/>
            <wp:docPr id="19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position w:val="-22"/>
        </w:rPr>
        <w:drawing>
          <wp:inline distT="0" distB="0" distL="114300" distR="114300">
            <wp:extent cx="236220" cy="350520"/>
            <wp:effectExtent l="0" t="0" r="5080" b="5080"/>
            <wp:docPr id="20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×3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21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18．如图所示，直线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是一次函数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的图象，点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在直线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上，根据图象回答下列问题：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（1）写出方程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＝0的解；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（2）写出不等式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＞1的解集．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920240" cy="1287780"/>
            <wp:effectExtent l="0" t="0" r="10160" b="7620"/>
            <wp:docPr id="22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19．观察下列一组等式，然后解答后面的问题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23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+1）（</w:t>
      </w:r>
      <w:r>
        <w:rPr>
          <w:position w:val="-4"/>
        </w:rPr>
        <w:drawing>
          <wp:inline distT="0" distB="0" distL="114300" distR="114300">
            <wp:extent cx="381000" cy="175260"/>
            <wp:effectExtent l="0" t="0" r="0" b="2540"/>
            <wp:docPr id="24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）＝1，（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25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6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26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27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28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9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）＝1，（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29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0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30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1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31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32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3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）＝1…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（1）观察上面规律，计算下面的式子</w:t>
      </w:r>
      <w:r>
        <w:rPr>
          <w:position w:val="-25"/>
        </w:rPr>
        <w:drawing>
          <wp:inline distT="0" distB="0" distL="114300" distR="114300">
            <wp:extent cx="411480" cy="350520"/>
            <wp:effectExtent l="0" t="0" r="7620" b="5080"/>
            <wp:docPr id="33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4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5"/>
        </w:rPr>
        <w:drawing>
          <wp:inline distT="0" distB="0" distL="114300" distR="114300">
            <wp:extent cx="541020" cy="350520"/>
            <wp:effectExtent l="0" t="0" r="5080" b="5080"/>
            <wp:docPr id="34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5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5"/>
        </w:rPr>
        <w:drawing>
          <wp:inline distT="0" distB="0" distL="114300" distR="114300">
            <wp:extent cx="541020" cy="350520"/>
            <wp:effectExtent l="0" t="0" r="5080" b="5080"/>
            <wp:docPr id="35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6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+…+</w:t>
      </w:r>
      <w:r>
        <w:rPr>
          <w:position w:val="-25"/>
        </w:rPr>
        <w:drawing>
          <wp:inline distT="0" distB="0" distL="114300" distR="114300">
            <wp:extent cx="769620" cy="350520"/>
            <wp:effectExtent l="0" t="0" r="5080" b="5080"/>
            <wp:docPr id="36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（2）利用上面的规律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比较</w:t>
      </w:r>
      <w:r>
        <w:rPr>
          <w:position w:val="-4"/>
        </w:rPr>
        <w:drawing>
          <wp:inline distT="0" distB="0" distL="114300" distR="114300">
            <wp:extent cx="289560" cy="175260"/>
            <wp:effectExtent l="0" t="0" r="2540" b="2540"/>
            <wp:docPr id="37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8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89560" cy="175260"/>
            <wp:effectExtent l="0" t="0" r="2540" b="2540"/>
            <wp:docPr id="38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9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4"/>
        </w:rPr>
        <w:drawing>
          <wp:inline distT="0" distB="0" distL="114300" distR="114300">
            <wp:extent cx="289560" cy="175260"/>
            <wp:effectExtent l="0" t="0" r="2540" b="2540"/>
            <wp:docPr id="39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0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89560" cy="175260"/>
            <wp:effectExtent l="0" t="0" r="2540" b="2540"/>
            <wp:docPr id="40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1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的大小．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20．某公司欲招聘一名公务人员，对甲、乙两位应试者进行了面试和笔试，他们的成绩（百分制）如表所示：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145"/>
        <w:gridCol w:w="2145"/>
        <w:gridCol w:w="21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应试者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面试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笔试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甲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86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90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乙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92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83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（1）如果公司认为面试和笔试同等重要，从他们的成绩看，谁将被录取？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（2）如果公司认为作为公务人员面试成绩应该比笔试成绩更重要，并分别赋予它们6和4的权，计算甲、乙两人各自的平均成绩，谁将被录取？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21．定义：如图，点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把线段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分割成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NB</w:t>
      </w:r>
      <w:r>
        <w:rPr>
          <w:rFonts w:hint="eastAsia" w:ascii="Times New Roman" w:hAnsi="Times New Roman" w:eastAsia="新宋体"/>
          <w:szCs w:val="21"/>
        </w:rPr>
        <w:t>，若以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NB</w:t>
      </w:r>
      <w:r>
        <w:rPr>
          <w:rFonts w:hint="eastAsia" w:ascii="Times New Roman" w:hAnsi="Times New Roman" w:eastAsia="新宋体"/>
          <w:szCs w:val="21"/>
        </w:rPr>
        <w:t>为边的三角形是一个直角三角形，则称点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的勾股分割点．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（1）已知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把线段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分割成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NB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41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2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，则点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的勾股分割点吗？请说明理由．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（2）已知点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的勾股分割点，且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为直角边，若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＝12，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＝5，求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638300" cy="213360"/>
            <wp:effectExtent l="0" t="0" r="0" b="2540"/>
            <wp:docPr id="42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3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22．如图所示，△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边上一点，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的中点，过点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的平行线交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的延长线于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（1）求证：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，试判断四边形</w:t>
      </w:r>
      <w:r>
        <w:rPr>
          <w:rFonts w:hint="eastAsia" w:ascii="Times New Roman" w:hAnsi="Times New Roman" w:eastAsia="新宋体"/>
          <w:i/>
          <w:szCs w:val="21"/>
        </w:rPr>
        <w:t>AFBD</w:t>
      </w:r>
      <w:r>
        <w:rPr>
          <w:rFonts w:hint="eastAsia" w:ascii="Times New Roman" w:hAnsi="Times New Roman" w:eastAsia="新宋体"/>
          <w:szCs w:val="21"/>
        </w:rPr>
        <w:t>的形状，并证明你的结论．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08760" cy="1188720"/>
            <wp:effectExtent l="0" t="0" r="2540" b="5080"/>
            <wp:docPr id="43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4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23．如图，在平面直角坐标系中，直线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轴分别交于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（2，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）为直线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+2上一点，直线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20980" cy="335280"/>
            <wp:effectExtent l="0" t="0" r="7620" b="7620"/>
            <wp:docPr id="44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5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过点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20980" cy="335280"/>
            <wp:effectExtent l="0" t="0" r="7620" b="7620"/>
            <wp:docPr id="45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6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DA</w:t>
      </w:r>
      <w:r>
        <w:rPr>
          <w:rFonts w:hint="eastAsia" w:ascii="Times New Roman" w:hAnsi="Times New Roman" w:eastAsia="新宋体"/>
          <w:szCs w:val="21"/>
        </w:rPr>
        <w:t>上从点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开始以每秒1个单位的速度向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点运动．设点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的运动时间为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秒．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若△</w:t>
      </w:r>
      <w:r>
        <w:rPr>
          <w:rFonts w:hint="eastAsia" w:ascii="Times New Roman" w:hAnsi="Times New Roman" w:eastAsia="新宋体"/>
          <w:i/>
          <w:szCs w:val="21"/>
        </w:rPr>
        <w:t>ACP</w:t>
      </w:r>
      <w:r>
        <w:rPr>
          <w:rFonts w:hint="eastAsia" w:ascii="Times New Roman" w:hAnsi="Times New Roman" w:eastAsia="新宋体"/>
          <w:szCs w:val="21"/>
        </w:rPr>
        <w:t>的面积为10，求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是否存在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的值，使△</w:t>
      </w:r>
      <w:r>
        <w:rPr>
          <w:rFonts w:hint="eastAsia" w:ascii="Times New Roman" w:hAnsi="Times New Roman" w:eastAsia="新宋体"/>
          <w:i/>
          <w:szCs w:val="21"/>
        </w:rPr>
        <w:t>ACP</w:t>
      </w:r>
      <w:r>
        <w:rPr>
          <w:rFonts w:hint="eastAsia" w:ascii="Times New Roman" w:hAnsi="Times New Roman" w:eastAsia="新宋体"/>
          <w:szCs w:val="21"/>
        </w:rPr>
        <w:t>为等腰三角形？若存在，直接写出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的值；若不存在，请说明理由．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775460" cy="1143000"/>
            <wp:effectExtent l="0" t="0" r="2540" b="0"/>
            <wp:docPr id="46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7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24．（1）操作发现：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如图1，在矩形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的中点，将△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折叠后得到△</w:t>
      </w:r>
      <w:r>
        <w:rPr>
          <w:rFonts w:hint="eastAsia" w:ascii="Times New Roman" w:hAnsi="Times New Roman" w:eastAsia="新宋体"/>
          <w:i/>
          <w:szCs w:val="21"/>
        </w:rPr>
        <w:t>AFE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在矩形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内部，延长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．猜想线段</w:t>
      </w:r>
      <w:r>
        <w:rPr>
          <w:rFonts w:hint="eastAsia" w:ascii="Times New Roman" w:hAnsi="Times New Roman" w:eastAsia="新宋体"/>
          <w:i/>
          <w:szCs w:val="21"/>
        </w:rPr>
        <w:t>GF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GC</w:t>
      </w:r>
      <w:r>
        <w:rPr>
          <w:rFonts w:hint="eastAsia" w:ascii="Times New Roman" w:hAnsi="Times New Roman" w:eastAsia="新宋体"/>
          <w:szCs w:val="21"/>
        </w:rPr>
        <w:t>有何数量关系？并证明你的结论．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（2）类比探究：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如图2，将（1）中的矩形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改为平行四边形，其它条件不变，（1）中的结论是否仍然成立？请说明理由．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3429000" cy="1264920"/>
            <wp:effectExtent l="0" t="0" r="0" b="5080"/>
            <wp:docPr id="47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8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25．某校计划采购凳子，商场有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两种型号的凳子出售，并规定：对于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型凳子，采购数量若超过250张，则超出部分可在原价基础上每张优惠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元；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型凳子的售价为40元/张．学校经测算，若购买300张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型凳子需要花费14250元；若购买500张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型凳子需要花费21250元．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（2）学校要采购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两种型号凳子共900张，且购买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型凳子不少于150张且不超过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型凳子数量的2倍，请通过计算帮学校决策如何分配购买数量可以使得总采购费用最少？最少是多少元？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OGQ3NDRmNjNmZTFlMTVkMmU5YWFjOTNkZDYxMWUifQ=="/>
  </w:docVars>
  <w:rsids>
    <w:rsidRoot w:val="00F551EA"/>
    <w:rsid w:val="00C560DB"/>
    <w:rsid w:val="00F551EA"/>
    <w:rsid w:val="2D8C00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Style w:val="6"/>
      <w:tblCellMar>
        <w:left w:w="0" w:type="dxa"/>
        <w:right w:w="0" w:type="dxa"/>
      </w:tblCellMar>
    </w:tblPr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0">
    <w:name w:val="页眉 Char"/>
    <w:link w:val="5"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sz w:val="22"/>
      <w:szCs w:val="22"/>
      <w:lang w:val="en-US" w:eastAsia="zh-CN" w:bidi="ar-SA"/>
    </w:rPr>
  </w:style>
  <w:style w:type="character" w:customStyle="1" w:styleId="14">
    <w:name w:val="无间隔 Char"/>
    <w:link w:val="13"/>
    <w:uiPriority w:val="1"/>
    <w:rPr>
      <w:kern w:val="0"/>
      <w:sz w:val="22"/>
    </w:rPr>
  </w:style>
  <w:style w:type="character" w:styleId="15">
    <w:name w:val="Placeholder Text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2" Type="http://schemas.openxmlformats.org/officeDocument/2006/relationships/fontTable" Target="fontTable.xml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2191</Words>
  <Characters>2409</Characters>
  <Lines>72</Lines>
  <Paragraphs>85</Paragraphs>
  <TotalTime>1</TotalTime>
  <ScaleCrop>false</ScaleCrop>
  <LinksUpToDate>false</LinksUpToDate>
  <CharactersWithSpaces>2491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2022-07-18T13:55:00Z</dcterms:created>
  <dc:creator>ybin</dc:creator>
  <cp:lastModifiedBy>ybin</cp:lastModifiedBy>
  <cp:lastPrinted>2022-07-17T23:54:00Z</cp:lastPrinted>
  <dcterms:modified xsi:type="dcterms:W3CDTF">2022-07-19T03:16:12Z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D5E1D48BD26B4EE0AF802A1D8ABA08C1</vt:lpwstr>
  </property>
</Properties>
</file>