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  <w:lang w:val="en-US" w:eastAsia="zh-CN"/>
        </w:rPr>
        <w:t>2021-2022学年第二学期期末调研考试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黑体" w:hAnsi="黑体" w:eastAsia="黑体" w:cs="黑体"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6"/>
          <w:szCs w:val="44"/>
          <w:lang w:val="en-US" w:eastAsia="zh-CN"/>
        </w:rPr>
        <w:t>七年级语文试卷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（全卷满分为120分，考试时间为120分钟）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一、基础（24分）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1.根据课文默写古诗文。（10分）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（1）当窗理云鬓，□□□□□。（《木兰诗》）（1分）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（2）□□□□□□□，非宁静无以致远。（诸葛亮《诫子书》）。（1分）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（3）以诗言志是古代诗人常用的写法。王安石在《登飞来峰》中，用“□□□□□□□，□□□□□□□”来表达自己不畏奸佞、推行新法的决心和</w:t>
      </w:r>
      <w:r>
        <w:rPr>
          <w:rFonts w:hint="eastAsia" w:asciiTheme="minorEastAsia" w:hAnsiTheme="minorEastAsia" w:cstheme="minorEastAsia"/>
          <w:lang w:val="en-US" w:eastAsia="zh-CN"/>
        </w:rPr>
        <w:t>高瞻远瞩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的气概；而清代的龚自珍则用“□□□□□□□，□□□□□□□”来表达不忘报国之志的情感。（4分）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（4）默写李商隐的《贾生》。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□□□□□□□，□□□□□□□。□□□□□□□，□□□□□□□。（4分）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2.根据拼音写出相应的词语。（4分）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（1）黑的山峰像巨人一样zhù </w:t>
      </w:r>
      <w:r>
        <w:rPr>
          <w:rFonts w:hint="eastAsia" w:asciiTheme="minorEastAsia" w:hAnsiTheme="minorEastAsia" w:cstheme="minorEastAsia"/>
          <w:lang w:val="en-US" w:eastAsia="zh-CN"/>
        </w:rPr>
        <w:t>lì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在面前。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（2）因而，父亲明明该高兴，却露出些gān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gà的笑。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（3）他从唐诗下手，目不窥园，足不下楼，wù wù qióng nián，沥尽心血。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（4）这时候，奶奶也去世了，真是huò bù dān xíng</w:t>
      </w:r>
      <w:r>
        <w:rPr>
          <w:rFonts w:hint="eastAsia" w:asciiTheme="minorEastAsia" w:hAnsiTheme="minorEastAsia" w:cstheme="minor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3.下列句子中加点的词语使用不恰当的一项是（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A.在如此阴暗污秽的环境中，听到这首令人快乐的曲子，我刚才的忧郁荡然无存。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B.璀璨的珍珠从女神王冠上散落下来，小女儿把它偷走，用以镶嵌在绿野大地。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.你读他的文章必找出他的言外之意，才能懂得深透。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D.这条商业街显然没落了，昔日店家大庭广众的盛况已不复存在。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4.下列对病句的修改不正确的一项是（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A.我国是人口老龄化程度较高的国家，并且正处在快速发展阶段，60岁以上老年人口达2.49亿人左右，占比17.9%。</w:t>
      </w:r>
      <w:r>
        <w:rPr>
          <w:rFonts w:hint="eastAsia" w:ascii="黑体" w:hAnsi="黑体" w:eastAsia="黑体" w:cs="黑体"/>
          <w:lang w:val="en-US" w:eastAsia="zh-CN"/>
        </w:rPr>
        <w:t>（删去“左右”）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B.为了防止今后再发生类似恶性事件，有关部门进一步提高了安全生产措施。</w:t>
      </w:r>
      <w:r>
        <w:rPr>
          <w:rFonts w:hint="eastAsia" w:ascii="黑体" w:hAnsi="黑体" w:eastAsia="黑体" w:cs="黑体"/>
          <w:lang w:val="en-US" w:eastAsia="zh-CN"/>
        </w:rPr>
        <w:t>（“再”前加“不”）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.习近平主席提出的“一带一路”倡议得到国际社会广泛参与和高度关注，为汉语国际传播提供了历史机遇。（</w:t>
      </w:r>
      <w:r>
        <w:rPr>
          <w:rFonts w:hint="eastAsia" w:ascii="黑体" w:hAnsi="黑体" w:eastAsia="黑体" w:cs="黑体"/>
          <w:lang w:val="en-US" w:eastAsia="zh-CN"/>
        </w:rPr>
        <w:t>把“广泛参与”和“高度关注”的位置互换）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D.大力加强未成年人思想道德，是学校、家庭、社会一项重要而紧迫的任务。</w:t>
      </w:r>
      <w:r>
        <w:rPr>
          <w:rFonts w:hint="eastAsia" w:ascii="黑体" w:hAnsi="黑体" w:eastAsia="黑体" w:cs="黑体"/>
          <w:lang w:val="en-US" w:eastAsia="zh-CN"/>
        </w:rPr>
        <w:t>（在“思想道德”后面加上“建设”）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5.阅读下面材料，按要求作答。（4分）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班级开展“中学生饮食与健康”主题调研活动，请你完成下面任务。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【材料一】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调查显示，95%的学生喜欢吃肉类、膨化食品，88%的学生喜欢或比较喜欢吃“洋快餐”，43.6%的学生每月都吃“洋快餐”，63.6%的学生选择放学后在路边摊买羊肉串、麻辣烫等食品。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【材料二】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世界卫生组织公布了影响健康的十大类垃圾食品：油炸类食品；腌制类食品；加工类肉食品；饼干类食品（不含低温烘烤和全麦饼干）；汽水可乐类食品；方便类食品（主要指方便面和膨化食品）：罐头类食品：话梅蜜饯类食品；冷冻甜品类食品；烧烤类食品。这些垃圾食品提供一些热量，但不提供丰富的营养。长期食用，影响健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（1）请简要概括上面两则材料的信息，不超过30个字。（2分）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（2）结合上面材料的内容，请你向全班同学发出健康饮食的倡议。（2分）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二、阅读（46分）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（一）阅读下面文言文，完成6～8题。（10分）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山不在高，有仙则名。水不在深，有龙则灵。斯是陋室，惟吾德馨。</w:t>
      </w:r>
      <w:r>
        <w:rPr>
          <w:rFonts w:hint="eastAsia" w:ascii="楷体" w:hAnsi="楷体" w:eastAsia="楷体" w:cs="楷体"/>
          <w:u w:val="single"/>
          <w:lang w:val="en-US" w:eastAsia="zh-CN"/>
        </w:rPr>
        <w:t>苔痕上阶绿，草色入帘青</w:t>
      </w:r>
      <w:r>
        <w:rPr>
          <w:rFonts w:hint="eastAsia" w:ascii="楷体" w:hAnsi="楷体" w:eastAsia="楷体" w:cs="楷体"/>
          <w:lang w:val="en-US" w:eastAsia="zh-CN"/>
        </w:rPr>
        <w:t>。谈笑有鸿儒，往来无白丁。可以调素琴，阅金经。无丝竹之乱耳，无案牍之劳形。南阳诸葛庐：西蜀子云亭，</w:t>
      </w:r>
      <w:r>
        <w:rPr>
          <w:rFonts w:hint="eastAsia" w:ascii="楷体" w:hAnsi="楷体" w:eastAsia="楷体" w:cs="楷体"/>
          <w:u w:val="single"/>
          <w:lang w:val="en-US" w:eastAsia="zh-CN"/>
        </w:rPr>
        <w:t>孔子云：何陋之有</w:t>
      </w:r>
      <w:r>
        <w:rPr>
          <w:rFonts w:hint="eastAsia" w:ascii="楷体" w:hAnsi="楷体" w:eastAsia="楷体" w:cs="楷体"/>
          <w:lang w:val="en-US"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6.解释加点词的意思。（3分）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Theme="minorEastAsia" w:hAnsiTheme="minorEastAsia" w:eastAsiaTheme="minorEastAsia" w:cstheme="minorEastAsia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（1）有仙则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名</w:t>
      </w:r>
      <w:r>
        <w:rPr>
          <w:rFonts w:hint="eastAsia" w:asciiTheme="minorEastAsia" w:hAnsiTheme="minorEastAsia" w:cstheme="minorEastAsia"/>
          <w:sz w:val="21"/>
          <w:u w:val="single"/>
          <w:em w:val="dot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（2）无案牍之劳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形</w:t>
      </w:r>
      <w:r>
        <w:rPr>
          <w:rFonts w:hint="eastAsia" w:asciiTheme="minorEastAsia" w:hAnsiTheme="minorEastAsia" w:cstheme="minorEastAsia"/>
          <w:sz w:val="21"/>
          <w:u w:val="single"/>
          <w:em w:val="dot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（3）谈笑有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鸿儒</w:t>
      </w:r>
      <w:r>
        <w:rPr>
          <w:rFonts w:hint="eastAsia" w:asciiTheme="minorEastAsia" w:hAnsiTheme="minorEastAsia" w:cstheme="minorEastAsia"/>
          <w:sz w:val="21"/>
          <w:u w:val="single"/>
          <w:em w:val="dot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7.把下列语句翻译成现代汉语。（4分）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（1）无丝竹之乱耳，无案牍之劳形。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（2）孔子云：何陋之有？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8.文中画线句写出了陋室的什么特点？作者这样写有何用意？（3分）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（二）阅读文言文《元琰待盗》，完成9～11题。（9分）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范元琰，字伯，吴郡钱塘人也。及长好学，博通经史，兼精佛义。然*谦敬，不以所长骄人。家贫，惟以园蔬为业。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尝出行，见人盗其菘①，元琰遽退走。母问其故，具以实答。母问盗者为谁，答曰：“</w:t>
      </w:r>
      <w:r>
        <w:rPr>
          <w:rFonts w:hint="eastAsia" w:ascii="楷体" w:hAnsi="楷体" w:eastAsia="楷体" w:cs="楷体"/>
          <w:u w:val="single"/>
          <w:lang w:val="en-US" w:eastAsia="zh-CN"/>
        </w:rPr>
        <w:t>向所以退畏其愧耻今启其名愿不泄也</w:t>
      </w:r>
      <w:r>
        <w:rPr>
          <w:rFonts w:hint="eastAsia" w:ascii="楷体" w:hAnsi="楷体" w:eastAsia="楷体" w:cs="楷体"/>
          <w:lang w:val="en-US" w:eastAsia="zh-CN"/>
        </w:rPr>
        <w:t>。”于是母子秘之。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或有涉沟盗其笋者，元琰因伐木为桥以度之，自是盗者大惭，一乡无复窃。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【注释】：①菘：白菜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9.加点词语解释正确的一项是（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A.元琰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遽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退走（慢慢）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B.母问其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故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，具以实答（原因）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或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有涉沟盗其笋者（或者）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</w:t>
      </w:r>
      <w:r>
        <w:rPr>
          <w:rFonts w:hint="eastAsia" w:asciiTheme="minorEastAsia" w:hAnsiTheme="minorEastAsia" w:eastAsiaTheme="minorEastAsia" w:cstheme="minorEastAsia"/>
          <w:sz w:val="21"/>
          <w:em w:val="dot"/>
          <w:lang w:val="en-US" w:eastAsia="zh-CN"/>
        </w:rPr>
        <w:t>尝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出行，见人盗其菘（尝试）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10.请用“/”给文中画线的句子断句。（3分）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向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所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以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退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畏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其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愧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耻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今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启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其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名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愿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不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泄</w:t>
      </w:r>
      <w:r>
        <w:rPr>
          <w:rFonts w:hint="eastAsia" w:asciiTheme="minorEastAsia" w:hAnsiTheme="minorEastAsia" w:cs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11.元琐是如何对待“盗者”的？请用自己的话回答（3分）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（三）阅读《紫藤萝瀑布》一文，完成12～14题。（10分）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①我不由得停住了脚步。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从未见过开得这样盛的藤萝，只见一片辉煌的淡紫色，像一条瀑布，从空中垂下，不见其发端，也不见其终极1。只是深深浅浅的紫，仿佛在流动，在欢笑，在不停地生长。紫色的大条幅上，泛着点点银光，就像迸溅2的水花。仔细看时，才知道那是每一朵紫花中的最浅淡的部分，在和阳光互相挑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③这里春红已谢，没有赏花的人群，也没有蜂围蝶阵。有的就是这一树闪光的、盛开的藤萝。花朵儿一串挨着一串，一朵接着一朵，彼此推着挤着，好不活泼热闹！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④“我在开花！”它们在笑。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⑤“我在开花！”它们嚷嚷。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每一穗花都是上面的盛开、下面的待放。颜色便上浅下深，好像那紫色沉淀下来了，沉淀在最嫩最小的花苞里。每一朵盛开的花就像是一个小小的张满了的帆，帆下带着尖底的舱，船舱鼓鼓的；又像一个忍俊不禁4的笑容，就要绽开似的。那里装的是什么仙露琼浆？我凑上去，想摘一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⑦但是我没有摘。我没有摘花的习惯。我只是伫立5凝望，觉得这一条紫藤萝瀑布不只在我眼前，也在我心上缓缓流过。流着流着，它带走了这些时一直压在我心上的焦虑和悲痛，那是关于生死谜、手足情的。</w:t>
      </w:r>
      <w:r>
        <w:rPr>
          <w:rFonts w:hint="eastAsia" w:ascii="楷体" w:hAnsi="楷体" w:eastAsia="楷体" w:cs="楷体"/>
          <w:u w:val="single"/>
          <w:lang w:val="en-US" w:eastAsia="zh-CN"/>
        </w:rPr>
        <w:t>我沉浸在这繁密的花朵的光辉中，别的一切暂时都不存在，有的只是精神的宁静和生的喜悦</w:t>
      </w:r>
      <w:r>
        <w:rPr>
          <w:rFonts w:hint="eastAsia" w:ascii="楷体" w:hAnsi="楷体" w:eastAsia="楷体" w:cs="楷体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这里除了光彩，还有淡淡的芳香，香气似乎也是浅紫色的，梦幻一般轻轻地笼罩着我。忽然记起十多年前家门外也曾有过一大株紫藤萝，它依傍一株枯槐爬得很高，但花朵从来都稀落，东一穗西一串伶仃6地挂在树梢，好像在试探什么。后来索性连那稀零的花串也没有了。园中别的紫藤花架也都拆掉，改种了果树。那时的说法是，花和生活腐化有什么必然关系。我曾遗憾地想：这里再也看不见藤萝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⑨过了这么多年，藤萝又开花了，而且开得这样盛，这样密，紫色的瀑布遮住了粗壮的盘虬卧龙7般的枝干，不断地流着，流着，流向人的心底。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⑩</w:t>
      </w:r>
      <w:r>
        <w:rPr>
          <w:rFonts w:hint="eastAsia" w:ascii="楷体" w:hAnsi="楷体" w:eastAsia="楷体" w:cs="楷体"/>
          <w:u w:val="single"/>
          <w:lang w:val="en-US" w:eastAsia="zh-CN"/>
        </w:rPr>
        <w:t>花和人都会遇到各种各样的不幸，但是生命的长河是无止境的。</w:t>
      </w:r>
      <w:r>
        <w:rPr>
          <w:rFonts w:hint="eastAsia" w:ascii="楷体" w:hAnsi="楷体" w:eastAsia="楷体" w:cs="楷体"/>
          <w:lang w:val="en-US" w:eastAsia="zh-CN"/>
        </w:rPr>
        <w:t>我抚摸了一下那小小的紫色的花舱，那里满装生命的酒酿，它张满了帆，在这闪光的花的河流上航行。它是万花中的一朵，也正是一朵朵花，组成了万花灿烂的流动的瀑布。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⑪在这浅紫色的光辉和浅紫色的芳香中，我不觉加快了脚步。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12.选出下列对文章的理解和分析，不正确的一项（</w:t>
      </w:r>
      <w:r>
        <w:rPr>
          <w:rFonts w:hint="eastAsia" w:asciiTheme="minorEastAsia" w:hAnsi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A.是什么让“我不由得停住了脚步”呢？首段引人</w:t>
      </w:r>
      <w:r>
        <w:rPr>
          <w:rFonts w:hint="eastAsia" w:asciiTheme="minorEastAsia" w:hAnsiTheme="minorEastAsia" w:cstheme="minorEastAsia"/>
          <w:lang w:val="en-US" w:eastAsia="zh-CN"/>
        </w:rPr>
        <w:t>遐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想，制造悬念引出下文。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B.第②至⑥段，对花之“盛”的描摹从整体到局部，依次描写花瀑、花朵、花穗。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.第⑧段回忆十多年前花的稀零，和眼前的繁茂形成对比，为下文写对生命的思考作铺垫。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D.从全文看，作者的感情发生了变化：焦虑悲痛→宁静喜悦→振奋向前。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13.为什么“我浸在这繁密的花朵的光辉中，别的一切暂时都不存在，有的只是精神的宁静和生的喜悦”？（3分）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14.你从选文画线句子“花和人都会遇到各种各样的不幸，但是生命的长河是无止境的”中获得怎样的人生感悟？（4分）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（四）阅读下面的文章，回答15～18题。（17分）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①外婆大部分时候跟着我生活，有时也送到乡下由我妈照顾。我妈家大业大，又是鸡又是狗又是牛，整天忙得团团转。能专心照顾外婆的，只有我。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②我在阿勒泰，外婆便跟着我。我白天上班，她一个人在家。每天下班回家，一进小区，远远就看见外婆趴在阳台上眼巴巴地朝小区大门方向张望。她一看到我，赶紧高高挥手。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③每到周六周日，只要不加班我都带她出去闲逛。逛公园的绿化带，逛超市，逛商场。每到那时，她被我收拾得浑身干干净净，头发梳得一丝不苟。一手牵着我，一手拄杖，在人群中慢吞吞地走啊走啊，四面张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④看到人行道边的花，喜笑颜开：长得极好！老子今天晚上要来偷看到有人蹲路边算命，就用以为只有我听得到的大嗓门说：这是骗钱的！你莫要开腔，我们悄悄眯在一边看他怎么骗钱在水族馆橱窗前，举起拐棍指指点点：这里有个红的鱼，这里有个白的鱼，这里有个黑的鱼水族馆老板非常担心：老奶奶，可别给我砸了。进入超市，更是高兴，走在商品的海洋里，一样一样细细地看，还悄声叮嘱我：好生点，打烂了要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⑤除此之外，大部时间她总是糊里糊涂的，总是不知身处何地。常常每天早上一起床就收拾行李，说要回家。还老是向邻居打听火车站怎么走。但她不知道阿勒泰还没通火车。她只知道火车是唯一的希望，火车意味着最坚定的离开。在过去漫长的一生里，只有火车带她走过的路最长，去的地方最远。只有火车能令她摆脱一切困境，仿佛火车是她最后的依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⑥她总是趁我上班时，自己拖着行李悄悄跑下楼。有一次我回家，发现门把手上拴了根布条，以为是邻居小孩子恶作剧，就解开扔了。第二天回家，发现又给系了一根。后来又发现单元门上也有。原来，每次她偷偷出门回家，都认不出我们的单元门，不记得我家的楼层。对她来说，小区的房子统统一模一样，这个城市犹如迷宫。于是她便做上记号。这几根布条，是她为适应异乡生活所付出的最大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⑦我很恼火。我对她说：外婆你别再乱跑了，走丢了怎么办？摔跤了怎么办？她之前身体强健，自从前两年摔了一跤后，便一天不如一天。我当着她的面，把门上的布条拆掉，没收了她的钥匙。她破口大骂。又哭喊着要回四川，深更半夜地拖着行李就走，我筋疲力尽，灰心丧气。第二天我上班时就把她反锁在家里。她开不了门，在门内绝望地号啕大哭。我抹着眼泪下楼。心想，我一定要赚很多钱，总有一天一定要带外婆离开这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⑧我和她生活在一起，却终日在她的世界边缘徘徊。奇异的，难以想象的孤独着的时光。如蚕茧中的世界。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⑨每天我下班回家，走上三楼，她拄着拐棍准时出现在楼梯口。那是我今生今世所能拥有的最隆重的迎接。每天一到那个时刻，她艰难地从她的世界中抽身而出。我向她百般承诺，带她回四川，坐火车回，坐汽车回，坐飞机回。想尽一切办法回。回去吃甘蔗，吃凉粉，吃一切她思念的食物，见一切她思念的旧人但是我做不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⑩我妈把外婆接走那一天，我送她们去客运站，再回到空旷安静的出租屋，看到门把手上又被系了一块布条。终于痛哭出声……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15.文章写了“我”与外婆的几件事，请按顺序概括补充。（4分）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外婆每天趴在阳台上等“我”回家→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→“我”解开外婆系在门上做标记的布条</w:t>
      </w:r>
      <w:r>
        <w:rPr>
          <w:rFonts w:hint="eastAsia" w:asciiTheme="minorEastAsia" w:hAnsiTheme="minorEastAsia" w:cstheme="minorEastAsia"/>
          <w:lang w:val="en-US" w:eastAsia="zh-CN"/>
        </w:rPr>
        <w:t>；→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→我”看到外婆系在门上的布条，痛哭出声。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16.从人物描写的角度赏析句中加点的词。（4分）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10" w:firstLineChars="1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每天下班回家，一进小区，远远就看见外婆趴在阳台上</w:t>
      </w:r>
      <w:r>
        <w:rPr>
          <w:rFonts w:hint="eastAsia" w:ascii="楷体" w:hAnsi="楷体" w:eastAsia="楷体" w:cs="楷体"/>
          <w:sz w:val="21"/>
          <w:em w:val="dot"/>
          <w:lang w:val="en-US" w:eastAsia="zh-CN"/>
        </w:rPr>
        <w:t>眼巴巴</w:t>
      </w:r>
      <w:r>
        <w:rPr>
          <w:rFonts w:hint="eastAsia" w:ascii="楷体" w:hAnsi="楷体" w:eastAsia="楷体" w:cs="楷体"/>
          <w:lang w:val="en-US" w:eastAsia="zh-CN"/>
        </w:rPr>
        <w:t>地朝小区大门方向张望。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17.文章两次写到外婆在“我”家门把上系上布条，分别是哪两次？两次系布条的目的是什么。（4分）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18.外婆走后，“我”终于痛哭出来，结合文章内容思考“我”为什么而哭？（5分）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三、作文（50分）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19.阅读下面的文字，按要求作文。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生命是一场大的遇见，萧红遇见鲁迅先生，在他的支持下，于是有了《生死场》的发表；吕蒙遇见了孙权，在他的劝说下，吕蒙“非复吴下阿蒙”；魏巍遇见了一群“最可爱的人”，感动于他们纯洁和高尚的品质、坚韧和刚强的意志、淳朴和谦逊的气质；陈子昂遇见了幽州台，杜甫遇见了泰山……许多的遇见，让我们生命的情境从此就不一样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请以“</w:t>
      </w:r>
      <w:r>
        <w:rPr>
          <w:rFonts w:hint="eastAsia" w:ascii="黑体" w:hAnsi="黑体" w:eastAsia="黑体" w:cs="黑体"/>
          <w:lang w:val="en-US" w:eastAsia="zh-CN"/>
        </w:rPr>
        <w:t>遇见你，真好！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”为题进行写作。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要求：（1）主题积极正面，能充分反映青少年奋发向上的精神风貌；（2）书写工整，说真话，抒真情；（3）不出现地名和人名，不少于600字：（4）文体自定，诗歌除外。附加题（10分）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附加题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阅读下面的名著选段，完成1</w:t>
      </w:r>
      <w:r>
        <w:rPr>
          <w:rFonts w:hint="eastAsia" w:asciiTheme="minorEastAsia" w:hAnsiTheme="minorEastAsia" w:cstheme="minorEastAsia"/>
          <w:lang w:val="en-US" w:eastAsia="zh-CN"/>
        </w:rPr>
        <w:t>～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3题。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在鼓楼前，他在灯下抢着个座儿，往东城拉。连大棉袍也没脱，就那么稀里糊涂地小跑着。他知道这不像样儿，可是，不像样就不像样吧：像样儿谁又多给几个子儿呢？这不是拉车，是混；头上见了汗，他还不肯脱长衣裳，能凑合就凑合。进了小胡同，一条狗大概看穿长衣拉车的不甚顺眼，跟着他哎。他停住了车，倒掺着布掸子，拼命地追着狗打。一直把狗赶没了影，他还又等了会儿，看它敢回来不敢，狗没敢回来，祥子痛快了些：“妈妈的！当我怕你呢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“你这算哪道拉车的呀？听我问你！”车上的人没有好气儿地问。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祥子的心一动，这个语声听着耳熟。胡同里很黑，车灯虽亮，可是光都在下边，他看不清车上的是谁。车上的人戴着大风帽，连嘴带鼻子都围在大围脖之内，只露着两个跟。样子正在猜想。车上的人又说了话：“你不是祥子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祥子明白了，车上的是刘四爷！他轰的一下，全身热辣辣的，不知怎样才好。“我的女儿呢？”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“死了！”祥子呆呆地在那里立着，不晓得是自己，还是另一个人说了这两个字。“什么？死了？”“死了！”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“落在他妈的你手里，还有个不死？！”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祥子忽然找到了自己：“</w:t>
      </w:r>
      <w:r>
        <w:rPr>
          <w:rFonts w:hint="eastAsia" w:ascii="楷体" w:hAnsi="楷体" w:eastAsia="楷体" w:cs="楷体"/>
          <w:u w:val="single"/>
          <w:lang w:val="en-US" w:eastAsia="zh-CN"/>
        </w:rPr>
        <w:t>你下来！下来！你太老了，禁不住我揍：下来</w:t>
      </w:r>
      <w:r>
        <w:rPr>
          <w:rFonts w:hint="eastAsia" w:ascii="楷体" w:hAnsi="楷体" w:eastAsia="楷体" w:cs="楷体"/>
          <w:lang w:val="en-US" w:eastAsia="zh-CN"/>
        </w:rPr>
        <w:t>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刘四谷的手颤着走下来。“埋在了哪儿？我问你！”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“管不着！”祥子拉起车来就走。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他走出老远，回头看了看，老头子——一个大黑影似的——还在那儿站着呢。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Theme="minorEastAsia" w:hAnsiTheme="minorEastAsia" w:eastAsiaTheme="minorEastAsia" w:cstheme="minorEastAsia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1.文中刘四爷所说的“我的女儿”是①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（人名），她因为②</w:t>
      </w:r>
      <w:r>
        <w:rPr>
          <w:rFonts w:hint="eastAsia" w:asciiTheme="minorEastAsia" w:hAnsiTheme="minorEastAsia" w:cstheme="minorEastAsia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而死。（2分）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2.画线句中</w:t>
      </w:r>
      <w:r>
        <w:rPr>
          <w:rFonts w:hint="eastAsia" w:asciiTheme="minorEastAsia" w:hAnsiTheme="minorEastAsia" w:cstheme="minorEastAsia"/>
          <w:lang w:val="en-US" w:eastAsia="zh-CN"/>
        </w:rPr>
        <w:t>祥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子对刘四爷为什么如此凶狠？请结合原著说说原因。（4分）。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3.选文中，一个是饱经风霜的样子，一个是失去女儿的刘四爷，你同情谁呢？请说明理由。（4分）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rPr>
          <w:rFonts w:hint="eastAsia"/>
        </w:rPr>
      </w:pPr>
      <w:r>
        <w:rPr>
          <w:rFonts w:hint="eastAsia"/>
        </w:rPr>
        <w:t>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YzVhZDgwZDQ2ZjE3YWU4ODllNTlhNmRhYjRiM2UifQ=="/>
  </w:docVars>
  <w:rsids>
    <w:rsidRoot w:val="7BDD1DBC"/>
    <w:rsid w:val="60D20484"/>
    <w:rsid w:val="7BDD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62"/>
    </w:pPr>
    <w:rPr>
      <w:sz w:val="20"/>
      <w:szCs w:val="20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2022-07-19T08:20:00Z</dcterms:created>
  <dc:creator>醉笑</dc:creator>
  <cp:lastModifiedBy>醉笑</cp:lastModifiedBy>
  <dcterms:modified xsi:type="dcterms:W3CDTF">2022-07-19T10:31:16Z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77F25FA12F5049BE8F69D1E418AC466B</vt:lpwstr>
  </property>
</Properties>
</file>