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2" w:hanging="423" w:hangingChars="132"/>
        <w:jc w:val="center"/>
        <w:rPr>
          <w:rFonts w:hint="eastAsia" w:eastAsia="隶书"/>
          <w:b/>
          <w:sz w:val="32"/>
          <w:szCs w:val="32"/>
          <w:lang w:eastAsia="zh-CN"/>
        </w:rPr>
      </w:pPr>
      <w:r>
        <w:rPr>
          <w:rFonts w:hint="eastAsia" w:eastAsia="隶书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11455400</wp:posOffset>
            </wp:positionV>
            <wp:extent cx="342900" cy="4191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隶书"/>
          <w:b/>
          <w:sz w:val="32"/>
          <w:szCs w:val="32"/>
        </w:rPr>
        <w:t>第三单元</w:t>
      </w:r>
      <w:r>
        <w:rPr>
          <w:rFonts w:hint="eastAsia" w:eastAsia="隶书"/>
          <w:b/>
          <w:sz w:val="32"/>
          <w:szCs w:val="32"/>
          <w:lang w:eastAsia="zh-CN"/>
        </w:rPr>
        <w:t>达标测试卷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一、读·书</w:t>
      </w:r>
      <w:r>
        <w:rPr>
          <w:kern w:val="2"/>
          <w:sz w:val="24"/>
          <w:szCs w:val="24"/>
        </w:rPr>
        <w:t>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1．在一节以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读书的重要性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为主题的班会课上，小闫与大家分享了下面这幅字画。请欣赏下面书法作品，并按现代人的书写习惯，正确、规范地书写到田字格中。(2分)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　　</w:t>
      </w:r>
      <w:r>
        <w:rPr>
          <w:kern w:val="2"/>
          <w:sz w:val="24"/>
          <w:szCs w:val="24"/>
        </w:rPr>
        <w:pict>
          <v:shape id="_x0000_i1025" o:spt="75" type="#_x0000_t75" style="height:149.9pt;width:142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  <w:r>
        <w:t xml:space="preserve"> </w:t>
      </w:r>
      <w:r>
        <w:pict>
          <v:shape id="_x0000_i1026" o:spt="75" type="#_x0000_t75" style="height:69.55pt;width:226.95pt;" filled="f" o:preferrelative="t" stroked="f" coordsize="21600,21600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2．请在下表横线处填写相应的古诗文名句，完成积累卡片。(10分)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tbl>
      <w:tblPr>
        <w:tblStyle w:val="6"/>
        <w:tblW w:w="8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主题</w:t>
            </w:r>
          </w:p>
        </w:tc>
        <w:tc>
          <w:tcPr>
            <w:tcW w:w="7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古诗文名句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秋景</w:t>
            </w:r>
          </w:p>
        </w:tc>
        <w:tc>
          <w:tcPr>
            <w:tcW w:w="7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不同诗人笔下的秋景展现出不同的情味，有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树木丛生，百草丰茂。________________，______________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kern w:val="2"/>
                <w:sz w:val="24"/>
                <w:szCs w:val="24"/>
              </w:rPr>
              <w:t>(曹操《观沧海》)的壮阔；有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________________，________________，古道西风瘦马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kern w:val="2"/>
                <w:sz w:val="24"/>
                <w:szCs w:val="24"/>
              </w:rPr>
              <w:t>(马致远《天净沙·秋思》)的萧瑟。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乡愁</w:t>
            </w:r>
          </w:p>
        </w:tc>
        <w:tc>
          <w:tcPr>
            <w:tcW w:w="7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乡愁是最易触动内心的情感。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__________________，__________________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kern w:val="2"/>
                <w:sz w:val="24"/>
                <w:szCs w:val="24"/>
              </w:rPr>
              <w:t>(李益《夜上受降城闻笛》)，凄凉幽怨的芦笛声，唤醒了作者及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征人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kern w:val="2"/>
                <w:sz w:val="24"/>
                <w:szCs w:val="24"/>
              </w:rPr>
              <w:t>的思乡愁绪；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____________________？______________________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kern w:val="2"/>
                <w:sz w:val="24"/>
                <w:szCs w:val="24"/>
              </w:rPr>
              <w:t>(王湾《次北固山下》)，北归的大雁让作者浓浓的乡愁有了寄托。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为人</w:t>
            </w:r>
          </w:p>
        </w:tc>
        <w:tc>
          <w:tcPr>
            <w:tcW w:w="73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当别人不了解甚至误解自己时，孔子在《〈论语〉十二章》中认为应当采取的正确态度是：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kern w:val="2"/>
                <w:sz w:val="24"/>
                <w:szCs w:val="24"/>
              </w:rPr>
              <w:t>_________________，_______________？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黑体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二、读·思</w:t>
      </w:r>
      <w:r>
        <w:rPr>
          <w:kern w:val="2"/>
          <w:sz w:val="24"/>
          <w:szCs w:val="24"/>
        </w:rPr>
        <w:t>(38分)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请积极参与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探访千年古村·聆听文化脉动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主题活动，一起去探访古村落，</w:t>
      </w:r>
      <w:r>
        <w:rPr>
          <w:rFonts w:hint="eastAsia"/>
          <w:kern w:val="2"/>
          <w:sz w:val="24"/>
          <w:szCs w:val="24"/>
          <w:lang w:val="en-US" w:eastAsia="zh-CN"/>
        </w:rPr>
        <w:t>a</w:t>
      </w:r>
      <w:r>
        <w:rPr>
          <w:kern w:val="2"/>
          <w:sz w:val="24"/>
          <w:szCs w:val="24"/>
        </w:rPr>
        <w:t>挖掘整理古村落文化。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【活动一：探寻农耕文化】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  <w:u w:val="single"/>
        </w:rPr>
        <w:t>夏至</w:t>
      </w:r>
      <w:r>
        <w:rPr>
          <w:rFonts w:eastAsia="楷体_GB2312"/>
          <w:kern w:val="2"/>
          <w:sz w:val="24"/>
          <w:szCs w:val="24"/>
        </w:rPr>
        <w:t>之后上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小大锄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。【甲】</w:t>
      </w:r>
      <w:r>
        <w:rPr>
          <w:rFonts w:eastAsia="楷体_GB2312"/>
          <w:kern w:val="2"/>
          <w:sz w:val="24"/>
          <w:szCs w:val="24"/>
          <w:u w:val="single"/>
        </w:rPr>
        <w:t>谷苗生出后，尚在草还未盛之时，农人就要赶着</w:t>
      </w:r>
      <w:r>
        <w:rPr>
          <w:rFonts w:ascii="宋体" w:hAnsi="宋体"/>
          <w:kern w:val="2"/>
          <w:sz w:val="24"/>
          <w:szCs w:val="24"/>
          <w:u w:val="single"/>
        </w:rPr>
        <w:t>“</w:t>
      </w:r>
      <w:r>
        <w:rPr>
          <w:rFonts w:eastAsia="楷体_GB2312"/>
          <w:kern w:val="2"/>
          <w:sz w:val="24"/>
          <w:szCs w:val="24"/>
          <w:u w:val="single"/>
        </w:rPr>
        <w:t>上小锄</w:t>
      </w:r>
      <w:r>
        <w:rPr>
          <w:rFonts w:ascii="宋体" w:hAnsi="宋体"/>
          <w:kern w:val="2"/>
          <w:sz w:val="24"/>
          <w:szCs w:val="24"/>
          <w:u w:val="single"/>
        </w:rPr>
        <w:t>”</w:t>
      </w:r>
      <w:r>
        <w:rPr>
          <w:rFonts w:eastAsia="楷体_GB2312"/>
          <w:kern w:val="2"/>
          <w:sz w:val="24"/>
          <w:szCs w:val="24"/>
          <w:u w:val="single"/>
        </w:rPr>
        <w:t>了。</w:t>
      </w:r>
      <w:r>
        <w:rPr>
          <w:rFonts w:eastAsia="楷体_GB2312"/>
          <w:kern w:val="2"/>
          <w:sz w:val="24"/>
          <w:szCs w:val="24"/>
        </w:rPr>
        <w:t>不然，谷苗蔓生，肥料营养容易</w:t>
      </w:r>
      <w:r>
        <w:rPr>
          <w:rFonts w:eastAsia="楷体_GB2312"/>
          <w:kern w:val="2"/>
          <w:sz w:val="24"/>
          <w:szCs w:val="24"/>
          <w:u w:val="single"/>
        </w:rPr>
        <w:t>流失</w:t>
      </w:r>
      <w:r>
        <w:rPr>
          <w:rFonts w:eastAsia="楷体_GB2312"/>
          <w:kern w:val="2"/>
          <w:sz w:val="24"/>
          <w:szCs w:val="24"/>
        </w:rPr>
        <w:t>。为了不错过农时，人们伏卧一地，精心侍弄，去秽除残，留下长势好的优苗，并在苗与苗之</w:t>
      </w:r>
      <w:r>
        <w:rPr>
          <w:rFonts w:eastAsia="楷体_GB2312"/>
          <w:kern w:val="2"/>
          <w:sz w:val="24"/>
          <w:szCs w:val="24"/>
          <w:em w:val="underDot"/>
        </w:rPr>
        <w:t>间</w:t>
      </w:r>
      <w:r>
        <w:rPr>
          <w:rFonts w:eastAsia="楷体_GB2312"/>
          <w:kern w:val="2"/>
          <w:sz w:val="24"/>
          <w:szCs w:val="24"/>
        </w:rPr>
        <w:t>，间出适当的距离，叫</w:t>
      </w:r>
      <w:r>
        <w:rPr>
          <w:rFonts w:eastAsia="楷体_GB2312"/>
          <w:kern w:val="2"/>
          <w:sz w:val="24"/>
          <w:szCs w:val="24"/>
          <w:em w:val="underDot"/>
        </w:rPr>
        <w:t>间</w:t>
      </w:r>
      <w:r>
        <w:rPr>
          <w:rFonts w:eastAsia="楷体_GB2312"/>
          <w:kern w:val="2"/>
          <w:sz w:val="24"/>
          <w:szCs w:val="24"/>
        </w:rPr>
        <w:t>苗或挽谷。【乙】</w:t>
      </w:r>
      <w:r>
        <w:rPr>
          <w:rFonts w:eastAsia="楷体_GB2312"/>
          <w:kern w:val="2"/>
          <w:sz w:val="24"/>
          <w:szCs w:val="24"/>
          <w:u w:val="single"/>
        </w:rPr>
        <w:t>这个农活也叫</w:t>
      </w:r>
      <w:r>
        <w:rPr>
          <w:rFonts w:ascii="宋体" w:hAnsi="宋体"/>
          <w:kern w:val="2"/>
          <w:sz w:val="24"/>
          <w:szCs w:val="24"/>
          <w:u w:val="single"/>
        </w:rPr>
        <w:t>“</w:t>
      </w:r>
      <w:r>
        <w:rPr>
          <w:rFonts w:eastAsia="楷体_GB2312"/>
          <w:kern w:val="2"/>
          <w:sz w:val="24"/>
          <w:szCs w:val="24"/>
          <w:u w:val="single"/>
        </w:rPr>
        <w:t>上小锄</w:t>
      </w:r>
      <w:r>
        <w:rPr>
          <w:rFonts w:ascii="宋体" w:hAnsi="宋体"/>
          <w:kern w:val="2"/>
          <w:sz w:val="24"/>
          <w:szCs w:val="24"/>
          <w:u w:val="single"/>
        </w:rPr>
        <w:t>”</w:t>
      </w:r>
      <w:r>
        <w:rPr>
          <w:rFonts w:eastAsia="楷体_GB2312"/>
          <w:kern w:val="2"/>
          <w:sz w:val="24"/>
          <w:szCs w:val="24"/>
          <w:u w:val="single"/>
        </w:rPr>
        <w:t>。</w:t>
      </w:r>
      <w:r>
        <w:rPr>
          <w:rFonts w:eastAsia="楷体_GB2312"/>
          <w:kern w:val="2"/>
          <w:sz w:val="24"/>
          <w:szCs w:val="24"/>
        </w:rPr>
        <w:t>谷苗经间苗后才能水肥</w:t>
      </w:r>
      <w:r>
        <w:rPr>
          <w:rFonts w:eastAsia="楷体_GB2312"/>
          <w:kern w:val="2"/>
          <w:sz w:val="24"/>
          <w:szCs w:val="24"/>
          <w:u w:val="single"/>
        </w:rPr>
        <w:t>充分</w:t>
      </w:r>
      <w:r>
        <w:rPr>
          <w:rFonts w:eastAsia="楷体_GB2312"/>
          <w:kern w:val="2"/>
          <w:sz w:val="24"/>
          <w:szCs w:val="24"/>
        </w:rPr>
        <w:t>，长势喜人，从而让谷子优质保量。时至大暑，此时需要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上大锄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。所谓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锄禾日当午，汗滴禾下土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说的就是这个。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3．有同学读完这段话产生了一些疑问，请你帮他选出判断错误的一项(　　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A．文中两个加点的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间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字读音不同。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B．文中画横线的三个词语分别是名词、动词、形容词。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尚在草还未盛之时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，在【甲】句中的成分是补语。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D．【乙】句表陈述语气。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【活动二：感受地方民俗】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在经典共读环节，小明希望你帮助他完成阅读《朝花夕拾》时遇到的问题。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这是一场让人渴盼的盛事，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伸长了颈子，遥望，久候，却总是匆匆一眼；这是一场让人痴念的盛事，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宁愿生一场重病，也想满足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扮犯人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的心愿。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4．这场充满地方民俗风情的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盛事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是指________________，这些情境出现在鲁迅《朝花夕拾》中的《____________》里。(2分)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【活动三：</w:t>
      </w:r>
      <w:r>
        <w:rPr>
          <w:rFonts w:hint="eastAsia" w:eastAsia="黑体"/>
          <w:kern w:val="2"/>
          <w:sz w:val="24"/>
          <w:szCs w:val="24"/>
        </w:rPr>
        <w:t>宣传助力传承】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5．有关部门准备为这个古村落申报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优秀文化遗产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，网络宣传资料和图片已整理完毕。请你拟写一句宣传语，为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申遗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助力。</w:t>
      </w:r>
      <w:r>
        <w:rPr>
          <w:rFonts w:eastAsia="仿宋_GB2312"/>
          <w:kern w:val="2"/>
          <w:sz w:val="24"/>
          <w:szCs w:val="24"/>
        </w:rPr>
        <w:t>(至少运用一种修辞手法，20字以内)</w:t>
      </w:r>
      <w:r>
        <w:rPr>
          <w:kern w:val="2"/>
          <w:sz w:val="24"/>
          <w:szCs w:val="24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阅读下面材料，完成第6—7小题。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鹰的运气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寒冷的冬日里，两只饥肠辘辘的鹰在空中久久地盘旋着，它们很想找到一只兔子或者一只山鸡。但是，视野里一片白茫茫，它们什么猎物也看不到，甚至连只老鼠的影子也</w:t>
      </w:r>
      <w:r>
        <w:rPr>
          <w:rFonts w:hint="eastAsia" w:eastAsia="楷体_GB2312"/>
          <w:kern w:val="2"/>
          <w:sz w:val="24"/>
          <w:szCs w:val="24"/>
        </w:rPr>
        <w:t>没有看到。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饥寒交迫与疲惫不堪之下，一只老鹰实在忍耐不了了，它跟同伴打了声招呼便落到了山崖上，找了个背风的地方缩着脖子打起瞌睡来。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①</w:t>
      </w:r>
      <w:r>
        <w:rPr>
          <w:rFonts w:eastAsia="楷体_GB2312"/>
          <w:kern w:val="2"/>
          <w:sz w:val="24"/>
          <w:szCs w:val="24"/>
        </w:rPr>
        <w:t>忽然，它发现枯草丛中有一个褐色的小点，在雪白的背景下甚是醒目。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②</w:t>
      </w:r>
      <w:r>
        <w:rPr>
          <w:rFonts w:eastAsia="楷体_GB2312"/>
          <w:kern w:val="2"/>
          <w:sz w:val="24"/>
          <w:szCs w:val="24"/>
        </w:rPr>
        <w:t>当捉到兔子的老鹰落到同伴身边，大吃新鲜的战利品时，同伴咽着就快流下来的口水，充满羡慕地对它说道：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我发现你的运气真好，比我好得多！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③</w:t>
      </w:r>
      <w:r>
        <w:rPr>
          <w:rFonts w:eastAsia="楷体_GB2312"/>
          <w:kern w:val="2"/>
          <w:sz w:val="24"/>
          <w:szCs w:val="24"/>
        </w:rPr>
        <w:t>它立刻以迅雷不及掩耳之势向下冲去——很明显，那是一只野兔子。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④</w:t>
      </w:r>
      <w:r>
        <w:rPr>
          <w:rFonts w:eastAsia="楷体_GB2312"/>
          <w:kern w:val="2"/>
          <w:sz w:val="24"/>
          <w:szCs w:val="24"/>
        </w:rPr>
        <w:t>另一只老鹰淡淡地笑笑，继续在空中盘旋着，一圈又一圈。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6．文中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～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句的顺</w:t>
      </w:r>
      <w:r>
        <w:rPr>
          <w:rFonts w:hint="eastAsia"/>
          <w:kern w:val="2"/>
          <w:sz w:val="24"/>
          <w:szCs w:val="24"/>
        </w:rPr>
        <w:t>序已打乱，下面排序正确的一项是(　　)(</w:t>
      </w:r>
      <w:r>
        <w:rPr>
          <w:kern w:val="2"/>
          <w:sz w:val="24"/>
          <w:szCs w:val="24"/>
        </w:rPr>
        <w:t>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ascii="宋体" w:hAnsi="宋体"/>
          <w:kern w:val="2"/>
          <w:sz w:val="24"/>
          <w:szCs w:val="24"/>
        </w:rPr>
        <w:t>④①③②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ascii="宋体" w:hAnsi="宋体"/>
          <w:kern w:val="2"/>
          <w:sz w:val="24"/>
          <w:szCs w:val="24"/>
        </w:rPr>
        <w:t>②④①③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rFonts w:ascii="宋体" w:hAnsi="宋体"/>
          <w:kern w:val="2"/>
          <w:sz w:val="24"/>
          <w:szCs w:val="24"/>
        </w:rPr>
        <w:t>④②①③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ascii="宋体" w:hAnsi="宋体"/>
          <w:kern w:val="2"/>
          <w:sz w:val="24"/>
          <w:szCs w:val="24"/>
        </w:rPr>
        <w:t>④②③①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7．读了这篇文章，同学们就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成功路上努力和运气哪个更重要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展开了激烈的辩论。作为正方辩手，请你写一段辩论词。</w:t>
      </w:r>
      <w:r>
        <w:rPr>
          <w:rFonts w:eastAsia="仿宋_GB2312"/>
          <w:kern w:val="2"/>
          <w:sz w:val="24"/>
          <w:szCs w:val="24"/>
        </w:rPr>
        <w:t>(不少于100字)</w:t>
      </w:r>
      <w:r>
        <w:rPr>
          <w:kern w:val="2"/>
          <w:sz w:val="24"/>
          <w:szCs w:val="24"/>
        </w:rPr>
        <w:t>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班级围绕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交友之道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开展学习活动，同学们结合所学的文言内容展开了讨论，请完成第8—11题。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【甲】</w:t>
      </w:r>
      <w:r>
        <w:rPr>
          <w:rFonts w:eastAsia="楷体_GB2312"/>
          <w:kern w:val="2"/>
          <w:sz w:val="24"/>
          <w:szCs w:val="24"/>
        </w:rPr>
        <w:t>谢太傅寒雪日内集，与儿女讲论文义。俄而</w:t>
      </w:r>
      <w:r>
        <w:rPr>
          <w:rFonts w:hint="eastAsia" w:eastAsia="楷体_GB2312"/>
          <w:kern w:val="2"/>
          <w:sz w:val="24"/>
          <w:szCs w:val="24"/>
        </w:rPr>
        <w:t>雪骤，公欣然曰：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白雪纷纷何所似？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兄子胡儿曰：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撒盐空中差可拟。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兄女曰：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未若柳絮因风起。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公大笑乐。即公大兄无奕女，左将军王凝之妻也。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【乙】</w:t>
      </w:r>
      <w:r>
        <w:rPr>
          <w:rFonts w:eastAsia="楷体_GB2312"/>
          <w:kern w:val="2"/>
          <w:sz w:val="24"/>
          <w:szCs w:val="24"/>
        </w:rPr>
        <w:t>陈太丘与友期行，期日中。过中不至，太丘舍去，去后乃至。元方时年七岁，门外戏。客问元方：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尊君在不？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答曰：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待君久不至，已去。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友人便怒曰：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非人哉！与人期行，相委而去。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元方曰：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君与家君期日中。日中不至，则是无信；对子骂父，则是无礼。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友人惭，下车引之。元方入门不顾。</w:t>
      </w:r>
      <w:r>
        <w:rPr>
          <w:rFonts w:eastAsia="仿宋_GB2312"/>
          <w:kern w:val="2"/>
          <w:sz w:val="24"/>
          <w:szCs w:val="24"/>
        </w:rPr>
        <w:t>(刘义庆《世说新语》)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【丙】</w:t>
      </w:r>
      <w:r>
        <w:rPr>
          <w:rFonts w:eastAsia="楷体_GB2312"/>
          <w:kern w:val="2"/>
          <w:sz w:val="24"/>
          <w:szCs w:val="24"/>
        </w:rPr>
        <w:t>曾子曰：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吾日三省吾身：为人谋而不忠乎？与朋友交而不信乎？传不习乎？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子曰：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学而不思则罔，思而不学则殆。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子曰：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知之者不如好之者，好之者不如乐之者。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子曰：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三人行，必有我师焉。择其善者而从之，其不善者而改之。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hint="eastAsia" w:ascii="宋体" w:hAnsi="宋体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子夏曰：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博学而笃志，切问而近思，仁在其中矣。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jc w:val="right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[《论语》十二章(节选)]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8．读准字音是学好古诗文的第一步。请给下列句中的加点字标注读音。(3分)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图片 1" o:spid="_x0000_s1027" o:spt="75" type="#_x0000_t75" style="position:absolute;left:0pt;margin-left:118.85pt;margin-top:13.45pt;height:39.35pt;width:124.85pt;z-index:25165926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(1)撒盐空中</w:t>
      </w:r>
      <w:r>
        <w:rPr>
          <w:kern w:val="2"/>
          <w:sz w:val="24"/>
          <w:szCs w:val="24"/>
          <w:em w:val="underDot"/>
        </w:rPr>
        <w:t>差</w:t>
      </w:r>
      <w:r>
        <w:rPr>
          <w:kern w:val="2"/>
          <w:sz w:val="24"/>
          <w:szCs w:val="24"/>
        </w:rPr>
        <w:t>可拟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s1028" o:spid="_x0000_s1028" o:spt="75" type="#_x0000_t75" style="position:absolute;left:0pt;margin-left:118.85pt;margin-top:13.65pt;height:39.35pt;width:124.85pt;z-index:251660288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(2)尊君在</w:t>
      </w:r>
      <w:r>
        <w:rPr>
          <w:kern w:val="2"/>
          <w:sz w:val="24"/>
          <w:szCs w:val="24"/>
          <w:em w:val="underDot"/>
        </w:rPr>
        <w:t>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s1029" o:spid="_x0000_s1029" o:spt="75" type="#_x0000_t75" style="position:absolute;left:0pt;margin-left:118pt;margin-top:14.1pt;height:39.35pt;width:124.85pt;z-index:251661312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(3)吾日三</w:t>
      </w:r>
      <w:r>
        <w:rPr>
          <w:kern w:val="2"/>
          <w:sz w:val="24"/>
          <w:szCs w:val="24"/>
          <w:em w:val="underDot"/>
        </w:rPr>
        <w:t>省</w:t>
      </w:r>
      <w:r>
        <w:rPr>
          <w:kern w:val="2"/>
          <w:sz w:val="24"/>
          <w:szCs w:val="24"/>
        </w:rPr>
        <w:t>吾身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9．一词多义是古汉语中的常见现象。下列句中加点词意思不同的一项是(　　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A．俄而雪</w:t>
      </w:r>
      <w:r>
        <w:rPr>
          <w:kern w:val="2"/>
          <w:sz w:val="24"/>
          <w:szCs w:val="24"/>
          <w:em w:val="underDot"/>
        </w:rPr>
        <w:t>骤</w:t>
      </w:r>
      <w:r>
        <w:rPr>
          <w:kern w:val="2"/>
          <w:sz w:val="24"/>
          <w:szCs w:val="24"/>
        </w:rPr>
        <w:t>　　　　　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疾风</w:t>
      </w:r>
      <w:r>
        <w:rPr>
          <w:kern w:val="2"/>
          <w:sz w:val="24"/>
          <w:szCs w:val="24"/>
          <w:em w:val="underDot"/>
        </w:rPr>
        <w:t>骤</w:t>
      </w:r>
      <w:r>
        <w:rPr>
          <w:kern w:val="2"/>
          <w:sz w:val="24"/>
          <w:szCs w:val="24"/>
        </w:rPr>
        <w:t>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B．相</w:t>
      </w:r>
      <w:r>
        <w:rPr>
          <w:kern w:val="2"/>
          <w:sz w:val="24"/>
          <w:szCs w:val="24"/>
          <w:em w:val="underDot"/>
        </w:rPr>
        <w:t>委</w:t>
      </w:r>
      <w:r>
        <w:rPr>
          <w:kern w:val="2"/>
          <w:sz w:val="24"/>
          <w:szCs w:val="24"/>
        </w:rPr>
        <w:t>而去　　　　　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虚与</w:t>
      </w:r>
      <w:r>
        <w:rPr>
          <w:kern w:val="2"/>
          <w:sz w:val="24"/>
          <w:szCs w:val="24"/>
          <w:em w:val="underDot"/>
        </w:rPr>
        <w:t>委</w:t>
      </w:r>
      <w:r>
        <w:rPr>
          <w:kern w:val="2"/>
          <w:sz w:val="24"/>
          <w:szCs w:val="24"/>
        </w:rPr>
        <w:t>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sz w:val="24"/>
          <w:szCs w:val="24"/>
          <w:em w:val="underDot"/>
        </w:rPr>
        <w:t>好</w:t>
      </w:r>
      <w:r>
        <w:rPr>
          <w:kern w:val="2"/>
          <w:sz w:val="24"/>
          <w:szCs w:val="24"/>
        </w:rPr>
        <w:t>之者不如乐之者　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叶公</w:t>
      </w:r>
      <w:r>
        <w:rPr>
          <w:kern w:val="2"/>
          <w:sz w:val="24"/>
          <w:szCs w:val="24"/>
          <w:em w:val="underDot"/>
        </w:rPr>
        <w:t>好</w:t>
      </w:r>
      <w:r>
        <w:rPr>
          <w:kern w:val="2"/>
          <w:sz w:val="24"/>
          <w:szCs w:val="24"/>
        </w:rPr>
        <w:t>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D．博学而</w:t>
      </w:r>
      <w:r>
        <w:rPr>
          <w:kern w:val="2"/>
          <w:sz w:val="24"/>
          <w:szCs w:val="24"/>
          <w:em w:val="underDot"/>
        </w:rPr>
        <w:t>笃</w:t>
      </w:r>
      <w:r>
        <w:rPr>
          <w:kern w:val="2"/>
          <w:sz w:val="24"/>
          <w:szCs w:val="24"/>
        </w:rPr>
        <w:t>志　　　　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  <w:em w:val="underDot"/>
        </w:rPr>
        <w:t>笃</w:t>
      </w:r>
      <w:r>
        <w:rPr>
          <w:kern w:val="2"/>
          <w:sz w:val="24"/>
          <w:szCs w:val="24"/>
        </w:rPr>
        <w:t>学不倦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10．用现代汉语翻译下列句子。(4分)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</w:t>
      </w:r>
      <w:r>
        <w:rPr>
          <w:rFonts w:eastAsia="楷体_GB2312"/>
          <w:kern w:val="2"/>
          <w:sz w:val="24"/>
          <w:szCs w:val="24"/>
        </w:rPr>
        <w:t>兄女曰：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未若柳絮因风起。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翻译：哥哥的女儿说：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__________________________________________。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</w:t>
      </w:r>
      <w:r>
        <w:rPr>
          <w:rFonts w:eastAsia="楷体_GB2312"/>
          <w:kern w:val="2"/>
          <w:sz w:val="24"/>
          <w:szCs w:val="24"/>
        </w:rPr>
        <w:t>友人惭，下车引之。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翻译：____________________________，</w:t>
      </w:r>
      <w:r>
        <w:rPr>
          <w:rFonts w:hint="eastAsia"/>
          <w:kern w:val="2"/>
          <w:sz w:val="24"/>
          <w:szCs w:val="24"/>
        </w:rPr>
        <w:t>下了车想去拉元方。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</w:t>
      </w:r>
      <w:r>
        <w:rPr>
          <w:rFonts w:eastAsia="楷体_GB2312"/>
          <w:kern w:val="2"/>
          <w:sz w:val="24"/>
          <w:szCs w:val="24"/>
        </w:rPr>
        <w:t>子曰：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知之者不如好之者，好之者不如乐之者。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翻译：孔子说：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______________________，__________________________。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11．课堂讨论环节，同学们各抒己见。请你结合三篇文章的内容，补全下面的对话。(3分)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小米：屋外冰寒雪骤，室内谈笑风生，从【甲】文中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寒雪日内集，与儿女讲论文义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可以看出谢安一家其乐融融的情景。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文星：是啊，如【丙】文</w:t>
      </w:r>
      <w:r>
        <w:rPr>
          <w:rFonts w:ascii="宋体" w:hAnsi="宋体"/>
          <w:kern w:val="2"/>
          <w:sz w:val="24"/>
          <w:szCs w:val="24"/>
        </w:rPr>
        <w:t>“①</w:t>
      </w:r>
      <w:r>
        <w:rPr>
          <w:kern w:val="2"/>
          <w:sz w:val="24"/>
          <w:szCs w:val="24"/>
        </w:rPr>
        <w:t>________________________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一句所言，生活处处有收获，人人皆可是吾师，谢安从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撒盐空中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柳絮因风起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的比喻中不但感受到了亲情，更看到了少年的聪慧。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夏雨：古人不仅生活情趣高雅，还崇尚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诚信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，【乙】文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____________________(</w:t>
      </w:r>
      <w:r>
        <w:rPr>
          <w:rFonts w:eastAsia="仿宋_GB2312"/>
          <w:kern w:val="2"/>
          <w:sz w:val="24"/>
          <w:szCs w:val="24"/>
        </w:rPr>
        <w:t>概括情节</w:t>
      </w:r>
      <w:r>
        <w:rPr>
          <w:kern w:val="2"/>
          <w:sz w:val="24"/>
          <w:szCs w:val="24"/>
        </w:rPr>
        <w:t>)就印证了这个道理。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小梦：交友之道贵在真诚，我们应时时自问</w:t>
      </w:r>
      <w:r>
        <w:rPr>
          <w:rFonts w:ascii="宋体" w:hAnsi="宋体"/>
          <w:kern w:val="2"/>
          <w:sz w:val="24"/>
          <w:szCs w:val="24"/>
        </w:rPr>
        <w:t>“③</w:t>
      </w:r>
      <w:r>
        <w:rPr>
          <w:kern w:val="2"/>
          <w:sz w:val="24"/>
          <w:szCs w:val="24"/>
        </w:rPr>
        <w:t>___________________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吴起守信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宋　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昔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①</w:t>
      </w:r>
      <w:r>
        <w:rPr>
          <w:rFonts w:eastAsia="楷体_GB2312"/>
          <w:kern w:val="2"/>
          <w:sz w:val="24"/>
          <w:szCs w:val="24"/>
        </w:rPr>
        <w:t>吴起出，遇故人，而止之食。故人曰：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诺，期返而食。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起曰：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待公而食。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故人至暮不来，起不食待之。明日早，令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②</w:t>
      </w:r>
      <w:r>
        <w:rPr>
          <w:rFonts w:eastAsia="楷体_GB2312"/>
          <w:kern w:val="2"/>
          <w:sz w:val="24"/>
          <w:szCs w:val="24"/>
        </w:rPr>
        <w:t>人求故人，故人来，方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③</w:t>
      </w:r>
      <w:r>
        <w:rPr>
          <w:rFonts w:eastAsia="楷体_GB2312"/>
          <w:kern w:val="2"/>
          <w:sz w:val="24"/>
          <w:szCs w:val="24"/>
        </w:rPr>
        <w:t>与之食。起之不食以俟者，恐其自食其言也。其为信若此，宜其能服三军欤？欲服三军，非信不可也！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【注释】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昔：从前。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令：派；使；让。</w:t>
      </w: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方：才。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12．查阅《古汉语常用字字典》，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服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的释义有如下四项。文中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宜其能服三军欤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服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的意思是(　　)。(3分)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A．衣服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B．使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kern w:val="2"/>
          <w:sz w:val="24"/>
          <w:szCs w:val="24"/>
        </w:rPr>
        <w:t>信服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C．穿戴，穿着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D．承担，从事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13．下列对选文相关内容的理解和分析，表述不正确的一项是(　　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A．选文主要体现了吴起守信、以身作则、待人诚恳的品质。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B．选文告诉我们：做人要讲信用，待人诚恳。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C．吴起碰到老朋友，就留他吃饭，傍晚时老朋友来到吴起家，他们一起吃了饭。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D．吴起不吃饭一直等待老朋友的原因，是怕自己失信于人。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hint="eastAsia" w:eastAsia="黑体"/>
          <w:kern w:val="2"/>
          <w:sz w:val="24"/>
          <w:szCs w:val="24"/>
        </w:rPr>
        <w:t>三、读·写</w:t>
      </w:r>
      <w:r>
        <w:rPr>
          <w:kern w:val="2"/>
          <w:sz w:val="24"/>
          <w:szCs w:val="24"/>
        </w:rPr>
        <w:t>(70分)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14．2022年4月15日是第七个全民国家安全教育日。今年的宣传主题为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树牢总体国家安全观，感悟新时代国家安全成就</w:t>
      </w:r>
      <w:r>
        <w:rPr>
          <w:rFonts w:ascii="宋体" w:hAnsi="宋体"/>
          <w:kern w:val="2"/>
          <w:sz w:val="24"/>
          <w:szCs w:val="24"/>
        </w:rPr>
        <w:t>……”</w:t>
      </w:r>
      <w:r>
        <w:rPr>
          <w:kern w:val="2"/>
          <w:sz w:val="24"/>
          <w:szCs w:val="24"/>
        </w:rPr>
        <w:t>。下图是其活动标识，请你为同学们讲解该标识的构图元素及寓意。(6分)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i1027" o:spt="75" type="#_x0000_t75" style="height:137.25pt;width:183.4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br w:type="page"/>
      </w:r>
      <w:r>
        <w:rPr>
          <w:kern w:val="2"/>
          <w:sz w:val="24"/>
          <w:szCs w:val="24"/>
        </w:rPr>
        <w:t>阅读下面的文章，完成第15题。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往事依依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于　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①</w:t>
      </w:r>
      <w:r>
        <w:rPr>
          <w:rFonts w:eastAsia="楷体_GB2312"/>
          <w:kern w:val="2"/>
          <w:sz w:val="24"/>
          <w:szCs w:val="24"/>
        </w:rPr>
        <w:t>年华似流水。几十年过去，不少事情已经模糊，有的搜索枯肠而不可得，但有几</w:t>
      </w:r>
      <w:r>
        <w:rPr>
          <w:rFonts w:hint="eastAsia" w:eastAsia="楷体_GB2312"/>
          <w:kern w:val="2"/>
          <w:sz w:val="24"/>
          <w:szCs w:val="24"/>
        </w:rPr>
        <w:t>件事仍历历在目，至今记忆犹新。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②</w:t>
      </w:r>
      <w:r>
        <w:rPr>
          <w:rFonts w:hint="eastAsia" w:eastAsia="楷体_GB2312"/>
          <w:kern w:val="2"/>
          <w:sz w:val="24"/>
          <w:szCs w:val="24"/>
        </w:rPr>
        <w:t>小时候，我住的小屋里挂着一幅山水画。这只是一幅极普通的画，清晨看到，晚上看到，一天少说看到三四次，竟百看不厌。有时凝视久了，自己也仿佛进入画中，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徜徉于山水之间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，甚得其乐。入了神，自然乐在其中。家里有一部《评注图像水浒传》，一打开，就被一幅幅插图吸引住了。梁山雄伟险峻，水泊烟波浩渺，水面有无边无际的芦苇，山上有一排排大房子</w:t>
      </w:r>
      <w:r>
        <w:rPr>
          <w:rFonts w:hint="eastAsia" w:ascii="宋体" w:hAnsi="宋体"/>
          <w:kern w:val="2"/>
          <w:sz w:val="24"/>
          <w:szCs w:val="24"/>
        </w:rPr>
        <w:t>……</w:t>
      </w:r>
      <w:r>
        <w:rPr>
          <w:rFonts w:hint="eastAsia" w:eastAsia="楷体_GB2312"/>
          <w:kern w:val="2"/>
          <w:sz w:val="24"/>
          <w:szCs w:val="24"/>
        </w:rPr>
        <w:t>这一切，在我幼小的心灵里好像就是家乡长江边焦山一带。那时读《水浒传》，会不知不觉把焦山一带风景当作梁山泊背景，我似乎目睹何涛、黄安率领的官军在茫茫荡荡的焦山下，在芦苇水港中走投无路、狼狈逃窜的情景，犹如身历其境，真是津津有味。以后年龄增长，也曾重读《水浒传》，虽然理解比小时候深入，但是形象却不如那时鲜明。后来才懂得，这就是形象思维的作用，生动的形象可以形成深刻的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③</w:t>
      </w:r>
      <w:r>
        <w:rPr>
          <w:rFonts w:hint="eastAsia" w:eastAsia="楷体_GB2312"/>
          <w:kern w:val="2"/>
          <w:sz w:val="24"/>
          <w:szCs w:val="24"/>
        </w:rPr>
        <w:t>学生时代的生活乐趣，很大程度来自读书。书，给我以广阔的天地，而其中编织我童年美丽的生活花环的，竟是一本让人看不上眼的石印本《千家诗》。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④</w:t>
      </w:r>
      <w:r>
        <w:rPr>
          <w:rFonts w:hint="eastAsia" w:eastAsia="楷体_GB2312"/>
          <w:kern w:val="2"/>
          <w:sz w:val="24"/>
          <w:szCs w:val="24"/>
        </w:rPr>
        <w:t>祖国的大地山川气象万千，家乡的山山水水也美丽非凡。一年之中，风光流转，阴晴雨晦，丽日蓝天，风云变幻，真是美不胜收。《千家诗》中很大部分诗歌歌咏祖国风物，按春夏秋冬时序编排，打开书往下念，四季风光就活生生地展现在眼前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万紫千红总是春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春城无处不飞花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；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绿树阴浓夏日长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五月榴花照眼明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；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青女素娥俱耐冷，月中霜里斗婵娟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；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梅雪争春未肯降，骚人阁笔费评章</w:t>
      </w:r>
      <w:r>
        <w:rPr>
          <w:rFonts w:hint="eastAsia" w:ascii="宋体" w:hAnsi="宋体"/>
          <w:kern w:val="2"/>
          <w:sz w:val="24"/>
          <w:szCs w:val="24"/>
        </w:rPr>
        <w:t>”……</w:t>
      </w:r>
      <w:r>
        <w:rPr>
          <w:rFonts w:hint="eastAsia" w:eastAsia="楷体_GB2312"/>
          <w:kern w:val="2"/>
          <w:sz w:val="24"/>
          <w:szCs w:val="24"/>
        </w:rPr>
        <w:t>吟诵这些诗句，春花秋月，夏云冬雪，一年四季都沉醉在诗的意境之中。诗句中丰富的颜色给生活涂上了绚丽的色彩：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红紫芳菲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橙黄橘绿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黄鹂鸣翠柳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白鹭上青天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，令人眼花缭乱，心旷神怡。脑海里常常浮现五彩纷呈的世界，沉浸在美的享受中，生活情趣浓浓郁郁。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⑤</w:t>
      </w:r>
      <w:r>
        <w:rPr>
          <w:rFonts w:hint="eastAsia" w:eastAsia="楷体_GB2312"/>
          <w:kern w:val="2"/>
          <w:sz w:val="24"/>
          <w:szCs w:val="24"/>
        </w:rPr>
        <w:t>老师入情入理的讲课也在我心上雕镂下深刻的印象，培养了我课外阅读的兴趣。国文老师教古文喜欢大声朗诵。记得一次教辛弃疾的词《南乡子·登京口北固亭有怀》，老师朗诵时头与肩膀左右摇摆着，真是悲歌慷慨，我们这些做学生的，爱国情怀油然而生。此后我每次登上满眼风光的北固楼，望着滚滚长江水，回顾千古兴亡事，总是感慨万端。不用说，这首词我至今还能背得滚瓜烂熟。我就是从那时开始爱读辛弃疾词的。也是在初中读书时，来了一位代课的国文老师，是年轻的新派人，他喜欢教白话文。有一次，教到田汉《南归》中的诗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模糊的村庄已在面前</w:t>
      </w:r>
      <w:r>
        <w:rPr>
          <w:rFonts w:eastAsia="楷体_GB2312"/>
          <w:kern w:val="2"/>
          <w:sz w:val="24"/>
          <w:szCs w:val="24"/>
        </w:rPr>
        <w:t>/礼拜堂的塔尖高耸昂然/依稀是十年</w:t>
      </w:r>
      <w:r>
        <w:rPr>
          <w:rFonts w:hint="eastAsia" w:eastAsia="楷体_GB2312"/>
          <w:kern w:val="2"/>
          <w:sz w:val="24"/>
          <w:szCs w:val="24"/>
        </w:rPr>
        <w:t>前的园柳</w:t>
      </w:r>
      <w:r>
        <w:rPr>
          <w:rFonts w:eastAsia="楷体_GB2312"/>
          <w:kern w:val="2"/>
          <w:sz w:val="24"/>
          <w:szCs w:val="24"/>
        </w:rPr>
        <w:t>/屋顶上寂寞地飘着炊烟。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老师朗诵着，进入了角色，那深深感动的神情凝注在眼睛里。这种感情传染了整个教室，一堂鸦雀无声，大家都被深深感动了。这几句诗镌刻在我心上，几十年过去，至今还能信口背出。此后，我对新文学更有兴趣，读了许多有名的中外小说，开阔了眼界，使自己的心与时代更加贴近了。如今只要稍一回忆，就仿佛看到国文老师那左右摇晃的身子和那注满情思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⑥</w:t>
      </w:r>
      <w:r>
        <w:rPr>
          <w:rFonts w:eastAsia="楷体_GB2312"/>
          <w:kern w:val="2"/>
          <w:sz w:val="24"/>
          <w:szCs w:val="24"/>
        </w:rPr>
        <w:t>老师常对我们说：</w:t>
      </w:r>
      <w:r>
        <w:rPr>
          <w:rFonts w:ascii="宋体" w:hAnsi="宋体"/>
          <w:kern w:val="2"/>
          <w:sz w:val="24"/>
          <w:szCs w:val="24"/>
          <w:u w:val="single"/>
        </w:rPr>
        <w:t>“</w:t>
      </w:r>
      <w:r>
        <w:rPr>
          <w:rFonts w:eastAsia="楷体_GB2312"/>
          <w:kern w:val="2"/>
          <w:sz w:val="24"/>
          <w:szCs w:val="24"/>
          <w:u w:val="single"/>
        </w:rPr>
        <w:t>你们光念几篇课文是远远不够的，课外要有计划地认认真真读点好书；多读书，读好书，能丰富知识，增添智慧，成为一个志趣高尚</w:t>
      </w:r>
      <w:r>
        <w:rPr>
          <w:rFonts w:hint="eastAsia" w:eastAsia="楷体_GB2312"/>
          <w:kern w:val="2"/>
          <w:sz w:val="24"/>
          <w:szCs w:val="24"/>
          <w:u w:val="single"/>
        </w:rPr>
        <w:t>的人。</w:t>
      </w:r>
      <w:r>
        <w:rPr>
          <w:rFonts w:hint="eastAsia" w:ascii="宋体" w:hAnsi="宋体"/>
          <w:kern w:val="2"/>
          <w:sz w:val="24"/>
          <w:szCs w:val="24"/>
          <w:u w:val="single"/>
        </w:rPr>
        <w:t>”</w:t>
      </w:r>
      <w:r>
        <w:rPr>
          <w:rFonts w:eastAsia="楷体_GB2312"/>
          <w:kern w:val="2"/>
          <w:sz w:val="24"/>
          <w:szCs w:val="24"/>
        </w:rPr>
        <w:t>谆谆教导铭刻在心，使我一生受用不尽。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⑦</w:t>
      </w:r>
      <w:r>
        <w:rPr>
          <w:rFonts w:eastAsia="楷体_GB2312"/>
          <w:kern w:val="2"/>
          <w:sz w:val="24"/>
          <w:szCs w:val="24"/>
        </w:rPr>
        <w:t>往事依依，金色的回忆唤起我的青春激情，催我不断奋进。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15．学习散文单元时，语文老师带领同学们开展了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走近散文园地·编辑散文读本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项目学习活动。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(1)初读全文，根据提示填写下表。(4分)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704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时间</w:t>
            </w:r>
          </w:p>
        </w:tc>
        <w:tc>
          <w:tcPr>
            <w:tcW w:w="21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事件</w:t>
            </w:r>
          </w:p>
        </w:tc>
        <w:tc>
          <w:tcPr>
            <w:tcW w:w="184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对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黑体"/>
                <w:kern w:val="2"/>
                <w:sz w:val="24"/>
                <w:szCs w:val="24"/>
              </w:rPr>
              <w:t>我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rFonts w:eastAsia="黑体"/>
                <w:kern w:val="2"/>
                <w:sz w:val="24"/>
                <w:szCs w:val="24"/>
              </w:rPr>
              <w:t>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小时候</w:t>
            </w:r>
          </w:p>
        </w:tc>
        <w:tc>
          <w:tcPr>
            <w:tcW w:w="21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①</w:t>
            </w:r>
            <w:r>
              <w:rPr>
                <w:kern w:val="2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184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懂得了生动的形象可形成深刻的记忆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②</w:t>
            </w:r>
            <w:r>
              <w:rPr>
                <w:kern w:val="2"/>
                <w:sz w:val="24"/>
                <w:szCs w:val="24"/>
              </w:rPr>
              <w:t>__________</w:t>
            </w:r>
          </w:p>
        </w:tc>
        <w:tc>
          <w:tcPr>
            <w:tcW w:w="21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读《千家诗》美不胜收</w:t>
            </w:r>
          </w:p>
        </w:tc>
        <w:tc>
          <w:tcPr>
            <w:tcW w:w="184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③</w:t>
            </w:r>
            <w:r>
              <w:rPr>
                <w:kern w:val="2"/>
                <w:sz w:val="24"/>
                <w:szCs w:val="24"/>
              </w:rPr>
              <w:t>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老师讲课入情入理时</w:t>
            </w:r>
          </w:p>
        </w:tc>
        <w:tc>
          <w:tcPr>
            <w:tcW w:w="21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回忆两位国文老师上课情景</w:t>
            </w:r>
          </w:p>
        </w:tc>
        <w:tc>
          <w:tcPr>
            <w:tcW w:w="184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④</w:t>
            </w:r>
            <w:r>
              <w:rPr>
                <w:kern w:val="2"/>
                <w:sz w:val="24"/>
                <w:szCs w:val="24"/>
              </w:rPr>
              <w:t>_________________________________________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(2)结合文章及链接材料，联系自身实际，谈谈第</w:t>
      </w:r>
      <w:r>
        <w:rPr>
          <w:rFonts w:ascii="宋体" w:hAnsi="宋体"/>
          <w:kern w:val="2"/>
          <w:sz w:val="24"/>
          <w:szCs w:val="24"/>
        </w:rPr>
        <w:t>⑥</w:t>
      </w:r>
      <w:r>
        <w:rPr>
          <w:kern w:val="2"/>
          <w:sz w:val="24"/>
          <w:szCs w:val="24"/>
        </w:rPr>
        <w:t>段画线句子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你们光念几篇课文是远远不够的，课外要有计划地认认真真读点好书；多读书，读好书，能丰富知识，增添智慧，成为一个志趣高尚的人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给你的阅读启示。(10分)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链接材料：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①</w:t>
      </w:r>
      <w:r>
        <w:rPr>
          <w:rFonts w:eastAsia="楷体_GB2312"/>
          <w:kern w:val="2"/>
          <w:sz w:val="24"/>
          <w:szCs w:val="24"/>
        </w:rPr>
        <w:t>现代著名作家刘白羽说：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我爱书，我常常站</w:t>
      </w:r>
      <w:r>
        <w:rPr>
          <w:rFonts w:hint="eastAsia" w:eastAsia="楷体_GB2312"/>
          <w:kern w:val="2"/>
          <w:sz w:val="24"/>
          <w:szCs w:val="24"/>
        </w:rPr>
        <w:t>在书架前，这时我觉得我面前展开了一个广阔的世界，一个浩瀚的海洋，一个苍茫的宇宙。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 w:firstLine="424" w:firstLineChars="177"/>
        <w:textAlignment w:val="auto"/>
        <w:rPr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②</w:t>
      </w:r>
      <w:r>
        <w:rPr>
          <w:rFonts w:hint="eastAsia" w:eastAsia="楷体_GB2312"/>
          <w:kern w:val="2"/>
          <w:sz w:val="24"/>
          <w:szCs w:val="24"/>
        </w:rPr>
        <w:t>英国著名戏剧家莎士比亚说：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生活里没有书籍，就好像大地没有阳光；智慧里没有书籍，就好像鸟儿没有翅膀。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阅读下面的材料，完成第16题。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网络空间是亿万民众共同的精神家园。2021年11月19日，首届中国网络文明大会在北京召开。大会主题为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汇聚向上向善力量，携手建设网络文明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。思想在这里激荡，成果在这里展示，合力在这里积聚。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黑体"/>
          <w:kern w:val="2"/>
          <w:sz w:val="24"/>
          <w:szCs w:val="24"/>
        </w:rPr>
        <w:t>材料二：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楷体_GB2312"/>
          <w:kern w:val="2"/>
          <w:sz w:val="24"/>
          <w:szCs w:val="24"/>
        </w:rPr>
      </w:pPr>
      <w:r>
        <w:pict>
          <v:shape id="_x0000_i1028" o:spt="75" type="#_x0000_t75" style="height:151.15pt;width:225.15pt;" filled="f" o:preferrelative="t" stroked="f" coordsize="21600,21600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青少年最喜爱的创作者排行榜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9"/>
        <w:gridCol w:w="2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创作者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1.我是不白吃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人文科普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2.无穷小亮的科普日常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动植物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3.摩登大自然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动植物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4.安森垚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人文科普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5.模型师老原儿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科学科普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6.一方见地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动植物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7.宝宝巴士</w:t>
            </w:r>
            <w:r>
              <w:rPr>
                <w:rFonts w:hint="eastAsia"/>
                <w:kern w:val="2"/>
                <w:sz w:val="24"/>
                <w:szCs w:val="24"/>
              </w:rPr>
              <w:t>动画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8.超级宝贝JoJo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儿歌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9.之知科普</w:t>
            </w:r>
          </w:p>
        </w:tc>
        <w:tc>
          <w:tcPr>
            <w:tcW w:w="24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科学科普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加强网络文明建设，是净化社会环境、保护青少年健康成长的迫切需要，是培养造就全面建设社会主义现代化强国建设者、接班人的重要战略。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当前，网络新兴媒体的快速发展，在为青少年学习、娱乐开辟新渠道的同时，也使青少年面临着大量有害信息渗透、腐蚀的危险。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《关于加强网络文明建设的意见》明确提出，着力提升青少年网络素养，要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精心打造青少年愿听愿看的优秀网络文化产品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网络内容建设是引导培育青少年网络文明</w:t>
      </w:r>
      <w:r>
        <w:rPr>
          <w:rFonts w:hint="eastAsia" w:eastAsia="楷体_GB2312"/>
          <w:kern w:val="2"/>
          <w:sz w:val="24"/>
          <w:szCs w:val="24"/>
        </w:rPr>
        <w:t>素养的关键。</w:t>
      </w:r>
      <w:r>
        <w:rPr>
          <w:rFonts w:hint="eastAsia" w:ascii="宋体" w:hAnsi="宋体"/>
          <w:kern w:val="2"/>
          <w:sz w:val="24"/>
          <w:szCs w:val="24"/>
        </w:rPr>
        <w:t>……</w:t>
      </w:r>
      <w:r>
        <w:rPr>
          <w:rFonts w:hint="eastAsia" w:eastAsia="楷体_GB2312"/>
          <w:kern w:val="2"/>
          <w:sz w:val="24"/>
          <w:szCs w:val="24"/>
        </w:rPr>
        <w:t>青少年正处于人生的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拔节孕穗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期，成熟、独立的价值观念尚未形成，安全用网、理性上网、科学上网、明辨是非的意识和能力还很薄弱</w:t>
      </w:r>
      <w:r>
        <w:rPr>
          <w:rFonts w:hint="eastAsia" w:ascii="宋体" w:hAnsi="宋体"/>
          <w:kern w:val="2"/>
          <w:sz w:val="24"/>
          <w:szCs w:val="24"/>
        </w:rPr>
        <w:t>……</w:t>
      </w:r>
      <w:r>
        <w:rPr>
          <w:rFonts w:hint="eastAsia" w:eastAsia="楷体_GB2312"/>
          <w:kern w:val="2"/>
          <w:sz w:val="24"/>
          <w:szCs w:val="24"/>
        </w:rPr>
        <w:t>我们必须精心打造能够吸引青少年的优秀网络文化产品，着力生产优质化的青少年愿听愿看的网络内容，使正能量的精品网络内容充满网络空间，让青少年在网络空间中见到什么是真善关，做到辨别假恶丑。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pict>
          <v:shape id="_x0000_i1029" o:spt="75" type="#_x0000_t75" style="height:152.15pt;width:283.1pt;" filled="f" o:preferrelative="t" stroked="f" coordsize="21600,21600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[共话网络文明记心间]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(1)我们要本着对社会负责、对人民负责的态度，依法加强网络空间治理，加强网络内容建设，做强网上正面宣传，培育积极健康、向上向善的网络文化，用社会主义核心价值观和人类优秀文明成果滋养人心、滋养社会，做到正能量充沛、主旋律高昂，为广大网民特别是青少年营造一个风清气正的网络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——习近平总书记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(2)主流媒体要争做网络文明建设的引领者。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——央视网董事长钱蔚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16．班级召开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聚向善之力，享文明之</w:t>
      </w:r>
      <w:r>
        <w:rPr>
          <w:rFonts w:hint="eastAsia"/>
          <w:kern w:val="2"/>
          <w:sz w:val="24"/>
          <w:szCs w:val="24"/>
        </w:rPr>
        <w:t>风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主题班会，你整理了以上材料。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(1)请你根据材料二，简要概括你得出的结论。(4分)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(2)阅读材料四，请你在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青少年文明上网倡议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活动中提出一条切实可行的建议。(2分)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(3)在班会的分组讨论环节，围绕班会主题，各小组展开讨论。小锋同学认为上网是个人的自由，想看什么，不看什么，不需要别人来指挥。你作为小组一员，请把你要对他说的话写下来。(9分)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写作提示：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从材料中筛选有效信息；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思路清晰；</w:t>
      </w:r>
      <w:r>
        <w:rPr>
          <w:rFonts w:ascii="宋体" w:hAnsi="宋体"/>
          <w:kern w:val="2"/>
          <w:sz w:val="24"/>
          <w:szCs w:val="24"/>
        </w:rPr>
        <w:t>③</w:t>
      </w:r>
      <w:r>
        <w:rPr>
          <w:rFonts w:hint="eastAsia"/>
          <w:kern w:val="2"/>
          <w:sz w:val="24"/>
          <w:szCs w:val="24"/>
        </w:rPr>
        <w:t>语言得体；</w:t>
      </w:r>
      <w:r>
        <w:rPr>
          <w:rFonts w:hint="eastAsia" w:ascii="宋体" w:hAnsi="宋体"/>
          <w:kern w:val="2"/>
          <w:sz w:val="24"/>
          <w:szCs w:val="24"/>
        </w:rPr>
        <w:t>④</w:t>
      </w:r>
      <w:r>
        <w:rPr>
          <w:rFonts w:hint="eastAsia"/>
          <w:kern w:val="2"/>
          <w:sz w:val="24"/>
          <w:szCs w:val="24"/>
        </w:rPr>
        <w:t>不少于</w:t>
      </w:r>
      <w:r>
        <w:rPr>
          <w:kern w:val="2"/>
          <w:sz w:val="24"/>
          <w:szCs w:val="24"/>
        </w:rPr>
        <w:t>100字。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17．</w:t>
      </w:r>
      <w:r>
        <w:rPr>
          <w:rFonts w:eastAsia="楷体_GB2312"/>
          <w:kern w:val="2"/>
          <w:sz w:val="24"/>
          <w:szCs w:val="24"/>
        </w:rPr>
        <w:t>　　春，是绚丽的，是温馨的，是蓬勃的。春天，是摆脱冰雪的桎梏，一点一点积聚出来的。它是生活温情的一点一点积聚，是追逐梦想力量的一点一点积聚，是迈向成功脚步的一点一点积聚。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9" w:firstLineChars="17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请以《春，一点一点蕴出来》为题，写一篇记叙文。(35分，含书写分5分)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429" w:firstLineChars="179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t>要求：</w:t>
      </w:r>
      <w:r>
        <w:rPr>
          <w:rFonts w:ascii="Calibri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叙事具体，情感真挚；</w:t>
      </w:r>
      <w:r>
        <w:rPr>
          <w:rFonts w:ascii="Calibri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恰当穿插景物描写；</w:t>
      </w:r>
      <w:r>
        <w:rPr>
          <w:rFonts w:ascii="Calibri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不少于 600 字；</w:t>
      </w:r>
      <w:r>
        <w:rPr>
          <w:rFonts w:ascii="Calibri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文中不得出现真实的人名、校名和地名。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70" w:hanging="369" w:hangingChars="132"/>
        <w:jc w:val="center"/>
        <w:rPr>
          <w:rFonts w:hint="eastAsia" w:ascii="隶书" w:hAnsi="黑体" w:eastAsia="隶书"/>
          <w:b/>
          <w:sz w:val="32"/>
          <w:szCs w:val="32"/>
        </w:rPr>
      </w:pPr>
      <w:r>
        <w:rPr>
          <w:kern w:val="2"/>
          <w:sz w:val="28"/>
          <w:szCs w:val="28"/>
        </w:rPr>
        <w:br w:type="page"/>
      </w:r>
      <w:r>
        <w:rPr>
          <w:rFonts w:hint="eastAsia" w:ascii="隶书" w:hAnsi="黑体" w:eastAsia="隶书"/>
          <w:b/>
          <w:sz w:val="32"/>
          <w:szCs w:val="32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</w:t>
      </w:r>
      <w:r>
        <w:rPr>
          <w:kern w:val="2"/>
          <w:sz w:val="24"/>
          <w:szCs w:val="24"/>
        </w:rPr>
        <w:t>1. 学而不厌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秋风萧瑟　洪波涌起　枯藤老树昏鸦　小桥流水人家　不知何处吹芦管　一夜征人尽望乡　乡书何处达　归雁洛阳边　人不知而不愠　不亦君子乎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</w:t>
      </w:r>
      <w:r>
        <w:rPr>
          <w:kern w:val="2"/>
          <w:sz w:val="24"/>
          <w:szCs w:val="24"/>
        </w:rPr>
        <w:t>(一)3. C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A.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间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的读音分别是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jiān</w:t>
      </w:r>
      <w:r>
        <w:rPr>
          <w:rFonts w:ascii="宋体" w:hAnsi="宋体"/>
          <w:kern w:val="2"/>
          <w:sz w:val="24"/>
          <w:szCs w:val="24"/>
        </w:rPr>
        <w:t>”“</w:t>
      </w:r>
      <w:r>
        <w:rPr>
          <w:kern w:val="2"/>
          <w:sz w:val="24"/>
          <w:szCs w:val="24"/>
        </w:rPr>
        <w:t>jiàn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。B.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夏至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是名词，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流失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是动词，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充分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是形容词。C.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尚在草还未盛之时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，在句中的成分是状语。D选项表达正确。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4. 迎神赛会　五猖会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示例：探寻农耕文化，欣赏艺术珍品。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(二)6.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7. 示例：大家好！我方观点是成功路上努力比运气更重要。牛顿若不是苦心钻研，积累了丰富的知识，那么苹果砸在他脑袋上，他也有可能不会发现万有引力。钟南山如果不是在医学的道路上不断努力学习，甚至不惜在自己身上做实验，那么他也很难取得今天的成就。所以说，只有努力，才能走向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(三)8. (1)chā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(2)fǒu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(3)xǐnɡ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10. (1)不如比作柳絮乘风飞舞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201" w:firstLine="2" w:firstLineChars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(2)朋友感到惭愧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7" w:leftChars="202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(3)懂得某种学问的人不如喜爱它的人　喜爱它的人不如以研究这种学问为快乐的人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11. 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三人行，必有我师焉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201" w:firstLine="2" w:firstLineChars="1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友人失信无礼遭元方批评(或：元方批评友人失信无礼)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201" w:firstLine="2" w:firstLineChars="1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与朋友交而不信乎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【参考译文】</w:t>
      </w:r>
      <w:r>
        <w:rPr>
          <w:rFonts w:eastAsia="楷体_GB2312"/>
          <w:kern w:val="2"/>
          <w:sz w:val="24"/>
          <w:szCs w:val="24"/>
        </w:rPr>
        <w:t>从前吴起外出遇到了老朋友，就留他吃饭。老朋友说：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好啊，等我回来就(到你家)吃饭。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吴起说：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我(在家里)等待您一起进餐。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(可是)老朋友到了傍晚还没有来，吴起不吃饭而等候他。第二天早晨，(吴起)派人去找老朋友，等老朋友来了，才同他一起进餐。吴起不吃饭而等候老朋友的原因是怕自己说了话不算数。他坚守信用到如此程度，(这)应该是他能使军队信服的缘由吧？要想使军队信服，(作为将领)不能不守信用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三、</w:t>
      </w:r>
      <w:r>
        <w:rPr>
          <w:kern w:val="2"/>
          <w:sz w:val="24"/>
          <w:szCs w:val="24"/>
        </w:rPr>
        <w:t>14. 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15. (1)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观画和读《评注图像水浒传》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学生时代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给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带来了生活乐趣，使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热爱自然、获得美的享受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激起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课外阅读的兴趣，激发了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我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的爱国情怀；使自己的心和时代更加贴近了(意思相近即可)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文章写作者回忆往事，告诉我们：语文学习要有兴趣、有热情、有情怀，要有计划地认认真真多读好书。链接材料引用名人名言，告诉我们：读书带给人们的极大收获。启示：只要我们养成读书的好习惯，多读一些好书，就一定能成为一个高尚的人，一个对社会有用的人，相信今天的努力一定能铸就明天的辉煌。(意思相近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1" w:hanging="422" w:hangingChars="17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16. (1)示例：青少年在网络中语言不文明人数较多，侵犯他人隐私人数次之，不规范使用网络人数相对少一些；青少年网络不文明行为非常普遍。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(2)上网时，自觉选择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青少年模式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。(建议合理、切实可行即可)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(3)亲爱的小锋同学，你好。上网的确是个人的自由，但我们青少年正处于人生的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拔节孕穗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期，成熟、独立的价值观念尚未形成，安全用网、理性上网、科学上网、明辨是非的意识和能力还很薄弱，时刻面临着大量有害信息渗透、腐蚀的危险。我们应该严格自律，主动提升我们的网络文明素养，多关注一些正能量的精品网络内容，比如科普类作品等。总之，我们要文明上网，汇聚向上向善的力量，让自己变得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1" w:hanging="422" w:hangingChars="176"/>
        <w:jc w:val="left"/>
        <w:textAlignment w:val="auto"/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rPr>
          <w:kern w:val="2"/>
          <w:sz w:val="24"/>
          <w:szCs w:val="24"/>
        </w:rPr>
        <w:t>17. 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  <w:r>
      <w:rPr>
        <w:rFonts w:hint="eastAsia"/>
      </w:rPr>
      <w:t xml:space="preserve">      </w:t>
    </w:r>
  </w:p>
  <w:p>
    <w:pPr>
      <w:pStyle w:val="4"/>
    </w:pPr>
  </w:p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textAlignment w:val="center"/>
      <w:rPr>
        <w:rFonts w:ascii="仿宋" w:hAnsi="仿宋" w:eastAsia="仿宋"/>
        <w:b/>
      </w:rPr>
    </w:pPr>
  </w:p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RhZjA3ZmI3MjNiNTQ2YzAxYjlhNjk1ZWQzOWFhN2UifQ=="/>
  </w:docVars>
  <w:rsids>
    <w:rsidRoot w:val="00D705D1"/>
    <w:rsid w:val="00001ABB"/>
    <w:rsid w:val="0000224F"/>
    <w:rsid w:val="0001084C"/>
    <w:rsid w:val="00036FC5"/>
    <w:rsid w:val="0005367F"/>
    <w:rsid w:val="0005604B"/>
    <w:rsid w:val="00095354"/>
    <w:rsid w:val="000A2474"/>
    <w:rsid w:val="000B0468"/>
    <w:rsid w:val="000B4FF4"/>
    <w:rsid w:val="000D0346"/>
    <w:rsid w:val="000E6E82"/>
    <w:rsid w:val="001011CB"/>
    <w:rsid w:val="00123FB1"/>
    <w:rsid w:val="001866EC"/>
    <w:rsid w:val="00190432"/>
    <w:rsid w:val="001A0557"/>
    <w:rsid w:val="001A2092"/>
    <w:rsid w:val="001B4DD0"/>
    <w:rsid w:val="001C457C"/>
    <w:rsid w:val="00201279"/>
    <w:rsid w:val="002B099B"/>
    <w:rsid w:val="002B5CD3"/>
    <w:rsid w:val="002C3754"/>
    <w:rsid w:val="00315B65"/>
    <w:rsid w:val="003462C1"/>
    <w:rsid w:val="003862B9"/>
    <w:rsid w:val="003A17BC"/>
    <w:rsid w:val="003B268A"/>
    <w:rsid w:val="003D5047"/>
    <w:rsid w:val="003D65A4"/>
    <w:rsid w:val="003F0920"/>
    <w:rsid w:val="00413CD1"/>
    <w:rsid w:val="004141D1"/>
    <w:rsid w:val="004151FC"/>
    <w:rsid w:val="00466128"/>
    <w:rsid w:val="004864FD"/>
    <w:rsid w:val="004876D0"/>
    <w:rsid w:val="00487D69"/>
    <w:rsid w:val="004C4A1F"/>
    <w:rsid w:val="004C7CAC"/>
    <w:rsid w:val="004D1FB7"/>
    <w:rsid w:val="005061F6"/>
    <w:rsid w:val="0050637B"/>
    <w:rsid w:val="00517380"/>
    <w:rsid w:val="005364E5"/>
    <w:rsid w:val="005372B5"/>
    <w:rsid w:val="00551D29"/>
    <w:rsid w:val="00573647"/>
    <w:rsid w:val="00577A4C"/>
    <w:rsid w:val="00586515"/>
    <w:rsid w:val="005B7781"/>
    <w:rsid w:val="005D57D0"/>
    <w:rsid w:val="005D7F94"/>
    <w:rsid w:val="006051C4"/>
    <w:rsid w:val="00637407"/>
    <w:rsid w:val="00656018"/>
    <w:rsid w:val="006744EF"/>
    <w:rsid w:val="006A1CF6"/>
    <w:rsid w:val="006D3BD9"/>
    <w:rsid w:val="006E1A47"/>
    <w:rsid w:val="006F7913"/>
    <w:rsid w:val="00727CE1"/>
    <w:rsid w:val="00761C65"/>
    <w:rsid w:val="00777550"/>
    <w:rsid w:val="007F7968"/>
    <w:rsid w:val="00824FBD"/>
    <w:rsid w:val="00862A58"/>
    <w:rsid w:val="00866AC4"/>
    <w:rsid w:val="008A3733"/>
    <w:rsid w:val="008B193F"/>
    <w:rsid w:val="008C3B86"/>
    <w:rsid w:val="008F73C7"/>
    <w:rsid w:val="00926E06"/>
    <w:rsid w:val="0095614D"/>
    <w:rsid w:val="009639D8"/>
    <w:rsid w:val="009640A5"/>
    <w:rsid w:val="00982E35"/>
    <w:rsid w:val="009852FA"/>
    <w:rsid w:val="00996ED4"/>
    <w:rsid w:val="009A5CCF"/>
    <w:rsid w:val="009A662A"/>
    <w:rsid w:val="009F2CFD"/>
    <w:rsid w:val="00A028FB"/>
    <w:rsid w:val="00A36C65"/>
    <w:rsid w:val="00A408DD"/>
    <w:rsid w:val="00A61A55"/>
    <w:rsid w:val="00A85C34"/>
    <w:rsid w:val="00AF6D22"/>
    <w:rsid w:val="00B0591F"/>
    <w:rsid w:val="00B071D0"/>
    <w:rsid w:val="00B76A35"/>
    <w:rsid w:val="00B77ADE"/>
    <w:rsid w:val="00B807CD"/>
    <w:rsid w:val="00BD53CD"/>
    <w:rsid w:val="00BE5156"/>
    <w:rsid w:val="00BE68EE"/>
    <w:rsid w:val="00BE6AA6"/>
    <w:rsid w:val="00BE7D02"/>
    <w:rsid w:val="00C02FC6"/>
    <w:rsid w:val="00C0399A"/>
    <w:rsid w:val="00C23E3E"/>
    <w:rsid w:val="00C44603"/>
    <w:rsid w:val="00C55150"/>
    <w:rsid w:val="00C71F7A"/>
    <w:rsid w:val="00D00E9E"/>
    <w:rsid w:val="00D53F1E"/>
    <w:rsid w:val="00D625D5"/>
    <w:rsid w:val="00D705D1"/>
    <w:rsid w:val="00D91A04"/>
    <w:rsid w:val="00D9569C"/>
    <w:rsid w:val="00DB3F6D"/>
    <w:rsid w:val="00DE0478"/>
    <w:rsid w:val="00DE1962"/>
    <w:rsid w:val="00E0382F"/>
    <w:rsid w:val="00E226DB"/>
    <w:rsid w:val="00E40DC3"/>
    <w:rsid w:val="00E4269C"/>
    <w:rsid w:val="00E4743F"/>
    <w:rsid w:val="00E61842"/>
    <w:rsid w:val="00E80611"/>
    <w:rsid w:val="00E91683"/>
    <w:rsid w:val="00ED48F2"/>
    <w:rsid w:val="00ED4AFB"/>
    <w:rsid w:val="00EE1EDD"/>
    <w:rsid w:val="00EE3844"/>
    <w:rsid w:val="00EF47AE"/>
    <w:rsid w:val="00F01345"/>
    <w:rsid w:val="00F01FF7"/>
    <w:rsid w:val="00F27199"/>
    <w:rsid w:val="00F30CEC"/>
    <w:rsid w:val="00F57E0E"/>
    <w:rsid w:val="00F628FF"/>
    <w:rsid w:val="00FA222C"/>
    <w:rsid w:val="00FA7992"/>
    <w:rsid w:val="00FD1CDF"/>
    <w:rsid w:val="00FF5491"/>
    <w:rsid w:val="0AD238AA"/>
    <w:rsid w:val="26A620A4"/>
    <w:rsid w:val="27F95D2E"/>
    <w:rsid w:val="2FAB2AEC"/>
    <w:rsid w:val="3D930489"/>
    <w:rsid w:val="4F1B5C70"/>
    <w:rsid w:val="5AC965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9"/>
    <w:unhideWhenUsed/>
    <w:qFormat/>
    <w:uiPriority w:val="99"/>
    <w:pPr>
      <w:adjustRightInd/>
      <w:spacing w:line="240" w:lineRule="auto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纯文本 Char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link w:val="4"/>
    <w:qFormat/>
    <w:uiPriority w:val="99"/>
    <w:rPr>
      <w:sz w:val="18"/>
      <w:szCs w:val="18"/>
    </w:rPr>
  </w:style>
  <w:style w:type="character" w:customStyle="1" w:styleId="11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e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6805</Words>
  <Characters>7491</Characters>
  <Lines>55</Lines>
  <Paragraphs>15</Paragraphs>
  <TotalTime>2</TotalTime>
  <ScaleCrop>false</ScaleCrop>
  <LinksUpToDate>false</LinksUpToDate>
  <CharactersWithSpaces>7623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2016-01-15T05:00:00Z</dcterms:created>
  <dc:creator>Administrator</dc:creator>
  <cp:lastModifiedBy></cp:lastModifiedBy>
  <dcterms:modified xsi:type="dcterms:W3CDTF">2022-07-25T02:26:37Z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