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10883900</wp:posOffset>
            </wp:positionV>
            <wp:extent cx="330200" cy="406400"/>
            <wp:effectExtent l="0" t="0" r="12700" b="12700"/>
            <wp:wrapNone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32"/>
        </w:rPr>
        <w:t>第一章</w:t>
      </w:r>
      <w:r>
        <w:rPr>
          <w:rFonts w:ascii="宋体" w:hAnsi="宋体"/>
          <w:b/>
          <w:szCs w:val="32"/>
        </w:rPr>
        <w:t>《</w:t>
      </w:r>
      <w:r>
        <w:rPr>
          <w:rFonts w:hint="eastAsia" w:ascii="宋体" w:hAnsi="宋体"/>
          <w:b/>
          <w:szCs w:val="32"/>
        </w:rPr>
        <w:t>有理数</w:t>
      </w:r>
      <w:r>
        <w:rPr>
          <w:rFonts w:ascii="宋体" w:hAnsi="宋体"/>
          <w:b/>
          <w:szCs w:val="32"/>
        </w:rPr>
        <w:t>》</w:t>
      </w:r>
      <w:r>
        <w:rPr>
          <w:rFonts w:hint="eastAsia" w:ascii="宋体" w:hAnsi="宋体"/>
          <w:b/>
          <w:szCs w:val="32"/>
        </w:rPr>
        <w:t>单元检测题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ascii="宋体" w:hAnsi="宋体"/>
          <w:szCs w:val="32"/>
        </w:rPr>
      </w:pPr>
    </w:p>
    <w:tbl>
      <w:tblPr>
        <w:tblStyle w:val="7"/>
        <w:tblW w:w="8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63"/>
        <w:gridCol w:w="802"/>
        <w:gridCol w:w="806"/>
        <w:gridCol w:w="809"/>
        <w:gridCol w:w="809"/>
        <w:gridCol w:w="809"/>
        <w:gridCol w:w="813"/>
        <w:gridCol w:w="841"/>
        <w:gridCol w:w="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  <w:jc w:val="center"/>
        </w:trPr>
        <w:tc>
          <w:tcPr>
            <w:tcW w:w="9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7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80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488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三</w:t>
            </w:r>
          </w:p>
        </w:tc>
        <w:tc>
          <w:tcPr>
            <w:tcW w:w="936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  <w:jc w:val="center"/>
        </w:trPr>
        <w:tc>
          <w:tcPr>
            <w:tcW w:w="9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76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19</w:t>
            </w: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20</w:t>
            </w: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21</w:t>
            </w: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22</w:t>
            </w: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23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24</w:t>
            </w:r>
          </w:p>
        </w:tc>
        <w:tc>
          <w:tcPr>
            <w:tcW w:w="93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分数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16" w:hanging="316"/>
              <w:jc w:val="center"/>
              <w:rPr>
                <w:rFonts w:ascii="宋体" w:hAnsi="宋体" w:cs="宋体"/>
              </w:rPr>
            </w:pPr>
          </w:p>
        </w:tc>
        <w:tc>
          <w:tcPr>
            <w:tcW w:w="93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361" w:hanging="361"/>
              <w:jc w:val="center"/>
              <w:rPr>
                <w:rFonts w:ascii="宋体" w:hAnsi="宋体" w:cs="宋体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一、选择题：（每题3分，共30分）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 xml:space="preserve">1.﹣2的绝对值是（   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50"/>
        <w:jc w:val="left"/>
        <w:rPr>
          <w:rFonts w:ascii="宋体" w:hAnsi="宋体"/>
        </w:rPr>
      </w:pPr>
      <w:r>
        <w:rPr>
          <w:rFonts w:ascii="宋体" w:hAnsi="宋体"/>
        </w:rPr>
        <w:t>A. 2     B. </w:t>
      </w:r>
      <w:r>
        <w:rPr>
          <w:rFonts w:ascii="宋体" w:hAnsi="宋体"/>
          <w:position w:val="-6"/>
        </w:rPr>
        <w:drawing>
          <wp:inline distT="0" distB="0" distL="0" distR="0">
            <wp:extent cx="127000" cy="270510"/>
            <wp:effectExtent l="0" t="0" r="635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     C. </w:t>
      </w:r>
      <w:r>
        <w:rPr>
          <w:rFonts w:ascii="宋体" w:hAnsi="宋体"/>
          <w:position w:val="-8"/>
        </w:rPr>
        <w:drawing>
          <wp:inline distT="0" distB="0" distL="0" distR="0">
            <wp:extent cx="286385" cy="270510"/>
            <wp:effectExtent l="0" t="0" r="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     D. -2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 xml:space="preserve">2.下列四个数中，最小的数是（ 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50"/>
        <w:jc w:val="left"/>
        <w:rPr>
          <w:rFonts w:ascii="宋体" w:hAnsi="宋体"/>
        </w:rPr>
      </w:pPr>
      <w:r>
        <w:rPr>
          <w:rFonts w:ascii="宋体" w:hAnsi="宋体"/>
        </w:rPr>
        <w:t>A. 0    B. </w:t>
      </w:r>
      <w:r>
        <w:rPr>
          <w:rFonts w:ascii="宋体" w:hAnsi="宋体"/>
          <w:position w:val="-16"/>
        </w:rPr>
        <w:drawing>
          <wp:inline distT="0" distB="0" distL="0" distR="0">
            <wp:extent cx="516890" cy="270510"/>
            <wp:effectExtent l="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    C. 5     </w:t>
      </w:r>
      <w:r>
        <w:rPr>
          <w:rFonts w:ascii="宋体" w:hAnsi="宋体"/>
        </w:rPr>
        <w:drawing>
          <wp:inline distT="0" distB="0" distL="0" distR="0">
            <wp:extent cx="15875" cy="40005"/>
            <wp:effectExtent l="0" t="0" r="3175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4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D. </w:t>
      </w:r>
      <w:r>
        <w:rPr>
          <w:rFonts w:ascii="宋体" w:hAnsi="宋体"/>
        </w:rPr>
        <w:drawing>
          <wp:inline distT="0" distB="0" distL="0" distR="0">
            <wp:extent cx="230505" cy="111125"/>
            <wp:effectExtent l="0" t="0" r="0" b="317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>3.下列各数|-2|，-（-2）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 xml:space="preserve">  ， -（-2），（-2）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 xml:space="preserve">中，负数的个数有（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50"/>
        <w:jc w:val="left"/>
        <w:rPr>
          <w:rFonts w:ascii="宋体" w:hAnsi="宋体"/>
        </w:rPr>
      </w:pPr>
      <w:r>
        <w:rPr>
          <w:rFonts w:ascii="宋体" w:hAnsi="宋体"/>
        </w:rPr>
        <w:t>A. 1个   B. 2个    C. 3个   D. 4个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 xml:space="preserve">4.计算 </w:t>
      </w:r>
      <w:r>
        <w:rPr>
          <w:rFonts w:ascii="宋体" w:hAnsi="宋体"/>
          <w:position w:val="-16"/>
        </w:rPr>
        <w:drawing>
          <wp:inline distT="0" distB="0" distL="0" distR="0">
            <wp:extent cx="882650" cy="341630"/>
            <wp:effectExtent l="0" t="0" r="0" b="127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 xml:space="preserve">的结果是（    ）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50"/>
        <w:jc w:val="left"/>
        <w:rPr>
          <w:rFonts w:ascii="宋体" w:hAnsi="宋体"/>
        </w:rPr>
      </w:pPr>
      <w:r>
        <w:rPr>
          <w:rFonts w:ascii="宋体" w:hAnsi="宋体"/>
        </w:rPr>
        <w:t>A. </w:t>
      </w:r>
      <w:r>
        <w:rPr>
          <w:rFonts w:ascii="宋体" w:hAnsi="宋体"/>
        </w:rPr>
        <w:drawing>
          <wp:inline distT="0" distB="0" distL="0" distR="0">
            <wp:extent cx="325755" cy="127000"/>
            <wp:effectExtent l="0" t="0" r="0" b="635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       B. </w:t>
      </w:r>
      <w:r>
        <w:rPr>
          <w:rFonts w:ascii="宋体" w:hAnsi="宋体"/>
        </w:rPr>
        <w:drawing>
          <wp:inline distT="0" distB="0" distL="0" distR="0">
            <wp:extent cx="79375" cy="111125"/>
            <wp:effectExtent l="0" t="0" r="0" b="317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75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     C. </w:t>
      </w:r>
      <w:r>
        <w:rPr>
          <w:rFonts w:ascii="宋体" w:hAnsi="宋体"/>
        </w:rPr>
        <w:drawing>
          <wp:inline distT="0" distB="0" distL="0" distR="0">
            <wp:extent cx="158750" cy="127000"/>
            <wp:effectExtent l="0" t="0" r="0" b="635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      </w:t>
      </w:r>
      <w:r>
        <w:rPr>
          <w:rFonts w:ascii="宋体" w:hAnsi="宋体"/>
        </w:rPr>
        <w:drawing>
          <wp:inline distT="0" distB="0" distL="0" distR="0">
            <wp:extent cx="15875" cy="40005"/>
            <wp:effectExtent l="0" t="0" r="317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4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D. </w:t>
      </w:r>
      <w:r>
        <w:rPr>
          <w:rFonts w:ascii="宋体" w:hAnsi="宋体"/>
        </w:rPr>
        <w:drawing>
          <wp:inline distT="0" distB="0" distL="0" distR="0">
            <wp:extent cx="238760" cy="111125"/>
            <wp:effectExtent l="0" t="0" r="8890" b="317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0" w:beforeAutospacing="0" w:after="240" w:afterAutospacing="0" w:line="240" w:lineRule="auto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5、若x是3的相反数，|y|=4，则x-y的值是（　　） </w:t>
      </w:r>
      <w:r>
        <w:rPr>
          <w:rFonts w:hint="eastAsia"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>A.-7     B.1      C.-1或7    D.1或-7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0" w:beforeAutospacing="0" w:after="240" w:afterAutospacing="0" w:line="240" w:lineRule="auto"/>
        <w:textAlignment w:val="center"/>
        <w:rPr>
          <w:rFonts w:hint="eastAsia" w:ascii="宋体" w:hAnsi="宋体"/>
          <w:szCs w:val="21"/>
        </w:rPr>
      </w:pPr>
      <w:bookmarkStart w:id="0" w:name="OLE_LINK1"/>
      <w:bookmarkEnd w:id="0"/>
      <w:bookmarkStart w:id="1" w:name="OLE_LINK2"/>
      <w:bookmarkEnd w:id="1"/>
      <w:r>
        <w:rPr>
          <w:rFonts w:hint="eastAsia" w:ascii="宋体" w:hAnsi="宋体"/>
          <w:szCs w:val="21"/>
        </w:rPr>
        <w:t>6、数轴上的点M对应的数是－2，那么将点M向右移动4个单位长度，此时点M表示的数是（     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0" w:beforeAutospacing="0" w:after="240" w:afterAutospacing="0" w:line="240" w:lineRule="auto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A.－6        B.2       C.－6或2     D.都不正确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0" w:beforeAutospacing="0" w:after="240" w:afterAutospacing="0" w:line="240" w:lineRule="auto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7、实数a、b在数轴上的位置如图所示，则下列各式表示正确的是（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0" w:beforeAutospacing="0" w:after="240" w:afterAutospacing="0" w:line="240" w:lineRule="auto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772920" cy="270510"/>
            <wp:effectExtent l="0" t="0" r="0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0" w:beforeAutospacing="0" w:after="240" w:afterAutospacing="0" w:line="240" w:lineRule="auto"/>
        <w:textAlignment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A.b﹣a＜0     B.1﹣a＞0  C.b﹣1＞0    D.﹣1﹣b＜0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>8.任意大于1的正整数m的三次幂均可“分裂”成m个连续奇数的和，如：2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＝3+5，3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＝7+9+11，4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＝13+15+17+19，…按此规律，若m</w:t>
      </w:r>
      <w:r>
        <w:rPr>
          <w:rFonts w:ascii="宋体" w:hAnsi="宋体"/>
          <w:vertAlign w:val="superscript"/>
        </w:rPr>
        <w:t>3</w:t>
      </w:r>
      <w:r>
        <w:rPr>
          <w:rFonts w:ascii="宋体" w:hAnsi="宋体"/>
        </w:rPr>
        <w:t>分裂后，其中有一个奇数是2015，则m的值是（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>A.46    B.45    C.44    D.43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 xml:space="preserve">9．下列说法中，错误的是 (    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>A．若n个有理数的积是0，则其中至少有一个数为0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 xml:space="preserve">B．倒数等于它本身的有理数是±1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>C．任何有理数的平方都大于0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rPr>
          <w:rFonts w:ascii="宋体" w:hAnsi="宋体"/>
        </w:rPr>
      </w:pPr>
      <w:r>
        <w:rPr>
          <w:rFonts w:ascii="宋体" w:hAnsi="宋体"/>
        </w:rPr>
        <w:t>D．－l的奇数次幂等于－1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hint="eastAsia" w:ascii="宋体" w:hAnsi="宋体" w:cs="宋体"/>
          <w:szCs w:val="21"/>
        </w:rPr>
      </w:pPr>
      <w:r>
        <w:rPr>
          <w:rFonts w:ascii="宋体" w:hAnsi="宋体"/>
        </w:rPr>
        <w:t>10</w:t>
      </w:r>
      <w:r>
        <w:rPr>
          <w:rFonts w:hint="eastAsia" w:ascii="宋体" w:hAnsi="宋体"/>
        </w:rPr>
        <w:t>．</w:t>
      </w:r>
      <w:r>
        <w:rPr>
          <w:rFonts w:hint="eastAsia" w:ascii="宋体" w:hAnsi="宋体" w:cs="宋体"/>
          <w:szCs w:val="21"/>
        </w:rPr>
        <w:t>如图所示的运算程序中，若开始输入的</w:t>
      </w:r>
      <w:r>
        <w:rPr>
          <w:rFonts w:hint="eastAsia" w:ascii="宋体" w:hAnsi="宋体" w:cs="宋体"/>
          <w:szCs w:val="21"/>
          <w:vertAlign w:val="subscript"/>
        </w:rPr>
        <w:drawing>
          <wp:inline distT="0" distB="0" distL="0" distR="0">
            <wp:extent cx="127000" cy="142875"/>
            <wp:effectExtent l="0" t="0" r="6350" b="952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值为48，我们发现第1次输出的结果为24，第2次输出的结果为12，……第2013次输出的结果为（     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0" distR="0">
            <wp:extent cx="3140710" cy="882650"/>
            <wp:effectExtent l="0" t="0" r="2540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71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A.3       B.6       C.4        D.1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二、填空题:</w:t>
      </w:r>
      <w:r>
        <w:rPr>
          <w:rFonts w:hint="eastAsia" w:ascii="宋体" w:hAnsi="宋体"/>
          <w:b/>
          <w:bCs/>
        </w:rPr>
        <w:t xml:space="preserve"> （每题3分，2</w:t>
      </w:r>
      <w:r>
        <w:rPr>
          <w:rFonts w:ascii="宋体" w:hAnsi="宋体"/>
          <w:b/>
          <w:bCs/>
        </w:rPr>
        <w:t>4</w:t>
      </w:r>
      <w:r>
        <w:rPr>
          <w:rFonts w:hint="eastAsia" w:ascii="宋体" w:hAnsi="宋体"/>
          <w:b/>
          <w:bCs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11．计算：3﹣（﹣5）+7＝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．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  <w:szCs w:val="21"/>
        </w:rPr>
        <w:t>12．</w:t>
      </w:r>
      <w:r>
        <w:rPr>
          <w:rFonts w:hint="eastAsia" w:ascii="宋体" w:hAnsi="宋体"/>
          <w:kern w:val="0"/>
          <w:sz w:val="24"/>
          <w:szCs w:val="21"/>
        </w:rPr>
        <w:t>今年是中国共产党成立</w:t>
      </w:r>
      <w:r>
        <w:rPr>
          <w:rFonts w:ascii="宋体" w:hAnsi="宋体"/>
          <w:kern w:val="0"/>
          <w:sz w:val="24"/>
          <w:szCs w:val="21"/>
        </w:rPr>
        <w:t>100</w:t>
      </w:r>
      <w:r>
        <w:rPr>
          <w:rFonts w:hint="eastAsia" w:ascii="宋体" w:hAnsi="宋体"/>
          <w:kern w:val="0"/>
          <w:sz w:val="24"/>
          <w:szCs w:val="21"/>
        </w:rPr>
        <w:t>周年，据中央组织部发布的党内统计公报，截至</w:t>
      </w:r>
      <w:r>
        <w:rPr>
          <w:rFonts w:ascii="宋体" w:hAnsi="宋体"/>
          <w:kern w:val="0"/>
          <w:sz w:val="24"/>
          <w:szCs w:val="21"/>
        </w:rPr>
        <w:t>2019</w:t>
      </w:r>
      <w:r>
        <w:rPr>
          <w:rFonts w:hint="eastAsia" w:ascii="宋体" w:hAnsi="宋体"/>
          <w:kern w:val="0"/>
          <w:sz w:val="24"/>
          <w:szCs w:val="21"/>
        </w:rPr>
        <w:t>年</w:t>
      </w:r>
      <w:r>
        <w:rPr>
          <w:rFonts w:ascii="宋体" w:hAnsi="宋体"/>
          <w:kern w:val="0"/>
          <w:sz w:val="24"/>
          <w:szCs w:val="21"/>
        </w:rPr>
        <w:t>12</w:t>
      </w:r>
      <w:r>
        <w:rPr>
          <w:rFonts w:hint="eastAsia" w:ascii="宋体" w:hAnsi="宋体"/>
          <w:kern w:val="0"/>
          <w:sz w:val="24"/>
          <w:szCs w:val="21"/>
        </w:rPr>
        <w:t>月</w:t>
      </w:r>
      <w:r>
        <w:rPr>
          <w:rFonts w:ascii="宋体" w:hAnsi="宋体"/>
          <w:kern w:val="0"/>
          <w:sz w:val="24"/>
          <w:szCs w:val="21"/>
        </w:rPr>
        <w:t>31</w:t>
      </w:r>
      <w:r>
        <w:rPr>
          <w:rFonts w:hint="eastAsia" w:ascii="宋体" w:hAnsi="宋体"/>
          <w:kern w:val="0"/>
          <w:sz w:val="24"/>
          <w:szCs w:val="21"/>
        </w:rPr>
        <w:t>日，中国共产党党员总数为</w:t>
      </w:r>
      <w:r>
        <w:rPr>
          <w:rFonts w:ascii="宋体" w:hAnsi="宋体"/>
          <w:kern w:val="0"/>
          <w:sz w:val="24"/>
          <w:szCs w:val="21"/>
        </w:rPr>
        <w:t>9191.4</w:t>
      </w:r>
      <w:r>
        <w:rPr>
          <w:rFonts w:hint="eastAsia" w:ascii="宋体" w:hAnsi="宋体"/>
          <w:kern w:val="0"/>
          <w:sz w:val="24"/>
          <w:szCs w:val="21"/>
        </w:rPr>
        <w:t>万名．数据</w:t>
      </w:r>
      <w:r>
        <w:rPr>
          <w:rFonts w:ascii="宋体" w:hAnsi="宋体"/>
          <w:kern w:val="0"/>
          <w:sz w:val="24"/>
          <w:szCs w:val="21"/>
        </w:rPr>
        <w:t>9191.4</w:t>
      </w:r>
      <w:r>
        <w:rPr>
          <w:rFonts w:hint="eastAsia" w:ascii="宋体" w:hAnsi="宋体"/>
          <w:kern w:val="0"/>
          <w:sz w:val="24"/>
          <w:szCs w:val="21"/>
        </w:rPr>
        <w:t>万用科学记数法表示为</w:t>
      </w:r>
      <w:r>
        <w:rPr>
          <w:rFonts w:ascii="宋体" w:hAnsi="宋体"/>
          <w:kern w:val="0"/>
          <w:sz w:val="24"/>
          <w:szCs w:val="21"/>
        </w:rPr>
        <w:t xml:space="preserve"> </w:t>
      </w:r>
      <w:r>
        <w:rPr>
          <w:rFonts w:hint="eastAsia" w:ascii="宋体" w:hAnsi="宋体"/>
          <w:kern w:val="0"/>
          <w:sz w:val="24"/>
          <w:szCs w:val="21"/>
          <w:u w:val="single"/>
        </w:rPr>
        <w:t>　　</w:t>
      </w:r>
      <w:r>
        <w:rPr>
          <w:rFonts w:hint="eastAsia" w:ascii="宋体" w:hAnsi="宋体"/>
          <w:kern w:val="0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13．把（+5）﹣（+3）﹣（﹣1）+（﹣5）写成省略括号的和的形式是</w:t>
      </w:r>
      <w:r>
        <w:rPr>
          <w:rFonts w:hint="eastAsia" w:ascii="宋体" w:hAnsi="宋体"/>
          <w:szCs w:val="21"/>
          <w:u w:val="single"/>
        </w:rPr>
        <w:t>　      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14．如果用+3℃表示温度升高3摄氏度，那么温度降低2摄氏度可表示为</w:t>
      </w:r>
      <w:r>
        <w:rPr>
          <w:rFonts w:hint="eastAsia" w:ascii="宋体" w:hAnsi="宋体"/>
          <w:szCs w:val="21"/>
          <w:u w:val="single"/>
        </w:rPr>
        <w:t>　 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15．圆周率</w:t>
      </w:r>
      <w:r>
        <w:rPr>
          <w:rFonts w:ascii="宋体" w:hAnsi="宋体"/>
          <w:szCs w:val="21"/>
        </w:rPr>
        <w:t>π</w:t>
      </w:r>
      <w:r>
        <w:rPr>
          <w:rFonts w:hint="eastAsia" w:ascii="宋体" w:hAnsi="宋体"/>
          <w:szCs w:val="21"/>
        </w:rPr>
        <w:t>＝3.1415926…精确到千分位的近似数是</w:t>
      </w:r>
      <w:r>
        <w:rPr>
          <w:rFonts w:hint="eastAsia" w:ascii="宋体" w:hAnsi="宋体"/>
          <w:szCs w:val="21"/>
          <w:u w:val="single"/>
        </w:rPr>
        <w:t>　     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16．对于有理数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，定义一种新运算，规定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☆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﹣|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|，则2☆（﹣3）＝</w:t>
      </w:r>
      <w:r>
        <w:rPr>
          <w:rFonts w:hint="eastAsia" w:ascii="宋体" w:hAnsi="宋体"/>
          <w:szCs w:val="21"/>
          <w:u w:val="single"/>
        </w:rPr>
        <w:t>　 　</w:t>
      </w:r>
      <w:r>
        <w:rPr>
          <w:rFonts w:hint="eastAsia" w:ascii="宋体" w:hAnsi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/>
        </w:rPr>
      </w:pPr>
      <w:r>
        <w:rPr>
          <w:rFonts w:hint="eastAsia" w:ascii="宋体" w:hAnsi="宋体"/>
          <w:szCs w:val="21"/>
        </w:rPr>
        <w:t>17．已知|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|＝2，|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|＝5，且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＞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，则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      　</w:t>
      </w:r>
      <w:r>
        <w:rPr>
          <w:rFonts w:hint="eastAsia" w:ascii="宋体" w:hAnsi="宋体"/>
          <w:szCs w:val="21"/>
        </w:rPr>
        <w:t>．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sz w:val="24"/>
        </w:rPr>
        <w:t>18．</w:t>
      </w:r>
      <w:r>
        <w:rPr>
          <w:rFonts w:hint="eastAsia" w:ascii="宋体" w:hAnsi="宋体"/>
          <w:kern w:val="0"/>
          <w:sz w:val="24"/>
          <w:szCs w:val="21"/>
        </w:rPr>
        <w:t>如图，在一条可以折叠的数轴上，</w:t>
      </w:r>
      <w:r>
        <w:rPr>
          <w:rFonts w:ascii="宋体" w:hAnsi="宋体"/>
          <w:kern w:val="0"/>
          <w:sz w:val="24"/>
        </w:rPr>
        <w:object>
          <v:shape id="_x0000_i1025" o:spt="75" alt=" 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和</w:t>
      </w:r>
      <w:r>
        <w:rPr>
          <w:rFonts w:ascii="宋体" w:hAnsi="宋体"/>
          <w:kern w:val="0"/>
          <w:sz w:val="24"/>
        </w:rPr>
        <w:object>
          <v:shape id="_x0000_i1026" o:spt="75" alt=" 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表示的数分别是</w:t>
      </w:r>
      <w:r>
        <w:rPr>
          <w:rFonts w:ascii="宋体" w:hAnsi="宋体"/>
          <w:kern w:val="0"/>
          <w:sz w:val="24"/>
        </w:rPr>
        <w:object>
          <v:shape id="_x0000_i1027" o:spt="75" alt=" " type="#_x0000_t75" style="height:12.5pt;width:20.0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和</w:t>
      </w:r>
      <w:r>
        <w:rPr>
          <w:rFonts w:ascii="宋体" w:hAnsi="宋体"/>
          <w:kern w:val="0"/>
          <w:sz w:val="24"/>
          <w:szCs w:val="21"/>
        </w:rPr>
        <w:t>4</w:t>
      </w:r>
      <w:r>
        <w:rPr>
          <w:rFonts w:hint="eastAsia" w:ascii="宋体" w:hAnsi="宋体"/>
          <w:kern w:val="0"/>
          <w:sz w:val="24"/>
          <w:szCs w:val="21"/>
        </w:rPr>
        <w:t>，以点</w:t>
      </w:r>
      <w:r>
        <w:rPr>
          <w:rFonts w:ascii="宋体" w:hAnsi="宋体"/>
          <w:kern w:val="0"/>
          <w:sz w:val="24"/>
        </w:rPr>
        <w:object>
          <v:shape id="_x0000_i1028" o:spt="75" alt=" " type="#_x0000_t75" style="height:12.5pt;width:11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为折点，将此数轴向右对折，若点</w:t>
      </w:r>
      <w:r>
        <w:rPr>
          <w:rFonts w:ascii="宋体" w:hAnsi="宋体"/>
          <w:kern w:val="0"/>
          <w:sz w:val="24"/>
        </w:rPr>
        <w:object>
          <v:shape id="_x0000_i1029" o:spt="75" alt=" 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在点</w:t>
      </w:r>
      <w:r>
        <w:rPr>
          <w:rFonts w:ascii="宋体" w:hAnsi="宋体"/>
          <w:kern w:val="0"/>
          <w:sz w:val="24"/>
        </w:rPr>
        <w:object>
          <v:shape id="_x0000_i1030" o:spt="75" alt=" 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的右边，且</w:t>
      </w:r>
      <w:r>
        <w:rPr>
          <w:rFonts w:ascii="宋体" w:hAnsi="宋体"/>
          <w:kern w:val="0"/>
          <w:sz w:val="24"/>
        </w:rPr>
        <w:object>
          <v:shape id="_x0000_i1031" o:spt="75" alt=" " type="#_x0000_t75" style="height:11.9pt;width:33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，则</w:t>
      </w:r>
      <w:r>
        <w:rPr>
          <w:rFonts w:ascii="宋体" w:hAnsi="宋体"/>
          <w:kern w:val="0"/>
          <w:sz w:val="24"/>
        </w:rPr>
        <w:object>
          <v:shape id="_x0000_i1032" o:spt="75" alt=" " type="#_x0000_t75" style="height:12.5pt;width:1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点表示的数是</w:t>
      </w:r>
      <w:r>
        <w:rPr>
          <w:rFonts w:hint="eastAsia" w:ascii="宋体" w:hAnsi="宋体"/>
          <w:kern w:val="0"/>
          <w:sz w:val="24"/>
          <w:szCs w:val="21"/>
          <w:u w:val="single"/>
        </w:rPr>
        <w:t>　　</w:t>
      </w:r>
      <w:r>
        <w:rPr>
          <w:rFonts w:hint="eastAsia" w:ascii="宋体" w:hAnsi="宋体"/>
          <w:kern w:val="0"/>
          <w:sz w:val="24"/>
          <w:szCs w:val="21"/>
        </w:rPr>
        <w:t>．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drawing>
          <wp:inline distT="0" distB="0" distL="114300" distR="114300">
            <wp:extent cx="2667000" cy="638175"/>
            <wp:effectExtent l="0" t="0" r="0" b="9525"/>
            <wp:docPr id="4" name="图片 4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1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3" w:hangingChars="130"/>
        <w:textAlignment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三.解答题(共46分,</w:t>
      </w:r>
      <w:r>
        <w:rPr>
          <w:rFonts w:ascii="宋体" w:hAnsi="宋体" w:cs="宋体"/>
          <w:b/>
          <w:bCs/>
        </w:rPr>
        <w:t>19</w:t>
      </w:r>
      <w:r>
        <w:rPr>
          <w:rFonts w:hint="eastAsia" w:ascii="宋体" w:hAnsi="宋体" w:cs="宋体"/>
          <w:b/>
          <w:bCs/>
        </w:rPr>
        <w:t>题</w:t>
      </w:r>
      <w:r>
        <w:rPr>
          <w:rFonts w:ascii="宋体" w:hAnsi="宋体" w:cs="宋体"/>
          <w:b/>
          <w:bCs/>
        </w:rPr>
        <w:t>6</w:t>
      </w:r>
      <w:r>
        <w:rPr>
          <w:rFonts w:hint="eastAsia" w:ascii="宋体" w:hAnsi="宋体" w:cs="宋体"/>
          <w:b/>
          <w:bCs/>
        </w:rPr>
        <w:t>分，2</w:t>
      </w:r>
      <w:r>
        <w:rPr>
          <w:rFonts w:ascii="宋体" w:hAnsi="宋体" w:cs="宋体"/>
          <w:b/>
          <w:bCs/>
        </w:rPr>
        <w:t>0</w:t>
      </w:r>
      <w:r>
        <w:rPr>
          <w:rFonts w:hint="eastAsia" w:ascii="宋体" w:hAnsi="宋体" w:cs="宋体"/>
          <w:b/>
          <w:bCs/>
        </w:rPr>
        <w:t xml:space="preserve"> -</w:t>
      </w:r>
      <w:r>
        <w:rPr>
          <w:rFonts w:ascii="宋体" w:hAnsi="宋体" w:cs="宋体"/>
          <w:b/>
          <w:bCs/>
        </w:rPr>
        <w:t>--24</w:t>
      </w:r>
      <w:r>
        <w:rPr>
          <w:rFonts w:hint="eastAsia" w:ascii="宋体" w:hAnsi="宋体" w:cs="宋体"/>
          <w:b/>
          <w:bCs/>
        </w:rPr>
        <w:t>题8分)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19</w:t>
      </w:r>
      <w:r>
        <w:rPr>
          <w:rFonts w:hint="eastAsia" w:ascii="宋体" w:hAnsi="宋体" w:cs="宋体"/>
        </w:rPr>
        <w:t>、计算下列各题：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(1)﹣4﹣28﹣（﹣29）+（﹣24）    (2)（﹣2）×（﹣5）÷（﹣5）+9.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(3)</w:t>
      </w:r>
      <w:r>
        <w:rPr>
          <w:rFonts w:hint="eastAsia" w:ascii="宋体" w:hAnsi="宋体" w:cs="宋体"/>
          <w:vertAlign w:val="subscript"/>
        </w:rPr>
        <w:drawing>
          <wp:inline distT="0" distB="0" distL="0" distR="0">
            <wp:extent cx="1637665" cy="429260"/>
            <wp:effectExtent l="0" t="0" r="635" b="889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       (4)</w:t>
      </w:r>
      <w:r>
        <w:rPr>
          <w:rFonts w:hint="eastAsia" w:ascii="宋体" w:hAnsi="宋体" w:cs="宋体"/>
          <w:vertAlign w:val="subscript"/>
        </w:rPr>
        <w:drawing>
          <wp:inline distT="0" distB="0" distL="0" distR="0">
            <wp:extent cx="2210435" cy="413385"/>
            <wp:effectExtent l="0" t="0" r="0" b="571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20</w:t>
      </w:r>
      <w:r>
        <w:rPr>
          <w:rFonts w:hint="eastAsia" w:ascii="宋体" w:hAnsi="宋体" w:cs="宋体"/>
        </w:rPr>
        <w:t>、在数轴上表示下列各数，并把它们用“&lt;”连接起来（请填写题中原数）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3752850" cy="755650"/>
            <wp:effectExtent l="0" t="0" r="0" b="635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21</w:t>
      </w:r>
      <w:r>
        <w:rPr>
          <w:rFonts w:hint="eastAsia" w:ascii="宋体" w:hAnsi="宋体" w:cs="宋体"/>
        </w:rPr>
        <w:t>、高速公路养护小组，乘车沿南北向公路巡视维护，如果约定向北为正，向南为负，当天的行驶记录如下（单位：千米）:+17，﹣9，+7，﹣15，﹣3，+11，﹣6，﹣8，+5，+16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（1）养护小组最后到达的地方在出发点的哪个方向？距出发点多远？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（2）养护过程中，最远处离出发点有多远？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（3）若汽车耗油量为0.5升/千米，则这次养护共耗油多少升？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　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22</w:t>
      </w:r>
      <w:r>
        <w:rPr>
          <w:rFonts w:hint="eastAsia" w:ascii="宋体" w:hAnsi="宋体" w:cs="宋体"/>
        </w:rPr>
        <w:t>、已知有理数a、b在同上对应的点如图.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center"/>
        <w:rPr>
          <w:rFonts w:ascii="宋体" w:hAnsi="宋体" w:cs="宋体"/>
        </w:rPr>
      </w:pPr>
      <w:r>
        <w:rPr>
          <w:rFonts w:ascii="宋体" w:hAnsi="宋体"/>
        </w:rPr>
        <w:drawing>
          <wp:inline distT="0" distB="0" distL="0" distR="0">
            <wp:extent cx="2266315" cy="294005"/>
            <wp:effectExtent l="0" t="0" r="63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(1)在数轴上标-a、-b对应的点.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(2)用“&gt;”或“&lt;”填空.a+b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0,b-a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0.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(3)用“&lt;”连结a,b,0,-a,-b.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(4)化简</w:t>
      </w:r>
      <w:r>
        <w:rPr>
          <w:rFonts w:hint="eastAsia" w:ascii="宋体" w:hAnsi="宋体" w:cs="宋体"/>
          <w:vertAlign w:val="subscript"/>
        </w:rPr>
        <w:drawing>
          <wp:inline distT="0" distB="0" distL="0" distR="0">
            <wp:extent cx="1725295" cy="198755"/>
            <wp:effectExtent l="0" t="0" r="825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23</w:t>
      </w:r>
      <w:r>
        <w:rPr>
          <w:rFonts w:hint="eastAsia" w:ascii="宋体" w:hAnsi="宋体" w:cs="宋体"/>
        </w:rPr>
        <w:t>.如图A在数轴上所对应的数为﹣2.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（1）点B在点A右边距A点4个单位长度，点B所对应的数是</w:t>
      </w:r>
      <w:r>
        <w:rPr>
          <w:rFonts w:hint="eastAsia" w:ascii="宋体" w:hAnsi="宋体" w:cs="宋体"/>
          <w:u w:val="single"/>
        </w:rPr>
        <w:t xml:space="preserve">    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（2）在（1）的条件下，点A以每秒2个单位长度沿数轴向左运动，点B以每秒2个单位长度沿数轴向右运动，当点A运动到﹣6所在的点处时，则A、B两点间距离为</w:t>
      </w:r>
      <w:r>
        <w:rPr>
          <w:rFonts w:hint="eastAsia" w:ascii="宋体" w:hAnsi="宋体" w:cs="宋体"/>
          <w:u w:val="single"/>
        </w:rPr>
        <w:t xml:space="preserve">    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（3）在（2）的条件下，现A点静止不动，B点沿数轴向左运动时，经过多长时间A，B两点相距4个单位长度.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drawing>
          <wp:inline distT="0" distB="0" distL="0" distR="0">
            <wp:extent cx="3800475" cy="397510"/>
            <wp:effectExtent l="0" t="0" r="9525" b="254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14" t="1643" b="3779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 w:cs="宋体"/>
          <w:sz w:val="24"/>
        </w:rPr>
        <w:t>24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/>
          <w:kern w:val="0"/>
          <w:sz w:val="24"/>
          <w:szCs w:val="21"/>
        </w:rPr>
        <w:t>科技改变生活，当前网络销售日益盛行，许多农商采用网上销售的方式进行营销，实现脱贫致富．小明把自家种的柚子放到网上销售，计划每天销售</w:t>
      </w:r>
      <w:r>
        <w:rPr>
          <w:rFonts w:ascii="宋体" w:hAnsi="宋体"/>
          <w:kern w:val="0"/>
          <w:sz w:val="24"/>
          <w:szCs w:val="21"/>
        </w:rPr>
        <w:t>100</w:t>
      </w:r>
      <w:r>
        <w:rPr>
          <w:rFonts w:hint="eastAsia" w:ascii="宋体" w:hAnsi="宋体"/>
          <w:kern w:val="0"/>
          <w:sz w:val="24"/>
          <w:szCs w:val="21"/>
        </w:rPr>
        <w:t>千克，但实际每天的销售量与计划销售量相比有增减，超过计划量记为正，不足计划量记为负．下表是小王第一周柚子的销售情况：</w:t>
      </w:r>
    </w:p>
    <w:tbl>
      <w:tblPr>
        <w:tblStyle w:val="7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250"/>
        <w:gridCol w:w="675"/>
        <w:gridCol w:w="675"/>
        <w:gridCol w:w="675"/>
        <w:gridCol w:w="675"/>
        <w:gridCol w:w="675"/>
        <w:gridCol w:w="675"/>
        <w:gridCol w:w="6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0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星期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一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二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三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四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五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六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50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柚子销售超过或不足计划量情况（单位：千克）</w: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object>
                <v:shape id="_x0000_i1033" o:spt="75" alt=" " type="#_x0000_t75" style="height:12.5pt;width:14.4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46">
                  <o:LockedField>false</o:LockedField>
                </o:OLEObject>
              </w:objec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object>
                <v:shape id="_x0000_i1034" o:spt="75" alt=" " type="#_x0000_t75" style="height:12.5pt;width:15.0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48">
                  <o:LockedField>false</o:LockedField>
                </o:OLEObject>
              </w:objec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object>
                <v:shape id="_x0000_i1035" o:spt="75" alt=" " type="#_x0000_t75" style="height:11.9pt;width:15.05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50">
                  <o:LockedField>false</o:LockedField>
                </o:OLEObject>
              </w:objec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object>
                <v:shape id="_x0000_i1036" o:spt="75" alt=" " type="#_x0000_t75" style="height:11.9pt;width:18.8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52">
                  <o:LockedField>false</o:LockedField>
                </o:OLEObject>
              </w:objec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object>
                <v:shape id="_x0000_i1037" o:spt="75" alt=" " type="#_x0000_t75" style="height:12.5pt;width:15.0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54">
                  <o:LockedField>false</o:LockedField>
                </o:OLEObject>
              </w:objec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object>
                <v:shape id="_x0000_i1038" o:spt="75" alt=" " type="#_x0000_t75" style="height:12.5pt;width:20.05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56">
                  <o:LockedField>false</o:LockedField>
                </o:OLEObject>
              </w:object>
            </w:r>
          </w:p>
        </w:tc>
        <w:tc>
          <w:tcPr>
            <w:tcW w:w="675" w:type="dxa"/>
          </w:tcPr>
          <w:p>
            <w:pPr>
              <w:pStyle w:val="1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object>
                <v:shape id="_x0000_i1039" o:spt="75" alt=" " type="#_x0000_t75" style="height:12.5pt;width:15.0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58">
                  <o:LockedField>false</o:LockedField>
                </o:OLEObject>
              </w:object>
            </w:r>
          </w:p>
        </w:tc>
      </w:tr>
    </w:tbl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1</w:t>
      </w:r>
      <w:r>
        <w:rPr>
          <w:rFonts w:hint="eastAsia" w:ascii="宋体" w:hAnsi="宋体"/>
          <w:kern w:val="0"/>
          <w:sz w:val="24"/>
          <w:szCs w:val="21"/>
        </w:rPr>
        <w:t>）小王第一周销售柚子最多的一天比最少的一天多销售多少千克？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2</w:t>
      </w:r>
      <w:r>
        <w:rPr>
          <w:rFonts w:hint="eastAsia" w:ascii="宋体" w:hAnsi="宋体"/>
          <w:kern w:val="0"/>
          <w:sz w:val="24"/>
          <w:szCs w:val="21"/>
        </w:rPr>
        <w:t>）小王第一周实际销售柚子的总量是多少千克？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3</w:t>
      </w:r>
      <w:r>
        <w:rPr>
          <w:rFonts w:hint="eastAsia" w:ascii="宋体" w:hAnsi="宋体"/>
          <w:kern w:val="0"/>
          <w:sz w:val="24"/>
          <w:szCs w:val="21"/>
        </w:rPr>
        <w:t>）若小王按</w:t>
      </w:r>
      <w:r>
        <w:rPr>
          <w:rFonts w:ascii="宋体" w:hAnsi="宋体"/>
          <w:kern w:val="0"/>
          <w:sz w:val="24"/>
          <w:szCs w:val="21"/>
        </w:rPr>
        <w:t>8</w:t>
      </w:r>
      <w:r>
        <w:rPr>
          <w:rFonts w:hint="eastAsia" w:ascii="宋体" w:hAnsi="宋体"/>
          <w:kern w:val="0"/>
          <w:sz w:val="24"/>
          <w:szCs w:val="21"/>
        </w:rPr>
        <w:t>元</w:t>
      </w:r>
      <w:r>
        <w:rPr>
          <w:rFonts w:ascii="宋体" w:hAnsi="宋体"/>
          <w:kern w:val="0"/>
          <w:sz w:val="24"/>
        </w:rPr>
        <w:object>
          <v:shape id="_x0000_i1040" o:spt="75" alt=" " type="#_x0000_t75" style="height:12.5pt;width:6.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60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千克进行柚子销售，平均运费为</w:t>
      </w:r>
      <w:r>
        <w:rPr>
          <w:rFonts w:ascii="宋体" w:hAnsi="宋体"/>
          <w:kern w:val="0"/>
          <w:sz w:val="24"/>
          <w:szCs w:val="21"/>
        </w:rPr>
        <w:t>3</w:t>
      </w:r>
      <w:r>
        <w:rPr>
          <w:rFonts w:hint="eastAsia" w:ascii="宋体" w:hAnsi="宋体"/>
          <w:kern w:val="0"/>
          <w:sz w:val="24"/>
          <w:szCs w:val="21"/>
        </w:rPr>
        <w:t>元</w:t>
      </w:r>
      <w:r>
        <w:rPr>
          <w:rFonts w:ascii="宋体" w:hAnsi="宋体"/>
          <w:kern w:val="0"/>
          <w:sz w:val="24"/>
        </w:rPr>
        <w:object>
          <v:shape id="_x0000_i1041" o:spt="75" alt=" " type="#_x0000_t75" style="height:12.5pt;width:6.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62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千克，则小王第一周销售柚子一共收入多少元？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一、选择题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tbl>
      <w:tblPr>
        <w:tblStyle w:val="7"/>
        <w:tblW w:w="886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7"/>
        <w:gridCol w:w="806"/>
        <w:gridCol w:w="806"/>
        <w:gridCol w:w="806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A</w:t>
            </w:r>
          </w:p>
        </w:tc>
      </w:tr>
    </w:tbl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11．解：3﹣（﹣5）+7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＝3+5+7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＝15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故答案为15．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  <w:szCs w:val="21"/>
        </w:rPr>
        <w:t>12．</w:t>
      </w:r>
      <w:r>
        <w:rPr>
          <w:rFonts w:ascii="宋体" w:hAnsi="宋体"/>
          <w:kern w:val="0"/>
          <w:sz w:val="24"/>
        </w:rPr>
        <w:object>
          <v:shape id="_x0000_i1042" o:spt="75" alt=" " type="#_x0000_t75" style="height:15.05pt;width:53.8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64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13．解：把（+5）﹣（+3）﹣（﹣1）+（﹣5）写成省略括号的和的形式是+5﹣3+1﹣5，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故答案为：+5﹣3+1﹣5．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14．解：如果用+3℃表示温度升高3摄氏度，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那么温度降低2摄氏度可表示为：﹣2℃．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故答案为：﹣2℃．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15．解：圆周率</w:t>
      </w:r>
      <w:r>
        <w:rPr>
          <w:rFonts w:ascii="宋体" w:hAnsi="宋体"/>
          <w:szCs w:val="21"/>
        </w:rPr>
        <w:t>π</w:t>
      </w:r>
      <w:r>
        <w:rPr>
          <w:rFonts w:hint="eastAsia" w:ascii="宋体" w:hAnsi="宋体"/>
          <w:szCs w:val="21"/>
        </w:rPr>
        <w:t>＝3.1415926…精确到千分位的近似数是3.142．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故答案为3.142．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16．解：2☆（﹣3）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﹣|﹣3|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＝4﹣3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17．解：∵|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|＝2，|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|＝5，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＝±2，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＝±5．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＞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＝2，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＝﹣5或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＝﹣2，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＝﹣5．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＝2+（﹣5）＝﹣3或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＝﹣2+（﹣5）＝﹣7．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故答案为：﹣3或﹣7．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t>18．-2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三、解答题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19</w:t>
      </w:r>
      <w:r>
        <w:rPr>
          <w:rFonts w:hint="eastAsia" w:ascii="宋体" w:hAnsi="宋体" w:cs="宋体"/>
        </w:rPr>
        <w:t>、(1)原式=﹣27；(2)原式=7.(3)原式=</w:t>
      </w:r>
      <w:r>
        <w:rPr>
          <w:rFonts w:ascii="宋体" w:hAnsi="宋体" w:cs="宋体"/>
          <w:vertAlign w:val="subscript"/>
        </w:rPr>
        <w:drawing>
          <wp:inline distT="0" distB="0" distL="0" distR="0">
            <wp:extent cx="294005" cy="397510"/>
            <wp:effectExtent l="0" t="0" r="0" b="254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55" t="64917" r="68901" b="2599"/>
                    <a:stretch>
                      <a:fillRect/>
                    </a:stretch>
                  </pic:blipFill>
                  <pic:spPr>
                    <a:xfrm>
                      <a:off x="0" y="0"/>
                      <a:ext cx="29400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(4)原式=-4.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20</w:t>
      </w:r>
      <w:r>
        <w:rPr>
          <w:rFonts w:hint="eastAsia" w:ascii="宋体" w:hAnsi="宋体" w:cs="宋体"/>
        </w:rPr>
        <w:t>、略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21</w:t>
      </w:r>
      <w:r>
        <w:rPr>
          <w:rFonts w:hint="eastAsia" w:ascii="宋体" w:hAnsi="宋体" w:cs="宋体"/>
        </w:rPr>
        <w:t>、解：（1）17+（﹣9）+7+（﹣15）+（﹣3）+11+（﹣6）+（﹣8）+5+16=15（千米），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答：养护小组最后到达的地方在出发点的北方距出发点15千米；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（2）第一次17千米，第二次15+（﹣9）=6，第三次6+7=13，第四次13+（﹣15）=﹣2，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第五次﹣2+（﹣3）=﹣5，第六次﹣5+11=6，第七次6+（﹣6）=0，第八次0+（﹣8）=﹣8，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第九次﹣8+5=﹣3，第十次﹣3+16=13，答：最远距出发点17千米；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（3）（17+|﹣9|+7+|﹣15|+|﹣3|+11+|﹣6|+|﹣8|+5+16）×0.5=97×0.5=48.5（升），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答：这次养护共耗油48.5升.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22</w:t>
      </w:r>
      <w:r>
        <w:rPr>
          <w:rFonts w:hint="eastAsia" w:ascii="宋体" w:hAnsi="宋体" w:cs="宋体"/>
        </w:rPr>
        <w:t>、(1)略；（2）&lt;，&gt;；（3）</w:t>
      </w:r>
      <w:r>
        <w:rPr>
          <w:rFonts w:ascii="宋体" w:hAnsi="宋体" w:cs="宋体"/>
          <w:vertAlign w:val="subscript"/>
        </w:rPr>
        <w:drawing>
          <wp:inline distT="0" distB="0" distL="0" distR="0">
            <wp:extent cx="1208405" cy="182880"/>
            <wp:effectExtent l="0" t="0" r="0" b="762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vertAlign w:val="subscript"/>
        </w:rPr>
        <w:t>；</w:t>
      </w:r>
      <w:r>
        <w:rPr>
          <w:rFonts w:hint="eastAsia" w:ascii="宋体" w:hAnsi="宋体" w:cs="宋体"/>
        </w:rPr>
        <w:t>（4）=</w:t>
      </w:r>
      <w:r>
        <w:rPr>
          <w:rFonts w:ascii="宋体" w:hAnsi="宋体" w:cs="宋体"/>
          <w:vertAlign w:val="subscript"/>
        </w:rPr>
        <w:drawing>
          <wp:inline distT="0" distB="0" distL="0" distR="0">
            <wp:extent cx="1605915" cy="182880"/>
            <wp:effectExtent l="0" t="0" r="0" b="762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23</w:t>
      </w:r>
      <w:r>
        <w:rPr>
          <w:rFonts w:hint="eastAsia" w:ascii="宋体" w:hAnsi="宋体" w:cs="宋体"/>
        </w:rPr>
        <w:t>、（1）点B在点A右边距A点4个单位长度，点B所对应的数是</w:t>
      </w:r>
      <w:r>
        <w:rPr>
          <w:rFonts w:hint="eastAsia" w:ascii="宋体" w:hAnsi="宋体" w:cs="宋体"/>
          <w:u w:val="single"/>
        </w:rPr>
        <w:t xml:space="preserve"> 2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（2）在（1）的条件下，点A以每秒2个单位长度沿数轴向左运动，点B以每秒2个单位长度沿数轴向右运动，当点A运动到﹣6所在的点处时，则A、B两点间距离为</w:t>
      </w:r>
      <w:r>
        <w:rPr>
          <w:rFonts w:hint="eastAsia" w:ascii="宋体" w:hAnsi="宋体" w:cs="宋体"/>
          <w:u w:val="single"/>
        </w:rPr>
        <w:t xml:space="preserve"> 12 </w:t>
      </w:r>
      <w:r>
        <w:rPr>
          <w:rFonts w:hint="eastAsia" w:ascii="宋体" w:hAnsi="宋体" w:cs="宋体"/>
        </w:rPr>
        <w:t>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（3）在（2）的条件下，现A点静止不动，B点沿数轴向左运动时，经过多长时间A，B两点相距4个单位长度.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（3）解：在（2）的条件下，经过4秒或者8秒，A、B两点相距4个单位。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 w:cs="宋体"/>
          <w:sz w:val="24"/>
        </w:rPr>
        <w:t>24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/>
          <w:kern w:val="0"/>
          <w:sz w:val="24"/>
          <w:szCs w:val="21"/>
        </w:rPr>
        <w:t>解：（</w:t>
      </w:r>
      <w:r>
        <w:rPr>
          <w:rFonts w:ascii="宋体" w:hAnsi="宋体"/>
          <w:kern w:val="0"/>
          <w:sz w:val="24"/>
          <w:szCs w:val="21"/>
        </w:rPr>
        <w:t>1</w:t>
      </w:r>
      <w:r>
        <w:rPr>
          <w:rFonts w:hint="eastAsia" w:ascii="宋体" w:hAnsi="宋体"/>
          <w:kern w:val="0"/>
          <w:sz w:val="24"/>
          <w:szCs w:val="21"/>
        </w:rPr>
        <w:t>）</w:t>
      </w:r>
      <w:r>
        <w:rPr>
          <w:rFonts w:ascii="宋体" w:hAnsi="宋体"/>
          <w:kern w:val="0"/>
          <w:sz w:val="24"/>
        </w:rPr>
        <w:object>
          <v:shape id="_x0000_i1043" o:spt="75" alt=" " type="#_x0000_t75" style="height:15.05pt;width:97.0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6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（千克）．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答：小王第一周销售柚子最多的一天比最少的一天多销售</w:t>
      </w:r>
      <w:r>
        <w:rPr>
          <w:rFonts w:ascii="宋体" w:hAnsi="宋体"/>
          <w:kern w:val="0"/>
          <w:sz w:val="24"/>
          <w:szCs w:val="21"/>
        </w:rPr>
        <w:t>20</w:t>
      </w:r>
      <w:r>
        <w:rPr>
          <w:rFonts w:hint="eastAsia" w:ascii="宋体" w:hAnsi="宋体"/>
          <w:kern w:val="0"/>
          <w:sz w:val="24"/>
          <w:szCs w:val="21"/>
        </w:rPr>
        <w:t>千克．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2</w:t>
      </w:r>
      <w:r>
        <w:rPr>
          <w:rFonts w:hint="eastAsia" w:ascii="宋体" w:hAnsi="宋体"/>
          <w:kern w:val="0"/>
          <w:sz w:val="24"/>
          <w:szCs w:val="21"/>
        </w:rPr>
        <w:t>）</w:t>
      </w:r>
      <w:r>
        <w:rPr>
          <w:rFonts w:ascii="宋体" w:hAnsi="宋体"/>
          <w:kern w:val="0"/>
          <w:sz w:val="24"/>
        </w:rPr>
        <w:object>
          <v:shape id="_x0000_i1044" o:spt="75" alt=" " type="#_x0000_t75" style="height:12.5pt;width:144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71">
            <o:LockedField>false</o:LockedField>
          </o:OLEObject>
        </w:objec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object>
          <v:shape id="_x0000_i1045" o:spt="75" alt=" " type="#_x0000_t75" style="height:12.5pt;width:46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73">
            <o:LockedField>false</o:LockedField>
          </o:OLEObject>
        </w:objec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object>
          <v:shape id="_x0000_i1046" o:spt="75" alt=" " type="#_x0000_t75" style="height:12.5pt;width:27.5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75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（千克）．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答：小王第一周实际销售柚子的总量是</w:t>
      </w:r>
      <w:r>
        <w:rPr>
          <w:rFonts w:ascii="宋体" w:hAnsi="宋体"/>
          <w:kern w:val="0"/>
          <w:sz w:val="24"/>
          <w:szCs w:val="21"/>
        </w:rPr>
        <w:t>718</w:t>
      </w:r>
      <w:r>
        <w:rPr>
          <w:rFonts w:hint="eastAsia" w:ascii="宋体" w:hAnsi="宋体"/>
          <w:kern w:val="0"/>
          <w:sz w:val="24"/>
          <w:szCs w:val="21"/>
        </w:rPr>
        <w:t>千克．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  <w:szCs w:val="21"/>
        </w:rPr>
        <w:t>（</w:t>
      </w:r>
      <w:r>
        <w:rPr>
          <w:rFonts w:ascii="宋体" w:hAnsi="宋体"/>
          <w:kern w:val="0"/>
          <w:sz w:val="24"/>
          <w:szCs w:val="21"/>
        </w:rPr>
        <w:t>3</w:t>
      </w:r>
      <w:r>
        <w:rPr>
          <w:rFonts w:hint="eastAsia" w:ascii="宋体" w:hAnsi="宋体"/>
          <w:kern w:val="0"/>
          <w:sz w:val="24"/>
          <w:szCs w:val="21"/>
        </w:rPr>
        <w:t>）</w:t>
      </w:r>
      <w:r>
        <w:rPr>
          <w:rFonts w:ascii="宋体" w:hAnsi="宋体"/>
          <w:kern w:val="0"/>
          <w:sz w:val="24"/>
        </w:rPr>
        <w:object>
          <v:shape id="_x0000_i1047" o:spt="75" alt=" " type="#_x0000_t75" style="height:15.05pt;width:53.8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7">
            <o:LockedField>false</o:LockedField>
          </o:OLEObject>
        </w:objec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object>
          <v:shape id="_x0000_i1048" o:spt="75" alt=" " type="#_x0000_t75" style="height:12.5pt;width:41.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9">
            <o:LockedField>false</o:LockedField>
          </o:OLEObject>
        </w:objec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object>
          <v:shape id="_x0000_i1049" o:spt="75" alt=" " type="#_x0000_t75" style="height:12.5pt;width:33.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81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（元</w:t>
      </w:r>
      <w:r>
        <w:rPr>
          <w:rFonts w:ascii="宋体" w:hAnsi="宋体"/>
          <w:kern w:val="0"/>
          <w:sz w:val="24"/>
        </w:rPr>
        <w:object>
          <v:shape id="_x0000_i1050" o:spt="75" alt=" " type="#_x0000_t75" style="height:15.05pt;width:6.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83">
            <o:LockedField>false</o:LockedField>
          </o:OLEObject>
        </w:object>
      </w:r>
      <w:r>
        <w:rPr>
          <w:rFonts w:hint="eastAsia" w:ascii="宋体" w:hAnsi="宋体"/>
          <w:kern w:val="0"/>
          <w:sz w:val="24"/>
          <w:szCs w:val="21"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答：小王第一周销售柚子一共收入</w:t>
      </w:r>
      <w:r>
        <w:rPr>
          <w:rFonts w:ascii="宋体" w:hAnsi="宋体"/>
          <w:szCs w:val="21"/>
        </w:rPr>
        <w:t>3590</w:t>
      </w:r>
      <w:r>
        <w:rPr>
          <w:rFonts w:hint="eastAsia" w:ascii="宋体" w:hAnsi="宋体"/>
          <w:szCs w:val="21"/>
        </w:rPr>
        <w:t>元．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br w:type="page"/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center"/>
        <w:rPr>
          <w:rFonts w:ascii="宋体" w:hAnsi="宋体" w:cs="宋体"/>
          <w:b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134" w:right="1701" w:bottom="1134" w:left="1701" w:header="567" w:footer="1134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</w:pPr>
      <w:bookmarkStart w:id="2" w:name="_GoBack"/>
      <w:bookmarkEnd w:id="2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新魏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6192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8240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5"/>
        <w:suff w:val="space"/>
        <w:lvlText w:val="%1."/>
        <w:lvlJc w:val="right"/>
        <w:pPr>
          <w:ind w:left="0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563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043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523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003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483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63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443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923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3BD"/>
    <w:rsid w:val="00000B7F"/>
    <w:rsid w:val="00022369"/>
    <w:rsid w:val="00125281"/>
    <w:rsid w:val="001F40C8"/>
    <w:rsid w:val="00244E8D"/>
    <w:rsid w:val="002B3B6D"/>
    <w:rsid w:val="003D155D"/>
    <w:rsid w:val="004151FC"/>
    <w:rsid w:val="0054704D"/>
    <w:rsid w:val="006B6C84"/>
    <w:rsid w:val="007A2AE2"/>
    <w:rsid w:val="008B1BB7"/>
    <w:rsid w:val="00B903BD"/>
    <w:rsid w:val="00C02FC6"/>
    <w:rsid w:val="00C17D85"/>
    <w:rsid w:val="00CC536D"/>
    <w:rsid w:val="1F21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3">
    <w:name w:val="Plain Text"/>
    <w:basedOn w:val="1"/>
    <w:link w:val="12"/>
    <w:qFormat/>
    <w:uiPriority w:val="0"/>
    <w:rPr>
      <w:rFonts w:ascii="宋体" w:hAnsi="Courier New" w:cs="宋体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</w:rPr>
  </w:style>
  <w:style w:type="character" w:customStyle="1" w:styleId="9">
    <w:name w:val="页脚 字符"/>
    <w:link w:val="4"/>
    <w:qFormat/>
    <w:uiPriority w:val="0"/>
    <w:rPr>
      <w:rFonts w:eastAsia="宋体"/>
      <w:sz w:val="18"/>
      <w:szCs w:val="18"/>
    </w:rPr>
  </w:style>
  <w:style w:type="character" w:customStyle="1" w:styleId="10">
    <w:name w:val="页眉 字符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纯文本 字符"/>
    <w:basedOn w:val="8"/>
    <w:link w:val="3"/>
    <w:qFormat/>
    <w:uiPriority w:val="0"/>
    <w:rPr>
      <w:rFonts w:ascii="宋体" w:hAnsi="Courier New" w:eastAsia="宋体" w:cs="宋体"/>
      <w:sz w:val="24"/>
      <w:szCs w:val="21"/>
    </w:rPr>
  </w:style>
  <w:style w:type="paragraph" w:customStyle="1" w:styleId="13">
    <w:name w:val="Compact"/>
    <w:basedOn w:val="2"/>
    <w:qFormat/>
    <w:uiPriority w:val="0"/>
    <w:pPr>
      <w:widowControl/>
      <w:spacing w:before="36" w:after="36"/>
      <w:jc w:val="left"/>
    </w:pPr>
    <w:rPr>
      <w:rFonts w:eastAsiaTheme="minorEastAsia" w:cstheme="minorBidi"/>
      <w:kern w:val="0"/>
      <w:sz w:val="21"/>
      <w:lang w:eastAsia="en-US"/>
    </w:rPr>
  </w:style>
  <w:style w:type="character" w:customStyle="1" w:styleId="14">
    <w:name w:val="正文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15">
    <w:name w:val="questionStem"/>
    <w:basedOn w:val="16"/>
    <w:next w:val="1"/>
    <w:qFormat/>
    <w:uiPriority w:val="0"/>
    <w:pPr>
      <w:numPr>
        <w:ilvl w:val="0"/>
        <w:numId w:val="1"/>
      </w:numPr>
      <w:spacing w:line="276" w:lineRule="auto"/>
      <w:ind w:left="397" w:firstLineChars="0"/>
    </w:pPr>
    <w:rPr>
      <w:rFonts w:ascii="Calibri" w:hAnsi="Calibri" w:cstheme="minorBidi"/>
      <w:sz w:val="21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image" Target="media/image51.wmf"/><Relationship Id="rId83" Type="http://schemas.openxmlformats.org/officeDocument/2006/relationships/oleObject" Target="embeddings/oleObject26.bin"/><Relationship Id="rId82" Type="http://schemas.openxmlformats.org/officeDocument/2006/relationships/image" Target="media/image50.wmf"/><Relationship Id="rId81" Type="http://schemas.openxmlformats.org/officeDocument/2006/relationships/oleObject" Target="embeddings/oleObject25.bin"/><Relationship Id="rId80" Type="http://schemas.openxmlformats.org/officeDocument/2006/relationships/image" Target="media/image49.wmf"/><Relationship Id="rId8" Type="http://schemas.openxmlformats.org/officeDocument/2006/relationships/theme" Target="theme/theme1.xml"/><Relationship Id="rId79" Type="http://schemas.openxmlformats.org/officeDocument/2006/relationships/oleObject" Target="embeddings/oleObject24.bin"/><Relationship Id="rId78" Type="http://schemas.openxmlformats.org/officeDocument/2006/relationships/image" Target="media/image48.wmf"/><Relationship Id="rId77" Type="http://schemas.openxmlformats.org/officeDocument/2006/relationships/oleObject" Target="embeddings/oleObject23.bin"/><Relationship Id="rId76" Type="http://schemas.openxmlformats.org/officeDocument/2006/relationships/image" Target="media/image47.wmf"/><Relationship Id="rId75" Type="http://schemas.openxmlformats.org/officeDocument/2006/relationships/oleObject" Target="embeddings/oleObject22.bin"/><Relationship Id="rId74" Type="http://schemas.openxmlformats.org/officeDocument/2006/relationships/image" Target="media/image46.wmf"/><Relationship Id="rId73" Type="http://schemas.openxmlformats.org/officeDocument/2006/relationships/oleObject" Target="embeddings/oleObject21.bin"/><Relationship Id="rId72" Type="http://schemas.openxmlformats.org/officeDocument/2006/relationships/image" Target="media/image45.wmf"/><Relationship Id="rId71" Type="http://schemas.openxmlformats.org/officeDocument/2006/relationships/oleObject" Target="embeddings/oleObject20.bin"/><Relationship Id="rId70" Type="http://schemas.openxmlformats.org/officeDocument/2006/relationships/image" Target="media/image44.wmf"/><Relationship Id="rId7" Type="http://schemas.openxmlformats.org/officeDocument/2006/relationships/footer" Target="footer2.xml"/><Relationship Id="rId69" Type="http://schemas.openxmlformats.org/officeDocument/2006/relationships/oleObject" Target="embeddings/oleObject19.bin"/><Relationship Id="rId68" Type="http://schemas.openxmlformats.org/officeDocument/2006/relationships/image" Target="media/image43.png"/><Relationship Id="rId67" Type="http://schemas.openxmlformats.org/officeDocument/2006/relationships/image" Target="media/image42.png"/><Relationship Id="rId66" Type="http://schemas.openxmlformats.org/officeDocument/2006/relationships/image" Target="media/image41.png"/><Relationship Id="rId65" Type="http://schemas.openxmlformats.org/officeDocument/2006/relationships/image" Target="media/image40.wmf"/><Relationship Id="rId64" Type="http://schemas.openxmlformats.org/officeDocument/2006/relationships/oleObject" Target="embeddings/oleObject18.bin"/><Relationship Id="rId63" Type="http://schemas.openxmlformats.org/officeDocument/2006/relationships/image" Target="media/image39.wmf"/><Relationship Id="rId62" Type="http://schemas.openxmlformats.org/officeDocument/2006/relationships/oleObject" Target="embeddings/oleObject17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6.bin"/><Relationship Id="rId6" Type="http://schemas.openxmlformats.org/officeDocument/2006/relationships/footer" Target="footer1.xml"/><Relationship Id="rId59" Type="http://schemas.openxmlformats.org/officeDocument/2006/relationships/image" Target="media/image37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6.wmf"/><Relationship Id="rId56" Type="http://schemas.openxmlformats.org/officeDocument/2006/relationships/oleObject" Target="embeddings/oleObject14.bin"/><Relationship Id="rId55" Type="http://schemas.openxmlformats.org/officeDocument/2006/relationships/image" Target="media/image35.wmf"/><Relationship Id="rId54" Type="http://schemas.openxmlformats.org/officeDocument/2006/relationships/oleObject" Target="embeddings/oleObject13.bin"/><Relationship Id="rId53" Type="http://schemas.openxmlformats.org/officeDocument/2006/relationships/image" Target="media/image34.wmf"/><Relationship Id="rId52" Type="http://schemas.openxmlformats.org/officeDocument/2006/relationships/oleObject" Target="embeddings/oleObject12.bin"/><Relationship Id="rId51" Type="http://schemas.openxmlformats.org/officeDocument/2006/relationships/image" Target="media/image33.wmf"/><Relationship Id="rId50" Type="http://schemas.openxmlformats.org/officeDocument/2006/relationships/oleObject" Target="embeddings/oleObject11.bin"/><Relationship Id="rId5" Type="http://schemas.openxmlformats.org/officeDocument/2006/relationships/header" Target="header3.xml"/><Relationship Id="rId49" Type="http://schemas.openxmlformats.org/officeDocument/2006/relationships/image" Target="media/image32.wmf"/><Relationship Id="rId48" Type="http://schemas.openxmlformats.org/officeDocument/2006/relationships/oleObject" Target="embeddings/oleObject10.bin"/><Relationship Id="rId47" Type="http://schemas.openxmlformats.org/officeDocument/2006/relationships/image" Target="media/image31.wmf"/><Relationship Id="rId46" Type="http://schemas.openxmlformats.org/officeDocument/2006/relationships/oleObject" Target="embeddings/oleObject9.bin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header" Target="header2.xml"/><Relationship Id="rId39" Type="http://schemas.openxmlformats.org/officeDocument/2006/relationships/image" Target="media/image24.png"/><Relationship Id="rId38" Type="http://schemas.openxmlformats.org/officeDocument/2006/relationships/image" Target="media/image23.wmf"/><Relationship Id="rId37" Type="http://schemas.openxmlformats.org/officeDocument/2006/relationships/oleObject" Target="embeddings/oleObject8.bin"/><Relationship Id="rId36" Type="http://schemas.openxmlformats.org/officeDocument/2006/relationships/image" Target="media/image22.wmf"/><Relationship Id="rId35" Type="http://schemas.openxmlformats.org/officeDocument/2006/relationships/oleObject" Target="embeddings/oleObject7.bin"/><Relationship Id="rId34" Type="http://schemas.openxmlformats.org/officeDocument/2006/relationships/image" Target="media/image21.wmf"/><Relationship Id="rId33" Type="http://schemas.openxmlformats.org/officeDocument/2006/relationships/oleObject" Target="embeddings/oleObject6.bin"/><Relationship Id="rId32" Type="http://schemas.openxmlformats.org/officeDocument/2006/relationships/image" Target="media/image20.wmf"/><Relationship Id="rId31" Type="http://schemas.openxmlformats.org/officeDocument/2006/relationships/oleObject" Target="embeddings/oleObject5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8.wmf"/><Relationship Id="rId27" Type="http://schemas.openxmlformats.org/officeDocument/2006/relationships/oleObject" Target="embeddings/oleObject3.bin"/><Relationship Id="rId26" Type="http://schemas.openxmlformats.org/officeDocument/2006/relationships/image" Target="media/image17.wmf"/><Relationship Id="rId25" Type="http://schemas.openxmlformats.org/officeDocument/2006/relationships/oleObject" Target="embeddings/oleObject2.bin"/><Relationship Id="rId24" Type="http://schemas.openxmlformats.org/officeDocument/2006/relationships/image" Target="media/image16.wmf"/><Relationship Id="rId23" Type="http://schemas.openxmlformats.org/officeDocument/2006/relationships/oleObject" Target="embeddings/oleObject1.bin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604</Words>
  <Characters>3443</Characters>
  <Lines>28</Lines>
  <Paragraphs>8</Paragraphs>
  <TotalTime>12</TotalTime>
  <ScaleCrop>false</ScaleCrop>
  <LinksUpToDate>false</LinksUpToDate>
  <CharactersWithSpaces>4039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2022-07-20T02:31:00Z</dcterms:created>
  <dc:creator>Administrator</dc:creator>
  <cp:lastModifiedBy></cp:lastModifiedBy>
  <dcterms:modified xsi:type="dcterms:W3CDTF">2022-07-25T07:20:26Z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