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after="120" w:afterAutospacing="0"/>
        <w:ind w:firstLine="918" w:firstLineChars="328"/>
        <w:jc w:val="both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12192000</wp:posOffset>
            </wp:positionH>
            <wp:positionV relativeFrom="topMargin">
              <wp:posOffset>11163300</wp:posOffset>
            </wp:positionV>
            <wp:extent cx="342900" cy="495300"/>
            <wp:effectExtent l="0" t="0" r="0" b="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第二讲 </w:t>
      </w: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 w:cs="仿宋"/>
          <w:sz w:val="28"/>
          <w:szCs w:val="28"/>
        </w:rPr>
        <w:t>单元综合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复习精练</w:t>
      </w:r>
      <w:r>
        <w:rPr>
          <w:rFonts w:hint="eastAsia" w:ascii="仿宋" w:hAnsi="仿宋" w:eastAsia="仿宋" w:cs="仿宋"/>
          <w:sz w:val="28"/>
          <w:szCs w:val="28"/>
        </w:rPr>
        <w:t>（一）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（含答案及解析、作文指导）</w:t>
      </w:r>
    </w:p>
    <w:p>
      <w:pPr>
        <w:pStyle w:val="5"/>
        <w:spacing w:before="0" w:beforeAutospacing="0" w:after="120" w:afterAutospacing="0"/>
        <w:ind w:firstLine="48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时间: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0分钟  满分：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60</w:t>
      </w:r>
      <w:r>
        <w:rPr>
          <w:rFonts w:hint="eastAsia" w:ascii="仿宋" w:hAnsi="仿宋" w:eastAsia="仿宋" w:cs="仿宋"/>
          <w:sz w:val="28"/>
          <w:szCs w:val="28"/>
        </w:rPr>
        <w:t>分  考试内容：5-8课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一、积累与运用（25分）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1．下列加点字的注音都正确的一项是（2分）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630" w:firstLineChars="3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A，瘫</w:t>
      </w:r>
      <w:r>
        <w:rPr>
          <w:rFonts w:hint="eastAsia" w:ascii="宋体" w:hAnsi="宋体" w:eastAsia="宋体" w:cs="宋体"/>
          <w:sz w:val="21"/>
          <w:szCs w:val="21"/>
          <w:em w:val="dot"/>
        </w:rPr>
        <w:t>痪</w:t>
      </w:r>
      <w:r>
        <w:rPr>
          <w:rFonts w:hint="eastAsia" w:ascii="宋体" w:hAnsi="宋体" w:eastAsia="宋体" w:cs="宋体"/>
          <w:sz w:val="21"/>
          <w:szCs w:val="21"/>
        </w:rPr>
        <w:t>(huàn) 整</w:t>
      </w:r>
      <w:r>
        <w:rPr>
          <w:rFonts w:hint="eastAsia" w:ascii="宋体" w:hAnsi="宋体" w:eastAsia="宋体" w:cs="宋体"/>
          <w:sz w:val="21"/>
          <w:szCs w:val="21"/>
          <w:em w:val="dot"/>
        </w:rPr>
        <w:t>宿</w:t>
      </w:r>
      <w:r>
        <w:rPr>
          <w:rFonts w:hint="eastAsia" w:ascii="宋体" w:hAnsi="宋体" w:eastAsia="宋体" w:cs="宋体"/>
          <w:sz w:val="21"/>
          <w:szCs w:val="21"/>
        </w:rPr>
        <w:t>(xiǔ)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 xml:space="preserve"> 仿</w:t>
      </w:r>
      <w:r>
        <w:rPr>
          <w:rFonts w:hint="eastAsia" w:ascii="宋体" w:hAnsi="宋体" w:eastAsia="宋体" w:cs="宋体"/>
          <w:sz w:val="21"/>
          <w:szCs w:val="21"/>
          <w:em w:val="dot"/>
        </w:rPr>
        <w:t>膳</w:t>
      </w:r>
      <w:r>
        <w:rPr>
          <w:rFonts w:hint="eastAsia" w:ascii="宋体" w:hAnsi="宋体" w:eastAsia="宋体" w:cs="宋体"/>
          <w:sz w:val="21"/>
          <w:szCs w:val="21"/>
        </w:rPr>
        <w:t>(shàn)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em w:val="dot"/>
        </w:rPr>
        <w:t>暴</w:t>
      </w:r>
      <w:r>
        <w:rPr>
          <w:rFonts w:hint="eastAsia" w:ascii="宋体" w:hAnsi="宋体" w:eastAsia="宋体" w:cs="宋体"/>
          <w:sz w:val="21"/>
          <w:szCs w:val="21"/>
        </w:rPr>
        <w:t>露无常(bào)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630" w:firstLineChars="3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B，</w:t>
      </w:r>
      <w:r>
        <w:rPr>
          <w:rFonts w:hint="eastAsia" w:ascii="宋体" w:hAnsi="宋体" w:eastAsia="宋体" w:cs="宋体"/>
          <w:sz w:val="21"/>
          <w:szCs w:val="21"/>
          <w:em w:val="dot"/>
        </w:rPr>
        <w:t>粼</w:t>
      </w:r>
      <w:r>
        <w:rPr>
          <w:rFonts w:hint="eastAsia" w:ascii="宋体" w:hAnsi="宋体" w:eastAsia="宋体" w:cs="宋体"/>
          <w:sz w:val="21"/>
          <w:szCs w:val="21"/>
        </w:rPr>
        <w:t xml:space="preserve">粼(lín)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并</w:t>
      </w:r>
      <w:r>
        <w:rPr>
          <w:rFonts w:hint="eastAsia" w:ascii="宋体" w:hAnsi="宋体" w:eastAsia="宋体" w:cs="宋体"/>
          <w:sz w:val="21"/>
          <w:szCs w:val="21"/>
          <w:em w:val="dot"/>
        </w:rPr>
        <w:t>蒂</w:t>
      </w:r>
      <w:r>
        <w:rPr>
          <w:rFonts w:hint="eastAsia" w:ascii="宋体" w:hAnsi="宋体" w:eastAsia="宋体" w:cs="宋体"/>
          <w:sz w:val="21"/>
          <w:szCs w:val="21"/>
        </w:rPr>
        <w:t xml:space="preserve">(dì)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 xml:space="preserve"> 徘</w:t>
      </w:r>
      <w:r>
        <w:rPr>
          <w:rFonts w:hint="eastAsia" w:ascii="宋体" w:hAnsi="宋体" w:eastAsia="宋体" w:cs="宋体"/>
          <w:sz w:val="21"/>
          <w:szCs w:val="21"/>
          <w:em w:val="dot"/>
        </w:rPr>
        <w:t>徊</w:t>
      </w:r>
      <w:r>
        <w:rPr>
          <w:rFonts w:hint="eastAsia" w:ascii="宋体" w:hAnsi="宋体" w:eastAsia="宋体" w:cs="宋体"/>
          <w:sz w:val="21"/>
          <w:szCs w:val="21"/>
        </w:rPr>
        <w:t>(huí)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>絮</w:t>
      </w:r>
      <w:r>
        <w:rPr>
          <w:rFonts w:hint="eastAsia" w:ascii="宋体" w:hAnsi="宋体" w:eastAsia="宋体" w:cs="宋体"/>
          <w:sz w:val="21"/>
          <w:szCs w:val="21"/>
          <w:em w:val="dot"/>
        </w:rPr>
        <w:t>絮</w:t>
      </w:r>
      <w:r>
        <w:rPr>
          <w:rFonts w:hint="eastAsia" w:ascii="宋体" w:hAnsi="宋体" w:eastAsia="宋体" w:cs="宋体"/>
          <w:sz w:val="21"/>
          <w:szCs w:val="21"/>
        </w:rPr>
        <w:t>叨叨(xù)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630" w:firstLineChars="3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C，</w:t>
      </w:r>
      <w:r>
        <w:rPr>
          <w:rFonts w:hint="eastAsia" w:ascii="宋体" w:hAnsi="宋体" w:eastAsia="宋体" w:cs="宋体"/>
          <w:sz w:val="21"/>
          <w:szCs w:val="21"/>
          <w:em w:val="dot"/>
        </w:rPr>
        <w:t>姊</w:t>
      </w:r>
      <w:r>
        <w:rPr>
          <w:rFonts w:hint="eastAsia" w:ascii="宋体" w:hAnsi="宋体" w:eastAsia="宋体" w:cs="宋体"/>
          <w:sz w:val="21"/>
          <w:szCs w:val="21"/>
        </w:rPr>
        <w:t>妹(zǐ)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>憔</w:t>
      </w:r>
      <w:r>
        <w:rPr>
          <w:rFonts w:hint="eastAsia" w:ascii="宋体" w:hAnsi="宋体" w:eastAsia="宋体" w:cs="宋体"/>
          <w:sz w:val="21"/>
          <w:szCs w:val="21"/>
          <w:em w:val="dot"/>
        </w:rPr>
        <w:t>悴</w:t>
      </w:r>
      <w:r>
        <w:rPr>
          <w:rFonts w:hint="eastAsia" w:ascii="宋体" w:hAnsi="宋体" w:eastAsia="宋体" w:cs="宋体"/>
          <w:sz w:val="21"/>
          <w:szCs w:val="21"/>
        </w:rPr>
        <w:t>(suì)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em w:val="dot"/>
        </w:rPr>
        <w:t>匿</w:t>
      </w:r>
      <w:r>
        <w:rPr>
          <w:rFonts w:hint="eastAsia" w:ascii="宋体" w:hAnsi="宋体" w:eastAsia="宋体" w:cs="宋体"/>
          <w:sz w:val="21"/>
          <w:szCs w:val="21"/>
        </w:rPr>
        <w:t>笑(lì)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>翻来</w:t>
      </w:r>
      <w:r>
        <w:rPr>
          <w:rFonts w:hint="eastAsia" w:ascii="宋体" w:hAnsi="宋体" w:eastAsia="宋体" w:cs="宋体"/>
          <w:sz w:val="21"/>
          <w:szCs w:val="21"/>
          <w:em w:val="dot"/>
        </w:rPr>
        <w:t>覆</w:t>
      </w:r>
      <w:r>
        <w:rPr>
          <w:rFonts w:hint="eastAsia" w:ascii="宋体" w:hAnsi="宋体" w:eastAsia="宋体" w:cs="宋体"/>
          <w:sz w:val="21"/>
          <w:szCs w:val="21"/>
        </w:rPr>
        <w:t>去(fù)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630" w:firstLineChars="3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D，菡</w:t>
      </w:r>
      <w:r>
        <w:rPr>
          <w:rFonts w:hint="eastAsia" w:ascii="宋体" w:hAnsi="宋体" w:eastAsia="宋体" w:cs="宋体"/>
          <w:sz w:val="21"/>
          <w:szCs w:val="21"/>
          <w:em w:val="dot"/>
        </w:rPr>
        <w:t>萏</w:t>
      </w:r>
      <w:r>
        <w:rPr>
          <w:rFonts w:hint="eastAsia" w:ascii="宋体" w:hAnsi="宋体" w:eastAsia="宋体" w:cs="宋体"/>
          <w:sz w:val="21"/>
          <w:szCs w:val="21"/>
        </w:rPr>
        <w:t>(dàn)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em w:val="dot"/>
        </w:rPr>
        <w:t>攲</w:t>
      </w:r>
      <w:r>
        <w:rPr>
          <w:rFonts w:hint="eastAsia" w:ascii="宋体" w:hAnsi="宋体" w:eastAsia="宋体" w:cs="宋体"/>
          <w:sz w:val="21"/>
          <w:szCs w:val="21"/>
        </w:rPr>
        <w:t xml:space="preserve">斜(jī)   </w:t>
      </w:r>
      <w:r>
        <w:rPr>
          <w:rFonts w:hint="eastAsia" w:ascii="宋体" w:hAnsi="宋体" w:eastAsia="宋体" w:cs="宋体"/>
          <w:sz w:val="21"/>
          <w:szCs w:val="21"/>
          <w:em w:val="dot"/>
        </w:rPr>
        <w:t>霎</w:t>
      </w:r>
      <w:r>
        <w:rPr>
          <w:rFonts w:hint="eastAsia" w:ascii="宋体" w:hAnsi="宋体" w:eastAsia="宋体" w:cs="宋体"/>
          <w:sz w:val="21"/>
          <w:szCs w:val="21"/>
        </w:rPr>
        <w:t xml:space="preserve">时(chà)   </w:t>
      </w:r>
      <w:r>
        <w:rPr>
          <w:rFonts w:hint="eastAsia" w:ascii="宋体" w:hAnsi="宋体" w:eastAsia="宋体" w:cs="宋体"/>
          <w:sz w:val="21"/>
          <w:szCs w:val="21"/>
          <w:em w:val="dot"/>
        </w:rPr>
        <w:t>泼</w:t>
      </w:r>
      <w:r>
        <w:rPr>
          <w:rFonts w:hint="eastAsia" w:ascii="宋体" w:hAnsi="宋体" w:eastAsia="宋体" w:cs="宋体"/>
          <w:sz w:val="21"/>
          <w:szCs w:val="21"/>
        </w:rPr>
        <w:t>泼洒洒(pō)</w:t>
      </w:r>
    </w:p>
    <w:p>
      <w:pPr>
        <w:pStyle w:val="5"/>
        <w:snapToGrid w:val="0"/>
        <w:spacing w:before="0" w:beforeAutospacing="0" w:after="0" w:afterAutospacing="0"/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 下列词语书写都正确的一项是（2分）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A.脾气 委曲 稳当   熬过  决别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B.沉寂 嫩芽 阴蔽   花瑞  乘凉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C.分歧 庭院 沐浴   繁杂  笑嘻嘻 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D.莲蓬 遮蔽 嗅到   烦闷  花瓣儿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3．下列句子中加点词使用有误的一项是（2分）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A.这个数据再一次证明，这个话题已经被</w:t>
      </w:r>
      <w:r>
        <w:rPr>
          <w:rFonts w:hint="eastAsia" w:ascii="仿宋" w:hAnsi="仿宋" w:eastAsia="仿宋" w:cs="仿宋"/>
          <w:sz w:val="28"/>
          <w:szCs w:val="28"/>
          <w:em w:val="dot"/>
        </w:rPr>
        <w:t>翻来覆去</w:t>
      </w:r>
      <w:r>
        <w:rPr>
          <w:rFonts w:hint="eastAsia" w:ascii="仿宋" w:hAnsi="仿宋" w:eastAsia="仿宋" w:cs="仿宋"/>
          <w:sz w:val="28"/>
          <w:szCs w:val="28"/>
        </w:rPr>
        <w:t>讨论过很多次了。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B.除夕夜里，央视《2021年春节联欢晚会》让亿万观众在走心入情的歌曲演唱、丰富唯美的舞蹈呈现、笑点连连的小品演出、包袱频出的相声表演中</w:t>
      </w:r>
      <w:r>
        <w:rPr>
          <w:rFonts w:hint="eastAsia" w:ascii="仿宋" w:hAnsi="仿宋" w:eastAsia="仿宋" w:cs="仿宋"/>
          <w:sz w:val="28"/>
          <w:szCs w:val="28"/>
          <w:em w:val="dot"/>
        </w:rPr>
        <w:t>各得其所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C.她有一个不好的习惯，就是总喜欢在听课时偷偷地</w:t>
      </w:r>
      <w:r>
        <w:rPr>
          <w:rFonts w:hint="eastAsia" w:ascii="仿宋" w:hAnsi="仿宋" w:eastAsia="仿宋" w:cs="仿宋"/>
          <w:sz w:val="28"/>
          <w:szCs w:val="28"/>
          <w:em w:val="dot"/>
        </w:rPr>
        <w:t>匿笑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D.母亲逝去后，史铁生在北海那片</w:t>
      </w:r>
      <w:r>
        <w:rPr>
          <w:rFonts w:hint="eastAsia" w:ascii="仿宋" w:hAnsi="仿宋" w:eastAsia="仿宋" w:cs="仿宋"/>
          <w:sz w:val="28"/>
          <w:szCs w:val="28"/>
          <w:em w:val="dot"/>
        </w:rPr>
        <w:t>泼泼洒洒</w:t>
      </w:r>
      <w:r>
        <w:rPr>
          <w:rFonts w:hint="eastAsia" w:ascii="仿宋" w:hAnsi="仿宋" w:eastAsia="仿宋" w:cs="仿宋"/>
          <w:sz w:val="28"/>
          <w:szCs w:val="28"/>
        </w:rPr>
        <w:t xml:space="preserve">的菊花中，终于理解了母亲的坚强和希望—好好活。 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4.下列语句中</w:t>
      </w:r>
      <w:r>
        <w:rPr>
          <w:rFonts w:hint="eastAsia" w:ascii="仿宋" w:hAnsi="仿宋" w:eastAsia="仿宋" w:cs="仿宋"/>
          <w:sz w:val="28"/>
          <w:szCs w:val="28"/>
          <w:em w:val="dot"/>
        </w:rPr>
        <w:t>没有语病</w:t>
      </w:r>
      <w:r>
        <w:rPr>
          <w:rFonts w:hint="eastAsia" w:ascii="仿宋" w:hAnsi="仿宋" w:eastAsia="仿宋" w:cs="仿宋"/>
          <w:sz w:val="28"/>
          <w:szCs w:val="28"/>
        </w:rPr>
        <w:t>的一项是（2分）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A.人的一生约有三分之二左右的时间都在吃饭睡觉、休闲娱乐。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B.能否把爱国主义教育作为永恒主题，是培养青年爱国情怀的重要途径。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C.张亮以2小时19分的成绩刷新世界纪录，成为全世界陆上赛艇马拉松划得最快的人。 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D.家里的客厅常常回荡着爸爸爽朗的笑声和妈妈深情的眼神。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5.下列各句标点符号使用不规范的一项是（2分）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A.不管是学生还是上班族，零碎的时间每天都在我们的生命里迅速流失。除了在手机上打游戏，刷微信、微博,我们似乎没有更好的方法来和这些时间相处。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B.读书讲究一个“博”字，而评书讲究一个“透”字。不求面面俱到，但求一点之透，便有一孔之得、一己之见，足以 为已、为人镜鉴，也不枉了这个“评”字。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C.故事本身已经足够美好了：给他人造成损失后留言留钱，是诚信：被诚信感动而不索赔，是仁义；不仅不索赔， 还给万元资助，是良善。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D.这次疫情中，便捷的电子书成为阅读新宠，过去图书馆以线下纸质书服务为主，但将来要双轮驱动，以满足不同群体的阅读需求，更好地传播知识。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下列各句表达不得体的是哪一句？为什么？ （4分）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（1）初次见面，我特地从达州给大家带来了一份薄礼——灯影牛肉，希望大家以后多多关照。 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（2）魏芳收到朋友阿香的微信消息：我明天到达州，拜托你到百节机场来接我好吗？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（3）李老师，这是我要发表的文章初稿，请您斧正，如有不当之处，恳请批评指正。 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（4）近日听闻你家小女获得全国中学生作文竞赛一等奖，真是可喜可贺响！ 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不得体的是第（ ）句，因为_____________________________________________。</w:t>
      </w:r>
    </w:p>
    <w:p>
      <w:pPr>
        <w:pStyle w:val="5"/>
        <w:numPr>
          <w:ilvl w:val="0"/>
          <w:numId w:val="1"/>
        </w:numPr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综合运用。（11分）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实验中学七年级某班将举行“有朋自远方来”综合性学习活动，请根据要求完成下列题目。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(1)品味“交友之道"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下面有关交友的成语与描述的情景对应正确的一项组合是（2分） （  ）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①一见如故：李玲与苗嘉瑜初次见面就像老朋友一样合得来。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②情同手足：李绅与刘峰有共同语言，平时关系亲密，没有隔阂。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③亲密无间：李梅梅和刘丽玲都喜欢古筝，彼此是知音。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④忘年之交：五十多岁的李老师与李佳茹同学都喜欢《宋史》，一有空就凑在一起讨论。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А.①③    В. ①②  C. ②③         D. ①④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（2）赏析“交友名言</w:t>
      </w:r>
    </w:p>
    <w:p>
      <w:pPr>
        <w:pStyle w:val="5"/>
        <w:snapToGrid w:val="0"/>
        <w:spacing w:before="0" w:beforeAutospacing="0" w:after="0" w:afterAutospacing="0"/>
        <w:ind w:left="759" w:leftChars="228" w:hanging="280" w:hanging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每个人对友情或多或少都有一些感悟，仿照下面画线句子，再续写两个句子，使之构成一组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排</w:t>
      </w:r>
      <w:r>
        <w:rPr>
          <w:rFonts w:hint="eastAsia" w:ascii="仿宋" w:hAnsi="仿宋" w:eastAsia="仿宋" w:cs="仿宋"/>
          <w:sz w:val="28"/>
          <w:szCs w:val="28"/>
        </w:rPr>
        <w:t>比句。 （4分）</w:t>
      </w:r>
    </w:p>
    <w:p>
      <w:pPr>
        <w:pStyle w:val="5"/>
        <w:snapToGrid w:val="0"/>
        <w:spacing w:before="0" w:beforeAutospacing="0" w:after="0" w:afterAutospacing="0"/>
        <w:ind w:left="479" w:leftChars="228" w:firstLine="78" w:firstLineChars="28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u w:val="single"/>
        </w:rPr>
        <w:t>友情是一首随日滋长的诗</w:t>
      </w:r>
      <w:r>
        <w:rPr>
          <w:rFonts w:hint="eastAsia" w:ascii="仿宋" w:hAnsi="仿宋" w:eastAsia="仿宋" w:cs="仿宋"/>
          <w:sz w:val="28"/>
          <w:szCs w:val="28"/>
        </w:rPr>
        <w:t>，_______________，_______________，愿这份美好的友情陪伴你们走过漫漫人生路。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（3）“学会交友”演讲会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（☆）假如你是主持人，请为以下两个演讲撰写串场词。（5分）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0" distR="0">
            <wp:extent cx="3979545" cy="939165"/>
            <wp:effectExtent l="0" t="0" r="1905" b="133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79545" cy="939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答：___________________________________________________________________________________________________________________________________________________________________________________________________________________________二、阅读理解（35分）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（一）阅读下面两篇文言文，完成8—12题。（15分）</w:t>
      </w:r>
    </w:p>
    <w:p>
      <w:pPr>
        <w:pStyle w:val="5"/>
        <w:snapToGrid w:val="0"/>
        <w:spacing w:before="0" w:beforeAutospacing="0" w:after="0" w:afterAutospacing="0"/>
        <w:ind w:firstLine="482"/>
        <w:jc w:val="center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咏  雪</w:t>
      </w:r>
    </w:p>
    <w:p>
      <w:pPr>
        <w:pStyle w:val="5"/>
        <w:snapToGrid w:val="0"/>
        <w:spacing w:before="0" w:beforeAutospacing="0" w:after="0" w:afterAutospacing="0"/>
        <w:ind w:left="479" w:leftChars="228" w:firstLine="635" w:firstLineChars="227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谢太傅寒雪日内集，与儿女讲论文义。俄而雪骤，公欣然曰：“白雪纷纷何所似？”兄子胡儿曰：“撒盐空中差可拟”兄女曰：“未若柳絮因风起。”公大笑乐。即公大见无奕女，左将军王凝之妻也。</w:t>
      </w:r>
    </w:p>
    <w:p>
      <w:pPr>
        <w:pStyle w:val="5"/>
        <w:snapToGrid w:val="0"/>
        <w:spacing w:before="0" w:beforeAutospacing="0" w:after="0" w:afterAutospacing="0"/>
        <w:ind w:firstLine="482"/>
        <w:jc w:val="center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陈太丘与友期行</w:t>
      </w:r>
    </w:p>
    <w:p>
      <w:pPr>
        <w:pStyle w:val="5"/>
        <w:snapToGrid w:val="0"/>
        <w:spacing w:before="0" w:beforeAutospacing="0" w:after="0" w:afterAutospacing="0"/>
        <w:ind w:left="479" w:leftChars="228" w:firstLine="635" w:firstLineChars="227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陈太丘与友期行，期日中。过中不至，太丘舍去，去后乃至。元方时年七岁，门外戏。客问元方：“尊君在不？”答曰：“待君久不至，已去。”友人便怒曰：“非人哉！与人期行，相委而去。”元方曰：“君与家君期日中。日中不至，则是无信；对子骂父，则是无礼。”友人惭，下车引之。元方入门不顾。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8.下面句子朗读节奏划分不正确的一项是（2分）（  ）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A.白雪纷纷/何所似    B.左将军王凝/之妻也 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C.陈太丘/与友期行    D.日中/不至，则是/无信 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9.解释下面加点字的含义。（4分）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（1）寒雪日内</w:t>
      </w:r>
      <w:r>
        <w:rPr>
          <w:rFonts w:hint="eastAsia" w:ascii="仿宋" w:hAnsi="仿宋" w:eastAsia="仿宋" w:cs="仿宋"/>
          <w:sz w:val="28"/>
          <w:szCs w:val="28"/>
          <w:em w:val="dot"/>
        </w:rPr>
        <w:t>集</w:t>
      </w:r>
      <w:r>
        <w:rPr>
          <w:rFonts w:hint="eastAsia" w:ascii="仿宋" w:hAnsi="仿宋" w:eastAsia="仿宋" w:cs="仿宋"/>
          <w:sz w:val="28"/>
          <w:szCs w:val="28"/>
        </w:rPr>
        <w:t>（       ）      (2)俄而雪</w:t>
      </w:r>
      <w:r>
        <w:rPr>
          <w:rFonts w:hint="eastAsia" w:ascii="仿宋" w:hAnsi="仿宋" w:eastAsia="仿宋" w:cs="仿宋"/>
          <w:sz w:val="28"/>
          <w:szCs w:val="28"/>
          <w:em w:val="dot"/>
        </w:rPr>
        <w:t>骤</w:t>
      </w:r>
      <w:r>
        <w:rPr>
          <w:rFonts w:hint="eastAsia" w:ascii="仿宋" w:hAnsi="仿宋" w:eastAsia="仿宋" w:cs="仿宋"/>
          <w:sz w:val="28"/>
          <w:szCs w:val="28"/>
        </w:rPr>
        <w:t>（       ）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（3）陈太丘与友</w:t>
      </w:r>
      <w:r>
        <w:rPr>
          <w:rFonts w:hint="eastAsia" w:ascii="仿宋" w:hAnsi="仿宋" w:eastAsia="仿宋" w:cs="仿宋"/>
          <w:sz w:val="28"/>
          <w:szCs w:val="28"/>
          <w:em w:val="dot"/>
        </w:rPr>
        <w:t>期</w:t>
      </w:r>
      <w:r>
        <w:rPr>
          <w:rFonts w:hint="eastAsia" w:ascii="仿宋" w:hAnsi="仿宋" w:eastAsia="仿宋" w:cs="仿宋"/>
          <w:sz w:val="28"/>
          <w:szCs w:val="28"/>
        </w:rPr>
        <w:t>行（       ）  （4）太丘</w:t>
      </w:r>
      <w:r>
        <w:rPr>
          <w:rFonts w:hint="eastAsia" w:ascii="仿宋" w:hAnsi="仿宋" w:eastAsia="仿宋" w:cs="仿宋"/>
          <w:sz w:val="28"/>
          <w:szCs w:val="28"/>
          <w:em w:val="dot"/>
        </w:rPr>
        <w:t>舍</w:t>
      </w:r>
      <w:r>
        <w:rPr>
          <w:rFonts w:hint="eastAsia" w:ascii="仿宋" w:hAnsi="仿宋" w:eastAsia="仿宋" w:cs="仿宋"/>
          <w:sz w:val="28"/>
          <w:szCs w:val="28"/>
        </w:rPr>
        <w:t>去（       ）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10.下面四个成语中“顾”字的含义跟“入门不顾”中“顾”的含义完全相同的一组是（2分） （  ）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A.三顾茅庐           B.奋不顾身      C.顾全大局        D.瞻前顾后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11.用现代汉语翻译下面的句子。（4分）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（1）兄子胡儿曰：“撒盐空中差可拟。”见女曰：“未若柳絮因风起。” 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译文: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__________________________________________________________________________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_____________________________________________________________________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（2）友人惭，下车引之。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译文：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_______________________________________________________________________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 xml:space="preserve">12.《世说新语》中的小故事虽然篇幅都很短，但值得我们细细品味。例如《咏雪》一文中，我们可以从 “（1）□□□"这三个字中读出谢太傅对孩子们的回答颇为欣赏,编写者还特地在文末给“兄女”加了注释,我们可以揣摩其原因（2）_______________；《陈太丘与友期行》中，元方是个“方正的人”，对于他最后“入门不顾"的行为是否显得无礼，你的想法是：（3）_______________________________________。（3分） 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阅读下面的文章，完成13—17题。（20分）</w:t>
      </w:r>
    </w:p>
    <w:p>
      <w:pPr>
        <w:pStyle w:val="5"/>
        <w:snapToGrid w:val="0"/>
        <w:spacing w:before="0" w:beforeAutospacing="0" w:after="0" w:afterAutospacing="0"/>
        <w:ind w:firstLine="482"/>
        <w:jc w:val="center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母亲的梦话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①她和母亲，一直是有距离的。母亲不是那种温柔细致的母亲，粗糙，邋遢，织不出漂亮的毛衣，说话总像跟人吵架，甚至收拾不好那个小小的厨房。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②这些都还不算，她最厌烦的，是母亲的梦话，母亲一睡必说梦话，或激烈地争吵，或愤怒地训斥，或绝望地哭泣。 偶尔，也会开怀大笑。母亲说梦话时的声音与白天不同，尖细，凄厉，带着颤音，在静夜里听来，常令她心惊肉跳。从开始记事起，她就常常被母亲的梦话惊醒，所以很小的时候，她就开始一个人睡。但是那套老房子的隔音不好，睡到半夜，仍然会被母亲的声音惊醒。醒后就睁着大眼睛望着漆黑的天花板，无边际的恐惧像黑沉沉的山一样压过来，让她无处可逃。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③她不明白，自己的妈妈为什么和别人的不一样呢？像同学小文的妈妈，她会给小文梳漂亮的辫子，穿洁白的公主裙。她家的厨房明亮干净而温暖，小文妈妈系着白底碎花的围裙在厨房里轻手轻脚走来走去的样子，简直令她痴迷。有一天晚上下雨，她住在小文的家里。临睡觉前，她看见小文妈妈在小文额头上轻轻吻了一下，才轻悄悄地走了出去。那一刻，她的心，仿佛被什么东西刺了一下，她把脸蒙在被子里，泪水悄悄地流了出来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④她并不奢望母亲能像小文的妈妈一样温柔可亲，只是想，如果听不到母亲的梦话，那就已经很幸福了。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⑤地开始想方设法地躲避母亲，中学时便开始在学校住宿，尽管她家和学校只隔着一条街。高考前，她不顾父母的阻拦，所有的志愿都填了千里之外的学校。读大学后，她很少回家，打电话回去，母亲接了，简单的几句问候外，她便陷入沉默。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⑥其实那时候，母亲已经改变了许多。父亲告诉她：为了她喜欢喝的皮蛋瘦肉粥，母亲问了好多人，把需要的调料和步骤用本子记下来，回来一个人躲在厨房，一熬就是一个下午。大学第二年，她收到父亲寄来的包裹，打开，里面是一双毛线织的拖鞋。是小鸡绒毛一样鲜嫩的颜色，手工稍显粗糙，厚厚的鞋底，她试了一下，脚放进去很舒服妥帖。 父亲在信里说，这双鞋是你妈织的东西中最好的一双了，还有很多废品在家里放着，也真难为你妈了，她一直那么笨。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⑦大三那年冬天，她得了肺炎。一个人躺在医院里，她想家，想父亲。电话打回去，隔天，竟是母亲风尘仆仆地来 了。母亲刚推开门，她的第一句话就问：“我爸呢？”母亲</w:t>
      </w:r>
      <w:r>
        <w:rPr>
          <w:rFonts w:hint="eastAsia" w:ascii="仿宋" w:hAnsi="仿宋" w:eastAsia="仿宋" w:cs="仿宋"/>
          <w:sz w:val="28"/>
          <w:szCs w:val="28"/>
          <w:em w:val="dot"/>
        </w:rPr>
        <w:t>尴尬</w:t>
      </w:r>
      <w:r>
        <w:rPr>
          <w:rFonts w:hint="eastAsia" w:ascii="仿宋" w:hAnsi="仿宋" w:eastAsia="仿宋" w:cs="仿宋"/>
          <w:sz w:val="28"/>
          <w:szCs w:val="28"/>
        </w:rPr>
        <w:t>地站在门口，像个做了错事的孩子，小心翼翼地说："你爸单位里请不下假来，所以……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⑧母亲的话还没说完，她的脸已硬生生地扭到窗外。她想，为什么母亲要来呢？晚上睡觉怎么办？母亲的梦话把别人都吵醒了，多难堪啊。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⑨清冷的风吹过她的脸，顿时一阵寒意袭来，墙角几棵瘦弱的老树，零星地落下几片叶子，她凝望着灰蓝的天空……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⑩护士输液时几次都没把针头扎进血管，母亲几乎和那个护士吵起来，母亲把削掉的苹果皮扔了一地，和同病房的人扯闲话，声音仍然那么响……一整天，她心烦意乱。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⑪晚上，她一直不敢睡，她想，如果母亲说梦话了，她就马上叫醒她。但是母亲也一直没有睡，后来，她便睡着了。那天晚上她睡得格外安稳，第二天早上，醒来时不见母亲。同病房的阿姨说：“你昨天晚上怎么了？不停地说梦话，你妈一宿都没睡，一直守着你，还不住地跟我们解释，说你小时候受了惊吓落下的毛病……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⑫她站起来，从窗口看到母亲正提着饭盒匆匆往医院赶，灿烂的阳光下，母亲一头的白发亮亮地刺她的眼，突然地，泪就再也忍不住……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13. 请概括选文中母亲为女儿做了哪些事情。（4分）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答：___________________________________________________________________________________________________________________________________________________________________________________________________________________________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5"/>
        <w:snapToGrid w:val="0"/>
        <w:spacing w:before="0" w:beforeAutospacing="0" w:after="0" w:afterAutospacing="0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14. 品析选文第⑦段中加点词的表达效果。（4分）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母亲</w:t>
      </w:r>
      <w:r>
        <w:rPr>
          <w:rFonts w:hint="eastAsia" w:ascii="仿宋" w:hAnsi="仿宋" w:eastAsia="仿宋" w:cs="仿宋"/>
          <w:sz w:val="28"/>
          <w:szCs w:val="28"/>
          <w:em w:val="dot"/>
        </w:rPr>
        <w:t>尴尬</w:t>
      </w:r>
      <w:r>
        <w:rPr>
          <w:rFonts w:hint="eastAsia" w:ascii="仿宋" w:hAnsi="仿宋" w:eastAsia="仿宋" w:cs="仿宋"/>
          <w:sz w:val="28"/>
          <w:szCs w:val="28"/>
        </w:rPr>
        <w:t xml:space="preserve">地站在门口，像个做了错事的孩子，小心翼翼地说：“你爸单位里请不下假来，所以……” 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答：___________________________________________________________________________________________________________________________________________________________________________________________________________________________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5"/>
        <w:snapToGrid w:val="0"/>
        <w:spacing w:before="0" w:beforeAutospacing="0" w:after="0" w:afterAutospacing="0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15.分析选文第⑨段的作用。（4分） 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答：___________________________________________________________________________________________________________________________________________________________________________________________________________________________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5"/>
        <w:snapToGrid w:val="0"/>
        <w:spacing w:before="0" w:beforeAutospacing="0" w:after="0" w:afterAutospacing="0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16.选文的第③段和第2段两次提到了她的眼泪，分析她流泪的原因分别是什么。（4分）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答：___________________________________________________________________________________________________________________________________________________________________________________________________________________________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5"/>
        <w:snapToGrid w:val="0"/>
        <w:spacing w:before="0" w:beforeAutospacing="0" w:after="0" w:afterAutospacing="0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17. 选文中运用大量的笔墨写女儿对母亲的诸多不满，这样写有什么好处？ （4分）</w:t>
      </w:r>
    </w:p>
    <w:p>
      <w:pPr>
        <w:pStyle w:val="5"/>
        <w:spacing w:before="0" w:beforeAutospacing="0" w:after="0" w:afterAutospacing="0"/>
        <w:ind w:firstLine="48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答：___________________________________________________________________________________________________________________________________________________________________________________________________________________________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5"/>
        <w:snapToGrid w:val="0"/>
        <w:spacing w:before="0" w:beforeAutospacing="0" w:after="0" w:afterAutospacing="0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三、写作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18．阅读下面的文字，按要求作文。（40分）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在我们的成长过程中，有过许多撩拨心弦的记忆：亲人的呵护、师长的教诲、朋友的帮助、书香的熏陶……这些记忆如同和煦的春风、甘甜的雨露、温暖的阳光，滋养着我们的心灵。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请以“成长路上的温暖”为题，写一篇文章。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要求：（1）选择你最擅长的文体（诗歌除外），结合你最熟悉的生活，抒写你最真挚的情感； （2）600字以上； （3）不得抄袭，不得套作；（4）文中不得出现真实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的地名、校名、人名。</w:t>
      </w: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>
      <w:pPr>
        <w:pStyle w:val="2"/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答案及解析、作文讲解</w:t>
      </w: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1．A B．徊huái。C．悴cul，匿nl。D．攲qī，霎shà。</w:t>
      </w: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2．D A．决别→诀别。B．阴蔽→荫蔽。C．分岐→分歧。</w:t>
      </w: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3．C“匿笑”的意思是“偷偷地笑”，这与句中“偷偷地”重复。</w:t>
      </w: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4．C A．语意重复，可删去“约”或“左右”。B．两面对一面，可删去“能否”。D.搭配不当，“回荡”不能和“眼神”搭配，可删去“和妈妈深情的眼神”。</w:t>
      </w: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5．C 第二个冒号改为分号。</w:t>
      </w: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．答案：4“小女”是谦辞，称自己的女儿，不能用于称呼别人的女儿解析：（1）说自己带给大家的礼物是“薄礼”，“薄礼”是谦辞，使用准确。（2）“拜托”是敬辞，用于请朋友到机场接自己，准确。（“斧正”恳请”是敬辞，使用准确。（4）句中称对方女儿用了“小女”一词，“小女”是称呼自己的女儿的谦辞，使用有误。</w:t>
      </w: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7．答案：（1）D</w:t>
      </w: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（2）（示例）友情是一幅赏心悦目的画，友情是一支美妙动听的歌，友情是一炉驱散寒冷的火，友情是一盏照亮暗夜的灯。（任写两句即可）</w:t>
      </w: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（3）（示例）感谢2005班杨森同学的精彩演讲，漫漫人生路，有一段珍贵的友情陪伴我们成长是值得我们加倍珍惜的，如何珍惜？下面就请2015班杜新宇同学带来《珍惜友情》演讲。</w:t>
      </w: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解析：（1）①一见如故：初次见面就像老朋友一样，形容初次相见就情投意合。②情同手足：关系如手和脚，一日也离不开；比喻情谊深厚，如同兄弟一样。③亲密无间：关系亲密，没有隔阂。④忘年之交：年辈不相当而结交为友。结合句子内容，故选D。</w:t>
      </w: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（2）答题时，注意题干要求-“构成一组排比句”，所续写的两句都应以“友情是·....”开头，且运用比喻的修辞手法。</w:t>
      </w: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（3）答题时，可以先抓住《友谊助我成长》中的“成长”与“友谊”来谈，再用一个过渡句，引出对“友谊”的“珍惜”。语言力求简洁、精练。</w:t>
      </w: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8．B 正确的划分：左将军王凝之／妻也。</w:t>
      </w: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9．答案：（1）聚集（2）急（3）约定（4）舍弃</w:t>
      </w: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解析：本题考查解释文言词语的能力。平时学习时应加强对重点文言实词的积累，注意一词多义现象，如“期”在这里是“约定”的意思。</w:t>
      </w: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10．D 例句中的“顾”的意思是“回头看”。A．拜访。B．照管，注意。C．照管，注意。D.回头看，泛指看。</w:t>
      </w: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11．答案：（1）他哥哥的长子胡儿说：“跟把盐撒在空中差不多。”他哥哥的女儿道韫说：“不如比作柳絮被风吹得满天飞舞。”</w:t>
      </w: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（2）朋友很惭愧，下车去拉元方。</w:t>
      </w: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解析：本题考查翻译句子的能力。答题时，需要将重点词语落实到位，如“差可拟”“引”等，并做到整体通顺。</w:t>
      </w: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12．答案：（1）大笑乐（2）暗示对谢道韫才华的赞赏</w:t>
      </w: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（3）（示例1）失礼了，友人已经认错，知错能改就应以礼相待</w:t>
      </w: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（示例2）不失礼，这个行为是对友人失信又失礼的行为表达出不能接受的态度</w:t>
      </w: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解析：本题考查理解文意的能力。（1）通读《咏雪》可知，“公大笑乐”这一神态描写，表现了谢太傅对孩子们的回答颇为欣赏。（2）文末不提兄子，单单对“兄女”加了注释，由此可见编写者对谢道韫的赞赏。（3）这是一道开放性试题，持肯定或否定的观点皆可，但需要紧扣文章内容进行表述，言之有理即可。</w:t>
      </w: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13．答案：①为女儿学做皮蛋瘦肉粥；（；②织拖鞋；③替女儿解释说梦话的原因；④照顾生病的女儿；⑤因护士几次都没把针头扎进血管而几乎同护士吵架。</w:t>
      </w: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解析：本题考查概括内容的能力。答题时，可以在整体感知文章内容的基础上，抓住关键句概括，如第⑥段“父亲告诉她：为了她喜欢喝的皮蛋瘦肉粥，母亲问了好多人...·.·父亲在信里说，这双鞋是你妈织的东西中最好的一双了”，第⑦段“大三那年冬天，她得了肺炎.···竟是母亲风尘仆仆地来了”，第⑩段“护士输液时几次都没把针头扎进血管，母亲几乎和那个护士吵起来”，第⑪段“你妈一宿都没睡....说你小时候受了惊吓落下的毛病·”，据此作答即可。</w:t>
      </w: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14．答案：尴尬，神色（态度）不自然的意思（答神态描写亦可），文中生动形象地写出了母亲知道孩子不想见自己时的紧张、不自然。</w:t>
      </w: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解析：本题考查品析词语的表达效果的能力。答题时，先从词语的基本含义入手，“尴尬”有两种意思：一指行为、神态不自然、不正常；二指处境困难，难以应付。再结合语境进行分析，这里形容母亲，是神态描写，她知道“我”想见的人不是她，所以感到紧张、不自然。</w:t>
      </w: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15．答案：自然环境描写（景物描写或环境描写），写出窗外景色的萧条，烘托出她看到母亲时的失落、沮丧的心情。</w:t>
      </w: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解析：本题考查分析环境描写作用的能力。阅读第⑨段，“墙角几棵瘦弱的老树，零星地落下几片叶子”写出景色的萧条，再结合上文语境“她想，为什么母亲要来呢？晚上睡觉怎么办？多难堪啊”分析，可知这里的环境描写烘托出她看到是母亲来医院照顾她时的失落、沮丧。</w:t>
      </w: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16．答案：第③段流泪是因为自己没有一个像小文妈妈那样温柔细腻的妈妈，感到非常难过；第⑫段流泪是对之前自己对母亲厌烦、不满的愧疚，为母亲为自己的付出而感动，懂得了爱需要理解的道理，理解了母爱。（意近即可）</w:t>
      </w: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解析：本题考查把握人物情感的能力。阅读第③段，“临睡觉前，她看见小文妈妈在小文额头上轻轻吻了一下·....·泪水悄悄地流了出来”，结合后文语境“她并不奢望母亲能像小文的妈妈一样温柔可亲·····那就已经很幸福了”分析，她流泪是因为想要一个温柔可亲的妈妈，可是她的妈妈偏偏不是，所以是难过、伤心的泪水。阅读第⑫段，“母亲一头的白发亮亮地刺她的眼，突然地，泪就再也忍不住··...”，母亲虽然不受女儿欢迎，但是为她学做皮蛋瘦肉粥、织拖鞋，细心地照顾她，可是她却仍不喜欢母亲，甚至讨厌她。最后流泪是因为她懂得了母亲的付出，理解了母亲无私的爱，于是愧疚感动。</w:t>
      </w: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17．答案：这是欲扬先抑的写作手法（答先抑后扬亦可），用大量笔墨写她之前对妈妈的不满，与后文写她最终理解了妈妈形成对比，突出了母亲对她的爱和她理解了母亲、母爱，使文章波澜起伏。</w:t>
      </w: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解析：本题考查分析写作手法的能力。文中写女儿非常厌烦自己的母亲；而母亲却非常疼爱自己的女儿：为女儿学做皮蛋瘦肉粥，为女儿织毛线拖鞋，和几次都没把针头扎进血管的护士吵起来，为照看女儿一宿没睡。文章结尾点出，女儿最厌烦的母亲说梦话的毛病，其实她自己也有，只不过她自己不知道而已。结尾与前文相对照，具有先抑后扬的表达效果，表现了女儿从不理解到理解的情感变化。</w:t>
      </w: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．［写作指导］这是一道给提示语的命题作文题。题目“成长路上的温暖”的中心词是“温暖”，“成长路上”限定了“温暖”的范围，要突出“温暖”的意义和影响。细读提示语，根据“记忆”可知本文应是一篇回忆性文章；根据“滋养着我们的心灵”可知要写出“这些温暖的记忆”对我们的影响。“亲人的呵护、师长的教诲、朋友的帮助、书香的熏陶”可帮助我们选择写作角度，要写出真情实感。</w:t>
      </w: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［例文］</w:t>
      </w:r>
    </w:p>
    <w:p>
      <w:pPr>
        <w:pStyle w:val="2"/>
        <w:jc w:val="center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2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成长路上的温暖</w:t>
      </w:r>
    </w:p>
    <w:p>
      <w:pPr>
        <w:pStyle w:val="2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您是清晨中的一缕阳光，温暖我的心房；您是黑夜中的一盏明灯，照亮我的世界；您是生命中的一眼甘泉，浇灌我的梦想.....</w:t>
      </w:r>
    </w:p>
    <w:p>
      <w:pPr>
        <w:pStyle w:val="2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当我还是个婴儿时，是您，用温暖的怀抱拥我入睡，我知道，永远都会给我温暖的是您；当我还不会说话的时候，是您，牵着我的手一字一句地教我，我知道，我会说话时喊出的第一个词是“妈妈”；当我还不识字的时候，是您，将我抱在怀里，捧着识字卡片教我认字，手把手地在纸上教我“画”有趣但对我来说很陌生的“字”。这一切的一切太多太多了，我成长的路上一直都有您的温暖陪伴。</w:t>
      </w:r>
    </w:p>
    <w:p>
      <w:pPr>
        <w:pStyle w:val="2"/>
        <w:ind w:firstLine="840" w:firstLineChars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当我跨入校门的那一刻，是您，牵着我的手带我去认识其他小朋友。后来我才知道，这个有许多小朋友的地方叫“学校”，这还是您告诉我的呢。我很快乐，就像一只无忧无虑的小鸟，在湛蓝的天空自由自在地飞翔。而您，就是那片广阔的蓝天......</w:t>
      </w:r>
    </w:p>
    <w:p>
      <w:pPr>
        <w:pStyle w:val="2"/>
        <w:ind w:firstLine="840" w:firstLineChars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在成长的过程中，我顽皮过，也犯过不少错误。我清楚地记得，是您，语重心长地教育我。我很庆幸有您这样一位好妈妈，我知道您的良苦用心，您希望我能健康快乐地成长。</w:t>
      </w:r>
    </w:p>
    <w:p>
      <w:pPr>
        <w:pStyle w:val="2"/>
        <w:ind w:firstLine="840" w:firstLineChars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印象最深的，是我犯错误的时候。当我犯小错误时，您便耐心地教育我，告诉我什么是对的，什么是错的，什么该做，什么不该做，以后遇到这种事情该怎么办，末了还不忘提醒我一句：以后可不许再犯了！当我犯大错误时，您满腔怒火，厉声挑评我。虽然您在生气时总是很凶，但是我很感激您的这种教育方式，它给我指引了正确的方向，使我没有走入歧途。</w:t>
      </w:r>
    </w:p>
    <w:p>
      <w:pPr>
        <w:pStyle w:val="2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若不是有您，我这朵柔弱的小花便不能绚烂绽放；若不是有您，我这颗幼小的种子便不能生根发芽。总之，我感谢您-亲爱的妈妈，感谢您在我成长路上给予我的温暖陪伴。</w:t>
      </w:r>
    </w:p>
    <w:p>
      <w:pPr>
        <w:pStyle w:val="2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［点评］本文的亮点有三：一是用一组精美的排比句开头，富有文采，能够一下子吸引读者的目光；二是文章的主体部分以时间为序，回顾自己成长历程中来自妈妈的关爱与陪伴，层次分明，衔接自然；三是全篇感情真挚，字里行间充满了对妈妈的感激与赞美之情，结尾照应题目，结构完整。</w:t>
      </w: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5"/>
        <w:snapToGrid w:val="0"/>
        <w:spacing w:before="0" w:beforeAutospacing="0" w:after="0" w:afterAutospacing="0"/>
        <w:ind w:firstLine="482"/>
        <w:rPr>
          <w:rFonts w:hint="eastAsia" w:ascii="仿宋" w:hAnsi="仿宋" w:eastAsia="仿宋" w:cs="仿宋"/>
          <w:b w:val="0"/>
          <w:bCs w:val="0"/>
          <w:sz w:val="28"/>
          <w:szCs w:val="28"/>
        </w:rPr>
        <w:sectPr>
          <w:headerReference r:id="rId3" w:type="default"/>
          <w:footerReference r:id="rId4" w:type="default"/>
          <w:pgSz w:w="23811" w:h="16838" w:orient="landscape"/>
          <w:pgMar w:top="1797" w:right="1134" w:bottom="1797" w:left="1701" w:header="851" w:footer="992" w:gutter="0"/>
          <w:cols w:space="425" w:num="2"/>
          <w:docGrid w:type="lines" w:linePitch="312" w:charSpace="0"/>
        </w:sectPr>
      </w:pPr>
    </w:p>
    <w:p>
      <w:bookmarkStart w:id="0" w:name="_GoBack"/>
      <w:bookmarkEnd w:id="0"/>
    </w:p>
    <w:sectPr>
      <w:pgSz w:w="23811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6631C5"/>
    <w:multiLevelType w:val="singleLevel"/>
    <w:tmpl w:val="9A6631C5"/>
    <w:lvl w:ilvl="0" w:tentative="0">
      <w:start w:val="7"/>
      <w:numFmt w:val="decimal"/>
      <w:suff w:val="space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hjNjRmM2NiMDczMTE0ODgwMGM5YTk3Y2NkYjAxYjcifQ=="/>
  </w:docVars>
  <w:rsids>
    <w:rsidRoot w:val="00B44804"/>
    <w:rsid w:val="000824C8"/>
    <w:rsid w:val="00086CC0"/>
    <w:rsid w:val="000D355E"/>
    <w:rsid w:val="00115112"/>
    <w:rsid w:val="00151219"/>
    <w:rsid w:val="00305A0F"/>
    <w:rsid w:val="003655FA"/>
    <w:rsid w:val="004151FC"/>
    <w:rsid w:val="005A7890"/>
    <w:rsid w:val="005C6E03"/>
    <w:rsid w:val="005D03A4"/>
    <w:rsid w:val="006E6A74"/>
    <w:rsid w:val="007A5753"/>
    <w:rsid w:val="007D2CC7"/>
    <w:rsid w:val="007F04D1"/>
    <w:rsid w:val="008E19EF"/>
    <w:rsid w:val="009A1A24"/>
    <w:rsid w:val="009C664C"/>
    <w:rsid w:val="00B44804"/>
    <w:rsid w:val="00B555AF"/>
    <w:rsid w:val="00BD4A43"/>
    <w:rsid w:val="00C02FC6"/>
    <w:rsid w:val="00D56B69"/>
    <w:rsid w:val="00DC74FE"/>
    <w:rsid w:val="00E67E6E"/>
    <w:rsid w:val="00FA3639"/>
    <w:rsid w:val="00FD16EC"/>
    <w:rsid w:val="00FF12D2"/>
    <w:rsid w:val="03014E0D"/>
    <w:rsid w:val="097B0684"/>
    <w:rsid w:val="0C6742EC"/>
    <w:rsid w:val="0E0013EF"/>
    <w:rsid w:val="12EA6273"/>
    <w:rsid w:val="143B7B54"/>
    <w:rsid w:val="184F297C"/>
    <w:rsid w:val="2129633A"/>
    <w:rsid w:val="2CAC10B7"/>
    <w:rsid w:val="2D1E162A"/>
    <w:rsid w:val="2D963DC3"/>
    <w:rsid w:val="33D3431F"/>
    <w:rsid w:val="36C3270A"/>
    <w:rsid w:val="43FF6362"/>
    <w:rsid w:val="46810B28"/>
    <w:rsid w:val="46FB5218"/>
    <w:rsid w:val="4C8E21B2"/>
    <w:rsid w:val="51990EDC"/>
    <w:rsid w:val="598B50D6"/>
    <w:rsid w:val="5CD9561D"/>
    <w:rsid w:val="637B1235"/>
    <w:rsid w:val="6554084E"/>
    <w:rsid w:val="67A57248"/>
    <w:rsid w:val="6ADE3093"/>
    <w:rsid w:val="6AF93286"/>
    <w:rsid w:val="6FF22E59"/>
    <w:rsid w:val="7C65001C"/>
    <w:rsid w:val="7E927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7281</Words>
  <Characters>9106</Characters>
  <Lines>31</Lines>
  <Paragraphs>8</Paragraphs>
  <TotalTime>14</TotalTime>
  <ScaleCrop>false</ScaleCrop>
  <LinksUpToDate>false</LinksUpToDate>
  <CharactersWithSpaces>9320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2021-12-29T07:04:00Z</dcterms:created>
  <dc:creator>Administrator</dc:creator>
  <cp:lastModifiedBy></cp:lastModifiedBy>
  <dcterms:modified xsi:type="dcterms:W3CDTF">2022-07-25T09:00:09Z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