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10274300</wp:posOffset>
            </wp:positionV>
            <wp:extent cx="482600" cy="3937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第八单元总复习（单元测试）-2022-2023学年数学五年级上册人教版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1．小明看小华在东偏北40°的方向上，那么小华看小明在（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）方向上。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A．东偏北40°</w:t>
      </w:r>
      <w:r>
        <w:tab/>
      </w:r>
      <w:r>
        <w:t>B．西偏南40°</w:t>
      </w:r>
      <w:r>
        <w:tab/>
      </w:r>
      <w:r>
        <w:t>C．东偏北50°</w:t>
      </w:r>
      <w:r>
        <w:tab/>
      </w:r>
      <w:r>
        <w:t>D．西偏南50°</w:t>
      </w:r>
    </w:p>
    <w:p>
      <w:pPr>
        <w:spacing w:line="360" w:lineRule="auto"/>
        <w:jc w:val="left"/>
        <w:textAlignment w:val="center"/>
      </w:pPr>
      <w:r>
        <w:t>2．如图，正方形的周长是20厘米，平行四边形的面积是（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52550" cy="647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B．25</w:t>
      </w:r>
      <w:r>
        <w:tab/>
      </w:r>
      <w:r>
        <w:t>C．16</w:t>
      </w:r>
    </w:p>
    <w:p>
      <w:pPr>
        <w:spacing w:line="360" w:lineRule="auto"/>
        <w:jc w:val="left"/>
        <w:textAlignment w:val="center"/>
      </w:pPr>
      <w:r>
        <w:t>3．下面各式中，积最小的是（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A．7.65×9.48</w:t>
      </w:r>
      <w:r>
        <w:tab/>
      </w:r>
      <w:r>
        <w:t>B．76.5×94.8</w:t>
      </w:r>
      <w:r>
        <w:tab/>
      </w:r>
      <w:r>
        <w:t>C．765×0.948</w:t>
      </w:r>
    </w:p>
    <w:p>
      <w:pPr>
        <w:spacing w:line="360" w:lineRule="auto"/>
        <w:jc w:val="left"/>
        <w:textAlignment w:val="center"/>
      </w:pPr>
      <w:r>
        <w:t>4．长4.88米的木料锯成1.2米长的小段，最多可以锯成（</w:t>
      </w:r>
      <w:r>
        <w:rPr>
          <w:rFonts w:ascii="'Times New Roman'" w:hAnsi="'Times New Roman'" w:eastAsia="'Times New Roman'" w:cs="'Times New Roman'"/>
        </w:rPr>
        <w:t>       </w:t>
      </w:r>
      <w:r>
        <w:t>）段。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5．如果a是一个自然数，那么</w:t>
      </w:r>
      <w:r>
        <w:object>
          <v:shape id="_x0000_i1025" o:spt="75" alt="eqIddcd417db06bfee9a1530bfb965e3fe64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" o:title="eqIddcd417db06bfee9a1530bfb965e3fe6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（</w:t>
      </w:r>
      <w:r>
        <w:rPr>
          <w:rFonts w:ascii="'Times New Roman'" w:hAnsi="'Times New Roman'" w:eastAsia="'Times New Roman'" w:cs="'Times New Roman'"/>
        </w:rPr>
        <w:t>       </w:t>
      </w:r>
      <w:r>
        <w:t>）等于2</w:t>
      </w:r>
      <w:r>
        <w:object>
          <v:shape id="_x0000_i1026" o:spt="75" alt="eqIdfc2a39beea5adf5d07aea0424ca7a64f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" o:title="eqIdfc2a39beea5adf5d07aea0424ca7a64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</w:t>
      </w:r>
      <w:r>
        <w:tab/>
      </w:r>
      <w:r>
        <w:t>B．可能</w:t>
      </w:r>
      <w:r>
        <w:tab/>
      </w:r>
      <w:r>
        <w:t>C．不可能</w:t>
      </w:r>
    </w:p>
    <w:p>
      <w:pPr>
        <w:spacing w:line="360" w:lineRule="auto"/>
        <w:jc w:val="left"/>
        <w:textAlignment w:val="center"/>
      </w:pPr>
      <w:r>
        <w:t>6．箱子里有6个黑球、3个白球、2个红球，要使摸到红球的可能性大，至少应再向箱子中放入（</w:t>
      </w:r>
      <w:r>
        <w:rPr>
          <w:rFonts w:ascii="'Times New Roman'" w:hAnsi="'Times New Roman'" w:eastAsia="'Times New Roman'" w:cs="'Times New Roman'"/>
        </w:rPr>
        <w:t>        </w:t>
      </w:r>
      <w:r>
        <w:t>）个红球．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7．丁丁用x分钟走了y米路，平均每分钟走（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A．x÷y</w:t>
      </w:r>
      <w:r>
        <w:tab/>
      </w:r>
      <w:r>
        <w:t>B．y÷x</w:t>
      </w:r>
      <w:r>
        <w:tab/>
      </w:r>
      <w:r>
        <w:t>C．xy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8．0.125×2.5×0.4×8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 </w:t>
      </w:r>
      <w:r>
        <w:t>0.77×5.24＋4.76×0.77</w:t>
      </w:r>
    </w:p>
    <w:p>
      <w:pPr>
        <w:spacing w:line="360" w:lineRule="auto"/>
        <w:ind w:firstLine="315" w:firstLineChars="150"/>
        <w:jc w:val="left"/>
        <w:textAlignment w:val="center"/>
      </w:pPr>
      <w:r>
        <w:t>0.168×201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         </w:t>
      </w:r>
      <w:r>
        <w:t>10÷0.8÷12.5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9．5.03×0.06的积是(        )位小数，得数保留两位小数约是(        )；5.9÷0.11的商用循环小数表示是(        )，精确到十分位是(        )。</w:t>
      </w:r>
    </w:p>
    <w:p>
      <w:pPr>
        <w:spacing w:line="360" w:lineRule="auto"/>
        <w:jc w:val="left"/>
        <w:textAlignment w:val="center"/>
      </w:pPr>
      <w:r>
        <w:t>10．盒子里有两种不同颜色的球，丽丽摸了30次，摸球的情况如下表：</w:t>
      </w:r>
    </w:p>
    <w:tbl>
      <w:tblPr>
        <w:tblStyle w:val="5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50"/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颜色</w:t>
            </w:r>
          </w:p>
        </w:tc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红色</w:t>
            </w:r>
          </w:p>
        </w:tc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次数</w:t>
            </w:r>
          </w:p>
        </w:tc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22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根据表中数据推测，盒子里_____色的球可能多，_____色的球可能少．</w:t>
      </w:r>
    </w:p>
    <w:p>
      <w:pPr>
        <w:spacing w:line="360" w:lineRule="auto"/>
        <w:jc w:val="left"/>
        <w:textAlignment w:val="center"/>
      </w:pPr>
      <w:r>
        <w:t>11．5÷6商是(    )小数，商保留两位小数约等于(    )．</w:t>
      </w:r>
    </w:p>
    <w:p>
      <w:pPr>
        <w:spacing w:line="360" w:lineRule="auto"/>
        <w:jc w:val="left"/>
        <w:textAlignment w:val="center"/>
      </w:pPr>
      <w:r>
        <w:t>12．在下面的（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）里填上“＞”“＜”或“＝”。</w:t>
      </w:r>
    </w:p>
    <w:p>
      <w:pPr>
        <w:spacing w:line="360" w:lineRule="auto"/>
        <w:jc w:val="left"/>
        <w:textAlignment w:val="center"/>
      </w:pPr>
      <w:r>
        <w:t>3.2×0.8(        )0.9×3.2</w:t>
      </w:r>
      <w:r>
        <w:rPr>
          <w:rFonts w:ascii="'Times New Roman'" w:hAnsi="'Times New Roman'" w:eastAsia="'Times New Roman'" w:cs="'Times New Roman'"/>
        </w:rPr>
        <w:t>                       </w:t>
      </w:r>
      <w:r>
        <w:t xml:space="preserve">6.4×10(        )6.4÷0.1 </w:t>
      </w:r>
    </w:p>
    <w:p>
      <w:pPr>
        <w:spacing w:line="360" w:lineRule="auto"/>
        <w:jc w:val="left"/>
        <w:textAlignment w:val="center"/>
      </w:pPr>
      <w:r>
        <w:t>14.9÷1.5(        )14.9</w:t>
      </w:r>
      <w:r>
        <w:rPr>
          <w:rFonts w:ascii="'Times New Roman'" w:hAnsi="'Times New Roman'" w:eastAsia="'Times New Roman'" w:cs="'Times New Roman'"/>
        </w:rPr>
        <w:t>                            </w:t>
      </w:r>
      <w:r>
        <w:t>38.3(        )38.3×0.9</w:t>
      </w:r>
    </w:p>
    <w:p>
      <w:pPr>
        <w:spacing w:line="360" w:lineRule="auto"/>
        <w:jc w:val="left"/>
        <w:textAlignment w:val="center"/>
      </w:pPr>
      <w:r>
        <w:t>13．585.8÷0.58的商的最高位在(        )位上，结果是(        )。</w:t>
      </w:r>
    </w:p>
    <w:p>
      <w:pPr>
        <w:spacing w:line="360" w:lineRule="auto"/>
        <w:jc w:val="left"/>
        <w:textAlignment w:val="center"/>
      </w:pPr>
      <w:r>
        <w:t>14．一个直角三角形的三条边分别是9cm、12cm、15cm，这个三角形的周长是(        )cm，面积是(        )cm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15．从一定高度投掷一枚硬币，落地后前10次都是正面朝上，第11次一定是反面朝上。 (      )</w:t>
      </w:r>
    </w:p>
    <w:p>
      <w:pPr>
        <w:spacing w:line="360" w:lineRule="auto"/>
        <w:jc w:val="left"/>
        <w:textAlignment w:val="center"/>
      </w:pPr>
      <w:r>
        <w:t>16．从家到图书馆是向东北方向走，从图书馆回家同样是向东北方向走．　</w:t>
      </w:r>
      <w:r>
        <w:rPr>
          <w:rFonts w:ascii="'Times New Roman'" w:hAnsi="'Times New Roman'" w:eastAsia="'Times New Roman'" w:cs="'Times New Roman'"/>
        </w:rPr>
        <w:t>     </w:t>
      </w:r>
      <w:r>
        <w:t>　(     )</w:t>
      </w:r>
    </w:p>
    <w:p>
      <w:pPr>
        <w:spacing w:line="360" w:lineRule="auto"/>
        <w:jc w:val="left"/>
        <w:textAlignment w:val="center"/>
      </w:pPr>
      <w:r>
        <w:t>17．在方格纸上的三角形的三个顶点可以用数对这样表示：A（1，0）B（1，5）C（5，3），这个三角形一定是直角三角形。(         )</w:t>
      </w:r>
    </w:p>
    <w:p>
      <w:pPr>
        <w:spacing w:line="360" w:lineRule="auto"/>
        <w:jc w:val="left"/>
        <w:textAlignment w:val="center"/>
      </w:pPr>
      <w:r>
        <w:t>18．一座楼房每上一层要走18级台阶，王芳回家共上了180级台阶，她家住在11楼。(        )</w:t>
      </w:r>
    </w:p>
    <w:p>
      <w:pPr>
        <w:spacing w:line="360" w:lineRule="auto"/>
        <w:jc w:val="left"/>
        <w:textAlignment w:val="center"/>
      </w:pPr>
      <w:r>
        <w:t>19．两个面积相等的三角形，它们的底和高一定相等。(          )</w:t>
      </w:r>
    </w:p>
    <w:p>
      <w:pPr>
        <w:spacing w:line="360" w:lineRule="auto"/>
        <w:jc w:val="left"/>
        <w:textAlignment w:val="center"/>
      </w:pPr>
      <w:r>
        <w:t>20．欢欢抛了3次硬币都是正面朝上，再抛一次，正面朝上的可能性大．(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21．4只成年大熊猫，7天一共可以吃406千克竹子。照这样计算，1只成年大熊猫1天可以吃多少千克竹子？</w:t>
      </w:r>
    </w:p>
    <w:p>
      <w:pPr>
        <w:spacing w:line="360" w:lineRule="auto"/>
        <w:jc w:val="left"/>
        <w:textAlignment w:val="center"/>
      </w:pPr>
      <w:r>
        <w:t>22．学校舞蹈队有女生148人，比男生的2倍少12人，学校舞蹈队有男生多少人？</w:t>
      </w:r>
    </w:p>
    <w:p>
      <w:pPr>
        <w:spacing w:line="360" w:lineRule="auto"/>
        <w:jc w:val="left"/>
        <w:textAlignment w:val="center"/>
      </w:pPr>
      <w:r>
        <w:t>23．一本书360页，小强前5天看了150页．照这样计算，小强看完这本书大约还要多少天？</w:t>
      </w:r>
    </w:p>
    <w:p>
      <w:pPr>
        <w:spacing w:line="360" w:lineRule="auto"/>
        <w:jc w:val="left"/>
        <w:textAlignment w:val="center"/>
      </w:pPr>
      <w:r>
        <w:t>24．玲玲和红红在计算一道除法题时，玲玲算得4.5除以一个数的正确结果是a，红红却将被除数4.5看成了5.4，结果算得的商比a大1.5，你知道这道题正确的结果是多少吗？</w:t>
      </w:r>
    </w:p>
    <w:p>
      <w:pPr>
        <w:spacing w:line="360" w:lineRule="auto"/>
        <w:jc w:val="left"/>
        <w:textAlignment w:val="center"/>
      </w:pPr>
      <w:r>
        <w:t>25．一个数的3倍与这个数的2倍的和是18.5，这个数是多少？</w:t>
      </w:r>
    </w:p>
    <w:p>
      <w:pPr>
        <w:spacing w:line="360" w:lineRule="auto"/>
        <w:jc w:val="left"/>
        <w:textAlignment w:val="center"/>
      </w:pPr>
      <w:r>
        <w:t>26．甲乙两车从相距450千米的两地同时相向而行，3小时后两车相遇，甲车每小时行70千米，乙车每小时行多少千米？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8．1；7.7；</w:t>
      </w:r>
    </w:p>
    <w:p>
      <w:pPr>
        <w:spacing w:line="360" w:lineRule="auto"/>
        <w:jc w:val="left"/>
        <w:textAlignment w:val="center"/>
      </w:pPr>
      <w:r>
        <w:t>33.768；1；</w:t>
      </w:r>
    </w:p>
    <w:p>
      <w:pPr>
        <w:spacing w:line="360" w:lineRule="auto"/>
        <w:jc w:val="left"/>
        <w:textAlignment w:val="center"/>
      </w:pPr>
      <w:r>
        <w:t xml:space="preserve">9．     四     0.30     </w:t>
      </w:r>
      <w:r>
        <w:object>
          <v:shape id="_x0000_i1027" o:spt="75" alt="eqIdb3613f3de74d5d57901374bd2f7f7ea1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16" o:title="eqIdb3613f3de74d5d57901374bd2f7f7ea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     53.6</w:t>
      </w:r>
    </w:p>
    <w:p>
      <w:pPr>
        <w:spacing w:line="360" w:lineRule="auto"/>
        <w:jc w:val="left"/>
        <w:textAlignment w:val="center"/>
      </w:pPr>
      <w:r>
        <w:t>10．     蓝     红</w:t>
      </w:r>
    </w:p>
    <w:p>
      <w:pPr>
        <w:spacing w:line="360" w:lineRule="auto"/>
        <w:jc w:val="left"/>
        <w:textAlignment w:val="center"/>
      </w:pPr>
      <w:r>
        <w:t>11．     循环     0.83</w:t>
      </w:r>
    </w:p>
    <w:p>
      <w:pPr>
        <w:spacing w:line="360" w:lineRule="auto"/>
        <w:jc w:val="left"/>
        <w:textAlignment w:val="center"/>
      </w:pPr>
      <w:r>
        <w:t>12．     ＜     ＝     ＜     ＞</w:t>
      </w:r>
    </w:p>
    <w:p>
      <w:pPr>
        <w:spacing w:line="360" w:lineRule="auto"/>
        <w:jc w:val="left"/>
        <w:textAlignment w:val="center"/>
      </w:pPr>
      <w:r>
        <w:t>13．     千     1010</w:t>
      </w:r>
    </w:p>
    <w:p>
      <w:pPr>
        <w:spacing w:line="360" w:lineRule="auto"/>
        <w:jc w:val="left"/>
        <w:textAlignment w:val="center"/>
      </w:pPr>
      <w:r>
        <w:t>14．     36     54</w:t>
      </w:r>
    </w:p>
    <w:p>
      <w:pPr>
        <w:spacing w:line="360" w:lineRule="auto"/>
        <w:jc w:val="left"/>
        <w:textAlignment w:val="center"/>
      </w:pPr>
      <w:r>
        <w:t>15．╳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20．×</w:t>
      </w:r>
    </w:p>
    <w:p>
      <w:pPr>
        <w:spacing w:line="360" w:lineRule="auto"/>
        <w:jc w:val="left"/>
        <w:textAlignment w:val="center"/>
      </w:pPr>
      <w:r>
        <w:t>21．14.5千克</w:t>
      </w:r>
    </w:p>
    <w:p>
      <w:pPr>
        <w:spacing w:line="360" w:lineRule="auto"/>
        <w:jc w:val="left"/>
        <w:textAlignment w:val="center"/>
      </w:pPr>
      <w:r>
        <w:t>22．80人</w:t>
      </w:r>
    </w:p>
    <w:p>
      <w:pPr>
        <w:spacing w:line="360" w:lineRule="auto"/>
        <w:jc w:val="left"/>
        <w:textAlignment w:val="center"/>
      </w:pPr>
      <w:r>
        <w:t>23．7天</w:t>
      </w:r>
    </w:p>
    <w:p>
      <w:pPr>
        <w:spacing w:line="360" w:lineRule="auto"/>
        <w:jc w:val="left"/>
        <w:textAlignment w:val="center"/>
      </w:pPr>
      <w:r>
        <w:t>24．7.5</w:t>
      </w:r>
    </w:p>
    <w:p>
      <w:pPr>
        <w:spacing w:line="360" w:lineRule="auto"/>
        <w:jc w:val="left"/>
        <w:textAlignment w:val="center"/>
      </w:pPr>
      <w:r>
        <w:t>25．3.7</w:t>
      </w:r>
    </w:p>
    <w:p>
      <w:pPr>
        <w:spacing w:line="360" w:lineRule="auto"/>
        <w:jc w:val="left"/>
        <w:textAlignment w:val="center"/>
      </w:pPr>
      <w:r>
        <w:t>26．80千米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6F3F71"/>
    <w:rsid w:val="00855687"/>
    <w:rsid w:val="009E611B"/>
    <w:rsid w:val="00A64D6B"/>
    <w:rsid w:val="00BC62FB"/>
    <w:rsid w:val="00BF535F"/>
    <w:rsid w:val="00C02FC6"/>
    <w:rsid w:val="00C806B0"/>
    <w:rsid w:val="00E97FB3"/>
    <w:rsid w:val="00EF035E"/>
    <w:rsid w:val="7435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1204</Words>
  <Characters>1544</Characters>
  <Lines>15</Lines>
  <Paragraphs>4</Paragraphs>
  <TotalTime>4</TotalTime>
  <ScaleCrop>false</ScaleCrop>
  <LinksUpToDate>false</LinksUpToDate>
  <CharactersWithSpaces>1989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2022-08-04T08:51:52Z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37801BF9F96C468C8973B35E57531CEE</vt:lpwstr>
  </property>
</Properties>
</file>