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numPr>
          <w:numId w:val="0"/>
        </w:numPr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10452100</wp:posOffset>
            </wp:positionH>
            <wp:positionV relativeFrom="topMargin">
              <wp:posOffset>12522200</wp:posOffset>
            </wp:positionV>
            <wp:extent cx="431800" cy="3048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8737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1.D</w:t>
      </w:r>
    </w:p>
    <w:p>
      <w:pPr>
        <w:numPr>
          <w:numId w:val="0"/>
        </w:numPr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2.A【解析】因为寻求“救国救民的出路而潜心学术”重在思索，所以第一空填“探索”更恰当，由此排除了B和D;再看第四空，“取得……满载而归”搭配不恰当，c项也应排除。所以选A  </w:t>
      </w:r>
    </w:p>
    <w:p>
      <w:pPr>
        <w:numPr>
          <w:numId w:val="0"/>
        </w:numPr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3.C【解析】A.缺少主语;B.语序不当，先“指出”再“纠正”;D.搭配不当，“热潮”与“膨胀”不搭，应对应“高涨”。  </w:t>
      </w:r>
    </w:p>
    <w:p>
      <w:pPr>
        <w:numPr>
          <w:numId w:val="0"/>
        </w:num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4.B【解析】这是一段写景的文字。③句首先引出文段的描述对象，即“梅雨潭”;①句讲述怎么走到潭边，其中的一系列动作对应了③句中的动词“追捉”;②句作者本来是要寻找瀑布的，紧承③句;⑤句讲述“我”发现梅雨潭后的心情，与②句“我的心中”呼应;句承接⑤句的“绿”，并对“绿”作进一步描写。 </w:t>
      </w:r>
    </w:p>
    <w:p>
      <w:pPr>
        <w:numPr>
          <w:numId w:val="0"/>
        </w:num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5.D 【解析】原句“不是……而是”表并列关系，强调的是后者;而改句“不是……就是”表示选择关系。两个中选一个，因而句子的意思发生了改变  </w:t>
      </w:r>
    </w:p>
    <w:p>
      <w:pPr>
        <w:numPr>
          <w:numId w:val="0"/>
        </w:num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6.D【解析】“诗人从视觉、听觉，触觉等多个角度描写景物………”错误，从诗中来看，没有“听觉描写”。故选 D。  </w:t>
      </w:r>
    </w:p>
    <w:p>
      <w:pPr>
        <w:numPr>
          <w:numId w:val="0"/>
        </w:num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7.(2分)运用了想象(或虚实结合)的手法，(1分)由眼前的大雪灭蝗虫、覆盖麦子，想象来年百姓的麦，应该会长得很茂盛。(或实写大雪灭蝗虫、覆盖麦子，虚写来年百姓的麦子应该会长得很茂戒)。表达了作者对农家生计的关切之情。(1分)</w:t>
      </w:r>
    </w:p>
    <w:p>
      <w:pPr>
        <w:numPr>
          <w:numId w:val="0"/>
        </w:num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【译文】雪后初晴，城头乌鸦开始上下翻飞，路上融化的积雪车辆辗来压去，变成了稀泥粘糊在车上。在阳光照耀下，房屋似玉楼，大地如银海，人们被冻得皮肤起疙瘩，雪光使人目眩眼花。大雪灭蝗虫，贾盖麦子，来年百姓麦子该会长得很茂盛。本应歌颂瑞雪，但我已老病，诗力减退，只能空忆刘叉吟诵他的《冰柱》了。   </w:t>
      </w:r>
    </w:p>
    <w:p>
      <w:pPr>
        <w:numPr>
          <w:ilvl w:val="0"/>
          <w:numId w:val="1"/>
        </w:num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 xml:space="preserve">(3分)尝：曾经      愠：生气；发怒      竞：竞相；争相；争着   </w:t>
      </w:r>
    </w:p>
    <w:p>
      <w:pPr>
        <w:numPr>
          <w:ilvl w:val="0"/>
          <w:numId w:val="1"/>
        </w:numPr>
        <w:ind w:left="0" w:firstLine="0" w:leftChars="0" w:firstLineChars="0"/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(4分)（1）(这些字)后来被这个门生的父亲误刮去了，这个门生连着懊恼了好几天。</w:t>
      </w:r>
    </w:p>
    <w:p>
      <w:pPr>
        <w:numPr>
          <w:ilvl w:val="0"/>
          <w:numId w:val="2"/>
        </w:numPr>
        <w:ind w:leftChars="0"/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(你)只要说这是王羲之书写的，用它可以卖一百钱。</w:t>
      </w:r>
    </w:p>
    <w:p>
      <w:pPr>
        <w:numPr>
          <w:ilvl w:val="0"/>
          <w:numId w:val="1"/>
        </w:numPr>
        <w:ind w:left="0" w:firstLine="0" w:leftChars="0" w:firstLineChars="0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(3分)</w:t>
      </w:r>
      <w:r>
        <w:rPr>
          <w:rFonts w:ascii="楷体" w:eastAsia="楷体" w:hAnsi="楷体" w:cs="楷体" w:hint="eastAsia"/>
          <w:sz w:val="21"/>
          <w:szCs w:val="21"/>
        </w:rPr>
        <w:t>第一问：他觉得老姥太贪得无厌，不愿再在她的扇上题字，因此“笑而不答”。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1分）</w:t>
      </w:r>
    </w:p>
    <w:p>
      <w:pPr>
        <w:numPr>
          <w:numId w:val="0"/>
        </w:numPr>
        <w:ind w:firstLine="420" w:leftChars="0" w:firstLineChars="200"/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第二问：王羲之写在棐几上的字被门生的父亲误刮去之后，“门生惊懊者累日”；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1分）</w:t>
      </w:r>
      <w:r>
        <w:rPr>
          <w:rFonts w:ascii="楷体" w:eastAsia="楷体" w:hAnsi="楷体" w:cs="楷体" w:hint="eastAsia"/>
          <w:sz w:val="21"/>
          <w:szCs w:val="21"/>
        </w:rPr>
        <w:t>在老姥卖的扇子上题字后，“姥如其言，人竞买之”。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1分）</w:t>
      </w:r>
    </w:p>
    <w:p>
      <w:pPr>
        <w:numPr>
          <w:numId w:val="0"/>
        </w:numPr>
        <w:rPr>
          <w:rFonts w:ascii="楷体" w:eastAsia="楷体" w:hAnsi="楷体" w:cs="楷体" w:hint="default"/>
          <w:sz w:val="21"/>
          <w:szCs w:val="21"/>
          <w:lang w:val="en-US" w:eastAsia="zh-CN"/>
        </w:rPr>
      </w:pPr>
      <w:r>
        <w:rPr>
          <w:rFonts w:ascii="楷体" w:eastAsia="楷体" w:hAnsi="楷体" w:cs="楷体" w:hint="default"/>
          <w:sz w:val="21"/>
          <w:szCs w:val="21"/>
          <w:lang w:val="en-US" w:eastAsia="zh-CN"/>
        </w:rPr>
        <w:t>【译文】王羲之曾经到他的一个门生家，看到一榧木几案平滑干净，于是就在上面写字，这些字一半楷书一半草书。(这些字)后来被这个门生的父亲误刮去了，这个门生连着懊恼了好几天。他又曾经在蕺山看见一个老妇人，拿着六角竹扇在卖。王羲之就在老妇人的六角竹扇上每面各写了五个字。老妇人开始有些不高兴，王羲之于是对老妇人说：“(你)只要说这是王羲之书写的，用它可以卖一百钱。”老妇人遵照他说的(去做)，人们都争着来买这把扇子。又有一天，老妇人又拿着一把扇子来，王羲之笑着却不答应。王羲之的书法被世人所推崇，就像这样啊！</w:t>
      </w:r>
    </w:p>
    <w:p>
      <w:pPr>
        <w:numPr>
          <w:numId w:val="0"/>
        </w:numPr>
        <w:ind w:leftChars="0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12.(3分)</w:t>
      </w:r>
      <w:r>
        <w:rPr>
          <w:rFonts w:ascii="楷体" w:eastAsia="楷体" w:hAnsi="楷体" w:cs="楷体" w:hint="eastAsia"/>
          <w:sz w:val="21"/>
          <w:szCs w:val="21"/>
        </w:rPr>
        <w:t>①呵护 ②不懈 ③惊叹</w:t>
      </w:r>
    </w:p>
    <w:p>
      <w:pPr>
        <w:numPr>
          <w:numId w:val="0"/>
        </w:numPr>
        <w:ind w:leftChars="0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【解析】</w:t>
      </w:r>
      <w:r>
        <w:rPr>
          <w:rFonts w:ascii="楷体" w:eastAsia="楷体" w:hAnsi="楷体" w:cs="楷体" w:hint="eastAsia"/>
          <w:sz w:val="21"/>
          <w:szCs w:val="21"/>
        </w:rPr>
        <w:t>本题考查描写对象特征的理解解答此题关键要整体感知全文内容，根据题目中的提示补全情节内容，这篇文章主要写了母亲对水仙花的执著守候，呵护水仙花:水仙花不懈生长，终于绽放出美丽的生命;而“我”则是难以相信水仙再次开放的事实，并惊叹水仙不凡的生命，根据这一理解选择合适的词语补全内容即可</w:t>
      </w:r>
    </w:p>
    <w:p>
      <w:pPr>
        <w:numPr>
          <w:ilvl w:val="0"/>
          <w:numId w:val="3"/>
        </w:numPr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(2分)</w:t>
      </w:r>
      <w:r>
        <w:rPr>
          <w:rFonts w:ascii="楷体" w:eastAsia="楷体" w:hAnsi="楷体" w:cs="楷体" w:hint="eastAsia"/>
          <w:sz w:val="21"/>
          <w:szCs w:val="21"/>
        </w:rPr>
        <w:t>示例:①“我”与母亲对待水仙的态度、言行形成对比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；</w:t>
      </w:r>
      <w:r>
        <w:rPr>
          <w:rFonts w:ascii="楷体" w:eastAsia="楷体" w:hAnsi="楷体" w:cs="楷体" w:hint="eastAsia"/>
          <w:sz w:val="21"/>
          <w:szCs w:val="21"/>
        </w:rPr>
        <w:t>②“我”对水仙前后不同的认识、理解形成对比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；</w:t>
      </w:r>
      <w:r>
        <w:rPr>
          <w:rFonts w:ascii="楷体" w:eastAsia="楷体" w:hAnsi="楷体" w:cs="楷体" w:hint="eastAsia"/>
          <w:sz w:val="21"/>
          <w:szCs w:val="21"/>
        </w:rPr>
        <w:t>③春天时节打蔫的水仙与窗台上其它郁郁葱葱的盆花形成对比;④水仙春天时节打蔫与最终绽放出美丽之花形成对比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；⑤</w:t>
      </w:r>
      <w:r>
        <w:rPr>
          <w:rFonts w:ascii="楷体" w:eastAsia="楷体" w:hAnsi="楷体" w:cs="楷体" w:hint="eastAsia"/>
          <w:sz w:val="21"/>
          <w:szCs w:val="21"/>
        </w:rPr>
        <w:t>水仙最终开出美丽之花与“我”所料结果形成对比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；</w:t>
      </w:r>
      <w:r>
        <w:rPr>
          <w:rFonts w:ascii="楷体" w:eastAsia="楷体" w:hAnsi="楷体" w:cs="楷体" w:hint="eastAsia"/>
          <w:sz w:val="21"/>
          <w:szCs w:val="21"/>
        </w:rPr>
        <w:t>⑥“我”的养护和母亲呵护所致水仙不同命运形成对比。(答出两条，每条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1</w:t>
      </w:r>
      <w:r>
        <w:rPr>
          <w:rFonts w:ascii="楷体" w:eastAsia="楷体" w:hAnsi="楷体" w:cs="楷体" w:hint="eastAsia"/>
          <w:sz w:val="21"/>
          <w:szCs w:val="21"/>
        </w:rPr>
        <w:t>分，言之有理即可。)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【解析】</w:t>
      </w:r>
      <w:r>
        <w:rPr>
          <w:rFonts w:ascii="楷体" w:eastAsia="楷体" w:hAnsi="楷体" w:cs="楷体" w:hint="eastAsia"/>
          <w:sz w:val="21"/>
          <w:szCs w:val="21"/>
        </w:rPr>
        <w:t>本题考查对比的理解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解答此题关键要了解对比的写作手法，将文中对比的内容归纳出来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  <w:r>
        <w:rPr>
          <w:rFonts w:ascii="楷体" w:eastAsia="楷体" w:hAnsi="楷体" w:cs="楷体" w:hint="eastAsia"/>
          <w:sz w:val="21"/>
          <w:szCs w:val="21"/>
        </w:rPr>
        <w:t>对比手法，就是通过比较，突出事物的特点，更好地表现文章主题的写作手法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14.（4分）(1)示例:①运用比喻，生动形象地突出了水仙花出人意料地绽放及其超凡脱俗之美，同时表达出“我”的惊叹赞美之情。 ②运用拟人，用“恣意”一词生动形象地写出了水仙花任意、任性的特点，表现了它要展现自我价值的姿态和愿望，表达了作者惊叹赞美之情。(2分。答出其中一种手法1分，讲明效果1分，意近即可。)</w:t>
      </w:r>
    </w:p>
    <w:p>
      <w:pPr>
        <w:numPr>
          <w:ilvl w:val="0"/>
          <w:numId w:val="0"/>
        </w:numPr>
        <w:rPr>
          <w:rFonts w:ascii="楷体" w:eastAsia="楷体" w:hAnsi="楷体" w:cs="楷体" w:hint="default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(2)示例:①表明时间之长久。 ②表现主人之执著。③表明水仙花得以绽放来之不易。④反映了水仙在母亲呵护下的不懈努力。(2分。答出两条，言之有理即可。)</w:t>
      </w:r>
    </w:p>
    <w:p>
      <w:pPr>
        <w:numPr>
          <w:numId w:val="0"/>
        </w:numPr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【解析】</w:t>
      </w:r>
      <w:r>
        <w:rPr>
          <w:rFonts w:ascii="楷体" w:eastAsia="楷体" w:hAnsi="楷体" w:cs="楷体" w:hint="eastAsia"/>
          <w:sz w:val="21"/>
          <w:szCs w:val="21"/>
        </w:rPr>
        <w:t>本题考查句子赏析，解答此题从题目要求的修辞或词语入手，分析句子表达的内容和体现的人物思想感情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。</w:t>
      </w:r>
    </w:p>
    <w:p>
      <w:pPr>
        <w:numPr>
          <w:numId w:val="0"/>
        </w:numPr>
        <w:rPr>
          <w:rFonts w:ascii="楷体" w:eastAsia="楷体" w:hAnsi="楷体" w:cs="楷体" w:hint="default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15.示例:①“少一些抱怨，多一些坦然;少一些嫉恨，多一些珍爱;少一些冷漠，多一些感动”这一观点引起了我的共鸣。因为我觉得现实生活中有不少人就因缺乏这“三少三多”而导致爱心的缺失。 ②“珍惜生命里所有的好，让生命极致绽放，一次，又一次，再一次……”这一观点引起了我的共鸣。因为只有珍惜生命中“所有的好”，才能让自己内心更阳光，精神更健康，懂得珍惜，懂得感恩。 ③“我们的身边是不是也有一个疼爱自己的人在守候?"读到此句，我不由得想到，在家有细心照料的父母，在校有精心培育的老师，他们时刻呵护着我们，让我们茁壮成长，我们永远感谢他们。(4分。抓其它观点也可，原句长短不限。引出观点1分，阐明理由3分，言之有理即可。)</w:t>
      </w:r>
    </w:p>
    <w:p>
      <w:pPr>
        <w:numPr>
          <w:numId w:val="0"/>
        </w:numPr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【解析】</w:t>
      </w:r>
      <w:r>
        <w:rPr>
          <w:rFonts w:ascii="楷体" w:eastAsia="楷体" w:hAnsi="楷体" w:cs="楷体" w:hint="eastAsia"/>
          <w:sz w:val="21"/>
          <w:szCs w:val="21"/>
        </w:rPr>
        <w:t>本题考查阅读感悟与启示的表达.完成阅读感悟启示题，要把握作者的情感倾向，提炼出自己的观点，并结合生活实际阐述理由，注意表述流畅，语言要简洁明了，最好能做到有创意的表达.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sz w:val="21"/>
          <w:szCs w:val="21"/>
          <w:lang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1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6</w:t>
      </w:r>
      <w:r>
        <w:rPr>
          <w:rFonts w:ascii="楷体" w:eastAsia="楷体" w:hAnsi="楷体" w:cs="楷体" w:hint="eastAsia"/>
          <w:sz w:val="21"/>
          <w:szCs w:val="21"/>
        </w:rPr>
        <w:t>．</w:t>
      </w:r>
      <w:r>
        <w:rPr>
          <w:rFonts w:ascii="楷体" w:eastAsia="楷体" w:hAnsi="楷体" w:cs="楷体" w:hint="eastAsia"/>
          <w:sz w:val="21"/>
          <w:szCs w:val="21"/>
          <w:lang w:eastAsia="zh-CN"/>
        </w:rPr>
        <w:t>（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3分）C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1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7</w:t>
      </w:r>
      <w:r>
        <w:rPr>
          <w:rFonts w:ascii="楷体" w:eastAsia="楷体" w:hAnsi="楷体" w:cs="楷体" w:hint="eastAsia"/>
          <w:sz w:val="21"/>
          <w:szCs w:val="21"/>
        </w:rPr>
        <w:t>．(4分)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(1)“他”坚决拒绝打扫 (2)“他”主动要求铲糖皮 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 xml:space="preserve">(3)震惊 (4)眼圈红了，深深感动 (评分标准;每空1分。) 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1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8</w:t>
      </w:r>
      <w:r>
        <w:rPr>
          <w:rFonts w:ascii="楷体" w:eastAsia="楷体" w:hAnsi="楷体" w:cs="楷体" w:hint="eastAsia"/>
          <w:sz w:val="21"/>
          <w:szCs w:val="21"/>
        </w:rPr>
        <w:t>．(3分)“心中的糖皮”是指问题学生的蛮横。老师在言行中包含的爱心和巧妙的教育方法，会感化一个学生。同时呼应文章的标题。(评分标准:答出一点得1分)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1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9</w:t>
      </w:r>
      <w:r>
        <w:rPr>
          <w:rFonts w:ascii="楷体" w:eastAsia="楷体" w:hAnsi="楷体" w:cs="楷体" w:hint="eastAsia"/>
          <w:sz w:val="21"/>
          <w:szCs w:val="21"/>
        </w:rPr>
        <w:t xml:space="preserve">．D(3分)【解析】“逐渐取代传统课堂”错误，材料一中明确说“传统课堂仍具有无可取代的重要作用”。  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20．(4分)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①“云教育”具有内容丰富、资源优质、使用便捷等优势。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②疫情期间“云教育”受到了广泛的欢迎，是推进教育公平的重要逾径;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③网络运行与技术运用能力还存在不足: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④教学内容的设计与教学质量的保证还存在不足。</w:t>
      </w:r>
    </w:p>
    <w:p>
      <w:pPr>
        <w:numPr>
          <w:ilvl w:val="0"/>
          <w:numId w:val="0"/>
        </w:numPr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z w:val="21"/>
          <w:szCs w:val="21"/>
        </w:rPr>
        <w:t>(评分标准:从优缺点方面作答，意思相同即可，每点1分。)</w:t>
      </w:r>
    </w:p>
    <w:p>
      <w:pPr>
        <w:numPr>
          <w:ilvl w:val="0"/>
          <w:numId w:val="4"/>
        </w:num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（3分）C</w:t>
      </w:r>
    </w:p>
    <w:p>
      <w:pPr>
        <w:numPr>
          <w:numId w:val="0"/>
        </w:num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22.（3分）(1)祥子与虎妞结婚后，用她的私房钱买下一辆车，虎妞因难产死去，祥子为安丧虎妞只得卖掉车子。</w:t>
      </w:r>
    </w:p>
    <w:p>
      <w:pPr>
        <w:numPr>
          <w:numId w:val="0"/>
        </w:num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(2)①他为拥有一辆车付出太多。</w:t>
      </w:r>
    </w:p>
    <w:p>
      <w:pPr>
        <w:numPr>
          <w:numId w:val="0"/>
        </w:num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②用时间、汗水进行铺陈，然后把他比作陀螺，具体、生动地展示了他的艰辛。</w:t>
      </w:r>
    </w:p>
    <w:p>
      <w:pPr>
        <w:numPr>
          <w:numId w:val="0"/>
        </w:numPr>
        <w:rPr>
          <w:rFonts w:ascii="楷体" w:eastAsia="楷体" w:hAnsi="楷体" w:cs="楷体" w:hint="eastAsia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</w:rPr>
        <w:t>【解析】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(1)本题考查了解名著情节的能力。祥子唯一的愿望就是拥有一辆属于自己的车，他拼命攒钱，经过多年积攒，买上了一辆属于自己的新车，可是不久却被匪兵连人带车劫走。祥子从匪兵处逃走，继续攒钱买车，车还没买上，钱又被孙侦探敲诈去了。后来，祥子与虎妞结婚后，用她的私房钱买下一辆车，虎妞因难产死去。祥子又只得卖掉车子料理丧事。最终，祥子的理想破灭，他堕落成一具行尸走肉。(2)本题考查分析理解名著情节的能力。文段A“一年，两年，至少有三四年:一滴汗，两滴汗，不知道多少万滴汗”具体描写了祥子为了买车而竭尽所能省钱、攒钱的行为，“像被人家抽着转的陀螺”具体、生动地展示了他的艰辛。</w:t>
      </w:r>
    </w:p>
    <w:p>
      <w:pPr>
        <w:numPr>
          <w:ilvl w:val="0"/>
          <w:numId w:val="0"/>
        </w:numPr>
        <w:rPr>
          <w:rFonts w:ascii="楷体" w:eastAsia="楷体" w:hAnsi="楷体" w:cs="楷体" w:hint="default"/>
          <w:sz w:val="21"/>
          <w:szCs w:val="21"/>
          <w:lang w:val="en-US" w:eastAsia="zh-CN"/>
        </w:rPr>
      </w:pP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23.示例:①最吸引我的是海底世界充满异国风情和浓厚的浪漫主义色彩。②海底潜艇，人类登月、太空飞行都成为现实。③科幻小说往往也是科学研究基础上的推理和预言。曲折的情节和对海洋知识的介绍:潜水艇、潜水服、电的使用等等在一定程度上促进科学的发展。（4分，前两问各1分，第三问2分）</w:t>
      </w:r>
    </w:p>
    <w:p>
      <w:pPr>
        <w:numPr>
          <w:ilvl w:val="0"/>
          <w:numId w:val="0"/>
        </w:numPr>
        <w:rPr>
          <w:rFonts w:ascii="宋体" w:eastAsia="宋体" w:hAnsi="宋体" w:cs="宋体"/>
        </w:rPr>
      </w:pPr>
      <w:r>
        <w:rPr>
          <w:rFonts w:ascii="楷体" w:eastAsia="楷体" w:hAnsi="楷体" w:cs="楷体" w:hint="eastAsia"/>
          <w:sz w:val="21"/>
          <w:szCs w:val="21"/>
        </w:rPr>
        <w:t>【解析】</w:t>
      </w:r>
      <w:r>
        <w:rPr>
          <w:rFonts w:ascii="楷体" w:eastAsia="楷体" w:hAnsi="楷体" w:cs="楷体" w:hint="eastAsia"/>
          <w:sz w:val="21"/>
          <w:szCs w:val="21"/>
          <w:lang w:val="en-US" w:eastAsia="zh-CN"/>
        </w:rPr>
        <w:t>本题考查学生对名著内容的个性理解能力以及创新表达能力。题目中包含三个问题，回答时不要有遗漏。第一个问题，说出吸引自己的人物、景物或故事情节都可以。比如，这部书最吸引我的是充满异国风情的海底世界:或者说吸引我的是他们一次次惊险的经历;又或者说吸引我的是充满神秘色彩的尼摩船长等。第二个问题，要联系现实生活作答，海底潜艇、人类登月、太空飞行都已经成为了现实。第三个问题，分析科幻小说与科技发展的某些关系，我们应从其联系方面入手，他们之间是相辅相成的，科幻小说的幻想以科技发展为基础，同时他又促进了科技发展。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  <w:sectPr>
          <w:headerReference w:type="default" r:id="rId6"/>
          <w:footerReference w:type="default" r:id="rId7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bookmarkStart w:id="0" w:name="_GoBack"/>
      <w:bookmarkEnd w:id="0"/>
    </w:p>
    <w:p>
      <w:r>
        <w:rPr>
          <w:rFonts w:hint="default"/>
          <w:lang w:val="en-US" w:eastAsia="zh-CN"/>
        </w:rPr>
        <w:drawing>
          <wp:inline>
            <wp:extent cx="5274310" cy="6312158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4064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A8D2B36"/>
    <w:multiLevelType w:val="singleLevel"/>
    <w:tmpl w:val="9A8D2B36"/>
    <w:lvl w:ilvl="0">
      <w:start w:val="21"/>
      <w:numFmt w:val="decimal"/>
      <w:suff w:val="nothing"/>
      <w:lvlText w:val="%1．"/>
      <w:lvlJc w:val="left"/>
    </w:lvl>
  </w:abstractNum>
  <w:abstractNum w:abstractNumId="1">
    <w:nsid w:val="CE131572"/>
    <w:multiLevelType w:val="singleLevel"/>
    <w:tmpl w:val="CE131572"/>
    <w:lvl w:ilvl="0">
      <w:start w:val="2"/>
      <w:numFmt w:val="decimal"/>
      <w:suff w:val="nothing"/>
      <w:lvlText w:val="（%1）"/>
      <w:lvlJc w:val="left"/>
    </w:lvl>
  </w:abstractNum>
  <w:abstractNum w:abstractNumId="2">
    <w:nsid w:val="35D8C6C1"/>
    <w:multiLevelType w:val="singleLevel"/>
    <w:tmpl w:val="35D8C6C1"/>
    <w:lvl w:ilvl="0">
      <w:start w:val="13"/>
      <w:numFmt w:val="decimal"/>
      <w:suff w:val="nothing"/>
      <w:lvlText w:val="%1．"/>
      <w:lvlJc w:val="left"/>
    </w:lvl>
  </w:abstractNum>
  <w:abstractNum w:abstractNumId="3">
    <w:nsid w:val="3F6147DA"/>
    <w:multiLevelType w:val="singleLevel"/>
    <w:tmpl w:val="3F6147DA"/>
    <w:lvl w:ilvl="0">
      <w:start w:val="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19490DE4"/>
    <w:rsid w:val="23E72487"/>
    <w:rsid w:val="2D0C4029"/>
    <w:rsid w:val="3DFA7013"/>
    <w:rsid w:val="51020AA6"/>
    <w:rsid w:val="651D4586"/>
    <w:rsid w:val="711F383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</dc:creator>
  <cp:lastModifiedBy>幸运</cp:lastModifiedBy>
  <cp:revision>0</cp:revision>
  <dcterms:created xsi:type="dcterms:W3CDTF">2021-11-26T12:20:00Z</dcterms:created>
  <dcterms:modified xsi:type="dcterms:W3CDTF">2022-05-18T14:37:24Z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