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textAlignment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drawing>
          <wp:anchor simplePos="0" relativeHeight="251658240" behindDoc="0" locked="0" layoutInCell="1" allowOverlap="1">
            <wp:simplePos x="0" y="0"/>
            <wp:positionH relativeFrom="page">
              <wp:posOffset>11366500</wp:posOffset>
            </wp:positionH>
            <wp:positionV relativeFrom="topMargin">
              <wp:posOffset>11328400</wp:posOffset>
            </wp:positionV>
            <wp:extent cx="304800" cy="3429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80987" name=""/>
                    <pic:cNvPicPr>
                      <a:picLocks noChangeAspect="1"/>
                    </pic:cNvPicPr>
                  </pic:nvPicPr>
                  <pic:blipFill>
                    <a:blip xmlns:r="http://schemas.openxmlformats.org/officeDocument/2006/relationships" r:embed="rId4"/>
                    <a:stretch>
                      <a:fillRect/>
                    </a:stretch>
                  </pic:blipFill>
                  <pic:spPr>
                    <a:xfrm>
                      <a:off x="0" y="0"/>
                      <a:ext cx="304800" cy="342900"/>
                    </a:xfrm>
                    <a:prstGeom prst="rect">
                      <a:avLst/>
                    </a:prstGeom>
                  </pic:spPr>
                </pic:pic>
              </a:graphicData>
            </a:graphic>
          </wp:anchor>
        </w:drawing>
      </w:r>
      <w:bookmarkStart w:id="0" w:name="_GoBack"/>
      <w:r>
        <w:rPr>
          <w:rFonts w:ascii="宋体" w:eastAsia="宋体" w:hAnsi="宋体" w:cs="宋体" w:hint="eastAsia"/>
          <w:b/>
          <w:bCs/>
          <w:sz w:val="28"/>
          <w:szCs w:val="28"/>
          <w:lang w:eastAsia="zh-CN"/>
        </w:rPr>
        <w:t>参考答案</w:t>
      </w:r>
    </w:p>
    <w:p>
      <w:pPr>
        <w:spacing w:line="360" w:lineRule="auto"/>
        <w:jc w:val="left"/>
        <w:textAlignment w:val="center"/>
        <w:rPr>
          <w:rFonts w:ascii="宋体" w:eastAsia="宋体" w:hAnsi="宋体" w:cs="宋体" w:hint="eastAsia"/>
        </w:rPr>
      </w:pPr>
      <w:r>
        <w:rPr>
          <w:rFonts w:ascii="宋体" w:eastAsia="宋体" w:hAnsi="宋体" w:cs="宋体" w:hint="eastAsia"/>
        </w:rPr>
        <w:t>1．D</w:t>
      </w:r>
    </w:p>
    <w:p>
      <w:pPr>
        <w:spacing w:line="360" w:lineRule="auto"/>
        <w:jc w:val="left"/>
        <w:textAlignment w:val="center"/>
        <w:rPr>
          <w:rFonts w:ascii="宋体" w:eastAsia="宋体" w:hAnsi="宋体" w:cs="宋体" w:hint="eastAsia"/>
        </w:rPr>
      </w:pPr>
      <w:r>
        <w:rPr>
          <w:rFonts w:ascii="宋体" w:eastAsia="宋体" w:hAnsi="宋体" w:cs="宋体" w:hint="eastAsia"/>
        </w:rPr>
        <w:t>A.</w:t>
      </w:r>
      <w:r>
        <w:rPr>
          <w:rFonts w:ascii="宋体" w:eastAsia="宋体" w:hAnsi="宋体" w:cs="宋体" w:hint="eastAsia"/>
          <w:u w:val="none"/>
          <w:em w:val="dot"/>
        </w:rPr>
        <w:t>迸</w:t>
      </w:r>
      <w:r>
        <w:rPr>
          <w:rFonts w:ascii="宋体" w:eastAsia="宋体" w:hAnsi="宋体" w:cs="宋体" w:hint="eastAsia"/>
        </w:rPr>
        <w:t>（bèn）溅——（bèng）；B.悲天</w:t>
      </w:r>
      <w:r>
        <w:rPr>
          <w:rFonts w:ascii="宋体" w:eastAsia="宋体" w:hAnsi="宋体" w:cs="宋体" w:hint="eastAsia"/>
          <w:u w:val="none"/>
          <w:em w:val="dot"/>
        </w:rPr>
        <w:t>悯</w:t>
      </w:r>
      <w:r>
        <w:rPr>
          <w:rFonts w:ascii="宋体" w:eastAsia="宋体" w:hAnsi="宋体" w:cs="宋体" w:hint="eastAsia"/>
        </w:rPr>
        <w:t>（mǐng）人——（mǐn）；C.</w:t>
      </w:r>
      <w:r>
        <w:rPr>
          <w:rFonts w:ascii="宋体" w:eastAsia="宋体" w:hAnsi="宋体" w:cs="宋体" w:hint="eastAsia"/>
          <w:u w:val="none"/>
          <w:em w:val="dot"/>
        </w:rPr>
        <w:t>譬</w:t>
      </w:r>
      <w:r>
        <w:rPr>
          <w:rFonts w:ascii="宋体" w:eastAsia="宋体" w:hAnsi="宋体" w:cs="宋体" w:hint="eastAsia"/>
        </w:rPr>
        <w:t>（bì）如——（pì）；</w:t>
      </w:r>
    </w:p>
    <w:p>
      <w:pPr>
        <w:spacing w:line="360" w:lineRule="auto"/>
        <w:jc w:val="left"/>
        <w:textAlignment w:val="center"/>
        <w:rPr>
          <w:rFonts w:ascii="宋体" w:eastAsia="宋体" w:hAnsi="宋体" w:cs="宋体" w:hint="eastAsia"/>
          <w:lang w:val="en-US" w:eastAsia="zh-CN"/>
        </w:rPr>
      </w:pPr>
      <w:r>
        <w:rPr>
          <w:rFonts w:ascii="宋体" w:eastAsia="宋体" w:hAnsi="宋体" w:cs="宋体" w:hint="eastAsia"/>
        </w:rPr>
        <w:t>2．D</w:t>
      </w:r>
      <w:r>
        <w:rPr>
          <w:rFonts w:ascii="宋体" w:eastAsia="宋体" w:hAnsi="宋体" w:cs="宋体" w:hint="eastAsia"/>
          <w:lang w:val="en-US" w:eastAsia="zh-CN"/>
        </w:rPr>
        <w:t xml:space="preserve">    </w:t>
      </w:r>
    </w:p>
    <w:p>
      <w:pPr>
        <w:spacing w:line="360" w:lineRule="auto"/>
        <w:jc w:val="left"/>
        <w:textAlignment w:val="center"/>
        <w:rPr>
          <w:rFonts w:ascii="宋体" w:eastAsia="宋体" w:hAnsi="宋体" w:cs="宋体" w:hint="eastAsia"/>
        </w:rPr>
      </w:pPr>
      <w:r>
        <w:rPr>
          <w:rFonts w:ascii="宋体" w:eastAsia="宋体" w:hAnsi="宋体" w:cs="宋体" w:hint="eastAsia"/>
        </w:rPr>
        <w:t>A．巅沛流离——颠沛流离；B．见</w:t>
      </w:r>
      <w:r>
        <w:rPr>
          <w:rFonts w:ascii="宋体" w:eastAsia="宋体" w:hAnsi="宋体" w:cs="宋体" w:hint="eastAsia"/>
          <w:lang w:eastAsia="zh-CN"/>
        </w:rPr>
        <w:t>义</w:t>
      </w:r>
      <w:r>
        <w:rPr>
          <w:rFonts w:ascii="宋体" w:eastAsia="宋体" w:hAnsi="宋体" w:cs="宋体" w:hint="eastAsia"/>
        </w:rPr>
        <w:t>思迁——见异思迁；C．妥贴——妥帖；</w:t>
      </w:r>
    </w:p>
    <w:p>
      <w:pPr>
        <w:spacing w:line="360" w:lineRule="auto"/>
        <w:ind w:right="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3.C</w:t>
      </w:r>
    </w:p>
    <w:p>
      <w:pPr>
        <w:spacing w:line="360" w:lineRule="auto"/>
        <w:ind w:right="0"/>
        <w:rPr>
          <w:rFonts w:ascii="宋体" w:eastAsia="宋体" w:hAnsi="宋体" w:cs="宋体" w:hint="eastAsia"/>
          <w:sz w:val="21"/>
          <w:szCs w:val="21"/>
        </w:rPr>
      </w:pPr>
      <w:r>
        <w:rPr>
          <w:rFonts w:ascii="宋体" w:eastAsia="宋体" w:hAnsi="宋体" w:cs="宋体" w:hint="eastAsia"/>
          <w:sz w:val="21"/>
          <w:szCs w:val="21"/>
        </w:rPr>
        <w:t>祸不单行：不幸的事接连发生。此处并没有接连发生不幸的事。属不合语境，是错误的；</w:t>
      </w:r>
    </w:p>
    <w:p>
      <w:pPr>
        <w:spacing w:line="360" w:lineRule="auto"/>
        <w:ind w:right="0"/>
        <w:rPr>
          <w:rFonts w:ascii="宋体" w:eastAsia="宋体" w:hAnsi="宋体" w:cs="宋体" w:hint="eastAsia"/>
          <w:sz w:val="21"/>
          <w:szCs w:val="21"/>
          <w:lang w:eastAsia="zh-CN"/>
        </w:rPr>
      </w:pPr>
      <w:r>
        <w:rPr>
          <w:rFonts w:ascii="宋体" w:eastAsia="宋体" w:hAnsi="宋体" w:cs="宋体" w:hint="eastAsia"/>
          <w:sz w:val="21"/>
          <w:szCs w:val="21"/>
        </w:rPr>
        <w:t>忍俊不禁：忍俊指忍笑，不禁指控制不了，忍俊不禁意为忍不住要发笑。属重复冗赘，是错误的；念念有词：旧指有法术的人掐诀念咒；或指和尚念经以及说祈祷的话等。现指低声自语；或含糊不清地说个不停。该成语是贬义词，属褒贬不当，是错误的</w:t>
      </w:r>
      <w:r>
        <w:rPr>
          <w:rFonts w:ascii="宋体" w:eastAsia="宋体" w:hAnsi="宋体" w:cs="宋体" w:hint="eastAsia"/>
          <w:sz w:val="21"/>
          <w:szCs w:val="21"/>
          <w:lang w:eastAsia="zh-CN"/>
        </w:rPr>
        <w:t>。</w:t>
      </w:r>
    </w:p>
    <w:p>
      <w:pPr>
        <w:spacing w:line="360" w:lineRule="auto"/>
        <w:ind w:right="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4.C</w:t>
      </w:r>
    </w:p>
    <w:p>
      <w:pPr>
        <w:spacing w:line="360" w:lineRule="auto"/>
        <w:ind w:right="0"/>
        <w:rPr>
          <w:rFonts w:ascii="宋体" w:eastAsia="宋体" w:hAnsi="宋体" w:cs="宋体" w:hint="eastAsia"/>
          <w:sz w:val="21"/>
          <w:szCs w:val="21"/>
        </w:rPr>
      </w:pPr>
      <w:r>
        <w:rPr>
          <w:rFonts w:ascii="宋体" w:eastAsia="宋体" w:hAnsi="宋体" w:cs="宋体" w:hint="eastAsia"/>
          <w:sz w:val="21"/>
          <w:szCs w:val="21"/>
        </w:rPr>
        <w:t>A．语义重复，“驻足”即停止脚步，与句中“停下”语义重复；B．不合逻辑，下降不能用倍数；D．成分残缺，应为“勇敢地向着世界科学高峰攀登”</w:t>
      </w:r>
    </w:p>
    <w:p>
      <w:pPr>
        <w:spacing w:line="360" w:lineRule="auto"/>
        <w:ind w:right="0"/>
        <w:rPr>
          <w:rFonts w:ascii="宋体" w:eastAsia="宋体" w:hAnsi="宋体" w:cs="宋体" w:hint="eastAsia"/>
          <w:sz w:val="21"/>
          <w:szCs w:val="21"/>
        </w:rPr>
      </w:pPr>
      <w:r>
        <w:rPr>
          <w:rFonts w:ascii="宋体" w:eastAsia="宋体" w:hAnsi="宋体" w:cs="宋体" w:hint="eastAsia"/>
          <w:sz w:val="21"/>
          <w:szCs w:val="21"/>
          <w:lang w:val="en-US" w:eastAsia="zh-CN"/>
        </w:rPr>
        <w:t>5.</w:t>
      </w:r>
      <w:r>
        <w:rPr>
          <w:rFonts w:ascii="宋体" w:eastAsia="宋体" w:hAnsi="宋体" w:cs="宋体" w:hint="eastAsia"/>
          <w:sz w:val="21"/>
          <w:szCs w:val="21"/>
        </w:rPr>
        <w:t>A</w:t>
      </w:r>
    </w:p>
    <w:p>
      <w:pPr>
        <w:spacing w:line="360" w:lineRule="auto"/>
        <w:ind w:right="0"/>
        <w:rPr>
          <w:rFonts w:ascii="宋体" w:eastAsia="宋体" w:hAnsi="宋体" w:cs="宋体" w:hint="eastAsia"/>
          <w:sz w:val="21"/>
          <w:szCs w:val="21"/>
        </w:rPr>
      </w:pPr>
      <w:r>
        <w:rPr>
          <w:rFonts w:ascii="宋体" w:eastAsia="宋体" w:hAnsi="宋体" w:cs="宋体" w:hint="eastAsia"/>
          <w:sz w:val="21"/>
          <w:szCs w:val="21"/>
        </w:rPr>
        <w:t>B．有误，“桃花啊”“杏花啊”后的顿号都应为逗号，带有语气词的并列词语之间不用顿号；</w:t>
      </w:r>
    </w:p>
    <w:p>
      <w:pPr>
        <w:spacing w:line="360" w:lineRule="auto"/>
        <w:ind w:right="0"/>
        <w:rPr>
          <w:rFonts w:ascii="宋体" w:eastAsia="宋体" w:hAnsi="宋体" w:cs="宋体" w:hint="eastAsia"/>
          <w:sz w:val="21"/>
          <w:szCs w:val="21"/>
        </w:rPr>
      </w:pPr>
      <w:r>
        <w:rPr>
          <w:rFonts w:ascii="宋体" w:eastAsia="宋体" w:hAnsi="宋体" w:cs="宋体" w:hint="eastAsia"/>
          <w:sz w:val="21"/>
          <w:szCs w:val="21"/>
        </w:rPr>
        <w:t>C．有误，属于非独立引用，第一个双引号内的句号应该改为逗号，并且放在双引号外面；</w:t>
      </w:r>
    </w:p>
    <w:p>
      <w:pPr>
        <w:spacing w:line="360" w:lineRule="auto"/>
        <w:ind w:right="0"/>
        <w:rPr>
          <w:rFonts w:ascii="宋体" w:eastAsia="宋体" w:hAnsi="宋体" w:cs="宋体" w:hint="eastAsia"/>
          <w:sz w:val="21"/>
          <w:szCs w:val="21"/>
        </w:rPr>
      </w:pPr>
      <w:r>
        <w:rPr>
          <w:rFonts w:ascii="宋体" w:eastAsia="宋体" w:hAnsi="宋体" w:cs="宋体" w:hint="eastAsia"/>
          <w:sz w:val="21"/>
          <w:szCs w:val="21"/>
        </w:rPr>
        <w:t>D．有误，为陈述句，不是疑问句，句末应为句号。</w:t>
      </w:r>
    </w:p>
    <w:p>
      <w:pPr>
        <w:spacing w:line="360" w:lineRule="auto"/>
        <w:ind w:right="0"/>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二、文化积累</w:t>
      </w:r>
    </w:p>
    <w:p>
      <w:pPr>
        <w:spacing w:line="360" w:lineRule="auto"/>
        <w:ind w:right="0"/>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6.(1)就会成为亲切的怀恋  （2）而我选择了人迹更少的一条  （3）独怆然而涕下</w:t>
      </w:r>
    </w:p>
    <w:p>
      <w:pPr>
        <w:spacing w:line="360" w:lineRule="auto"/>
        <w:ind w:right="0"/>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（4）</w:t>
      </w:r>
      <w:r>
        <w:rPr>
          <w:rFonts w:ascii="宋体" w:hAnsi="宋体" w:cs="宋体" w:hint="eastAsia"/>
          <w:b w:val="0"/>
          <w:bCs w:val="0"/>
          <w:sz w:val="21"/>
          <w:szCs w:val="21"/>
          <w:lang w:val="en-US" w:eastAsia="zh-CN"/>
        </w:rPr>
        <w:t>无丝竹之乱耳，无案牍之劳形</w:t>
      </w:r>
      <w:r>
        <w:rPr>
          <w:rFonts w:ascii="宋体" w:eastAsia="宋体" w:hAnsi="宋体" w:cs="宋体" w:hint="eastAsia"/>
          <w:b w:val="0"/>
          <w:bCs w:val="0"/>
          <w:sz w:val="21"/>
          <w:szCs w:val="21"/>
          <w:lang w:val="en-US" w:eastAsia="zh-CN"/>
        </w:rPr>
        <w:t xml:space="preserve">  （5）</w:t>
      </w:r>
      <w:r>
        <w:rPr>
          <w:rFonts w:ascii="宋体" w:hAnsi="宋体" w:cs="宋体" w:hint="eastAsia"/>
          <w:b w:val="0"/>
          <w:bCs w:val="0"/>
          <w:sz w:val="21"/>
          <w:szCs w:val="21"/>
          <w:lang w:val="en-US" w:eastAsia="zh-CN"/>
        </w:rPr>
        <w:t>造化钟神秀，阴阳割昏晓；</w:t>
      </w:r>
      <w:r>
        <w:rPr>
          <w:rFonts w:ascii="宋体" w:eastAsia="宋体" w:hAnsi="宋体" w:cs="宋体" w:hint="eastAsia"/>
          <w:b w:val="0"/>
          <w:bCs w:val="0"/>
          <w:sz w:val="21"/>
          <w:szCs w:val="21"/>
          <w:lang w:val="en-US" w:eastAsia="zh-CN"/>
        </w:rPr>
        <w:t>会当凌绝顶，一览众山小 （6）落红不是无情物，化作春泥更护花。 （7）不畏浮云遮望眼，自缘身在最高层。</w:t>
      </w:r>
    </w:p>
    <w:p>
      <w:pPr>
        <w:spacing w:line="360" w:lineRule="auto"/>
        <w:ind w:right="0"/>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名著导读《海底两万里》</w:t>
      </w:r>
    </w:p>
    <w:p>
      <w:pPr>
        <w:spacing w:line="360" w:lineRule="auto"/>
        <w:ind w:right="0"/>
        <w:rPr>
          <w:rFonts w:ascii="宋体" w:eastAsia="宋体" w:hAnsi="宋体" w:cs="宋体" w:hint="eastAsia"/>
          <w:sz w:val="21"/>
          <w:szCs w:val="21"/>
        </w:rPr>
      </w:pPr>
      <w:r>
        <w:rPr>
          <w:rFonts w:ascii="宋体" w:eastAsia="宋体" w:hAnsi="宋体" w:cs="宋体" w:hint="eastAsia"/>
          <w:sz w:val="21"/>
          <w:szCs w:val="21"/>
          <w:lang w:val="en-US" w:eastAsia="zh-CN"/>
        </w:rPr>
        <w:t>7.</w:t>
      </w:r>
      <w:r>
        <w:rPr>
          <w:rFonts w:ascii="宋体" w:eastAsia="宋体" w:hAnsi="宋体" w:cs="宋体" w:hint="eastAsia"/>
          <w:sz w:val="21"/>
          <w:szCs w:val="21"/>
        </w:rPr>
        <w:t>A句批注：海底真的有这么神奇吗？为什么那么黑暗的地方能看得那么清楚呢？B句批注：海底世界如此神奇，令人向往。</w:t>
      </w:r>
    </w:p>
    <w:p>
      <w:pPr>
        <w:spacing w:line="360" w:lineRule="auto"/>
        <w:ind w:right="0"/>
        <w:rPr>
          <w:rFonts w:ascii="宋体" w:eastAsia="宋体" w:hAnsi="宋体" w:cs="宋体" w:hint="eastAsia"/>
          <w:sz w:val="21"/>
          <w:szCs w:val="21"/>
        </w:rPr>
      </w:pPr>
      <w:r>
        <w:rPr>
          <w:rFonts w:ascii="宋体" w:eastAsia="宋体" w:hAnsi="宋体" w:cs="宋体" w:hint="eastAsia"/>
          <w:sz w:val="21"/>
          <w:szCs w:val="21"/>
          <w:lang w:val="en-US" w:eastAsia="zh-CN"/>
        </w:rPr>
        <w:t>8</w:t>
      </w:r>
      <w:r>
        <w:rPr>
          <w:rFonts w:ascii="宋体" w:eastAsia="宋体" w:hAnsi="宋体" w:cs="宋体" w:hint="eastAsia"/>
          <w:sz w:val="21"/>
          <w:szCs w:val="21"/>
        </w:rPr>
        <w:t>选文中穿插了海水的密度、光线的反射和折射等科学知识，为了让人们知道幻想是以科学为依据的。</w:t>
      </w:r>
    </w:p>
    <w:p>
      <w:pPr>
        <w:spacing w:line="360" w:lineRule="auto"/>
        <w:ind w:right="0"/>
        <w:rPr>
          <w:rFonts w:ascii="宋体" w:eastAsia="宋体" w:hAnsi="宋体" w:cs="宋体" w:hint="eastAsia"/>
          <w:sz w:val="21"/>
          <w:szCs w:val="21"/>
        </w:rPr>
      </w:pPr>
      <w:r>
        <w:rPr>
          <w:rFonts w:ascii="宋体" w:eastAsia="宋体" w:hAnsi="宋体" w:cs="宋体" w:hint="eastAsia"/>
          <w:sz w:val="21"/>
          <w:szCs w:val="21"/>
          <w:lang w:val="en-US" w:eastAsia="zh-CN"/>
        </w:rPr>
        <w:t>9</w:t>
      </w:r>
      <w:r>
        <w:rPr>
          <w:rFonts w:ascii="宋体" w:eastAsia="宋体" w:hAnsi="宋体" w:cs="宋体" w:hint="eastAsia"/>
          <w:sz w:val="21"/>
          <w:szCs w:val="21"/>
        </w:rPr>
        <w:t>王芳，你好，我今天给你推荐一部小说吧，《海底两万里》是法国作家儒勒•凡尔纳写的一部科幻小说，书中人物寥寥，加上一艘潜水艇，在将近一年的时间里，纵横海底两万里，为我们演绎出一个个故事，展现出一幅幅画面。故事曲折惊险，引人入胜；画面多姿多彩，美不胜收。这样一部小说，你不觉得需要读读吗？</w:t>
      </w:r>
    </w:p>
    <w:p>
      <w:pPr>
        <w:spacing w:line="360" w:lineRule="auto"/>
        <w:ind w:right="0"/>
        <w:rPr>
          <w:rFonts w:ascii="宋体" w:eastAsia="宋体" w:hAnsi="宋体" w:cs="宋体" w:hint="eastAsia"/>
          <w:sz w:val="21"/>
          <w:szCs w:val="21"/>
          <w:lang w:eastAsia="zh-CN"/>
        </w:rPr>
      </w:pPr>
      <w:r>
        <w:rPr>
          <w:rFonts w:ascii="宋体" w:eastAsia="宋体" w:hAnsi="宋体" w:cs="宋体" w:hint="eastAsia"/>
          <w:b/>
          <w:bCs/>
          <w:sz w:val="21"/>
          <w:szCs w:val="21"/>
          <w:lang w:eastAsia="zh-CN"/>
        </w:rPr>
        <w:t>散文阅读《他在岁月前认了输》</w:t>
      </w:r>
    </w:p>
    <w:p>
      <w:pPr>
        <w:numPr>
          <w:ilvl w:val="0"/>
          <w:numId w:val="1"/>
        </w:numPr>
        <w:spacing w:line="360" w:lineRule="auto"/>
        <w:jc w:val="left"/>
        <w:textAlignment w:val="center"/>
      </w:pPr>
      <w:r>
        <w:t>（1）题目中的“认了输”一词制造了悬念，吸引读者的阅读兴趣（2）线索作用。本文以“他在岁月面前认了输”为线索来组织材料，推动故事情节的发展。（3）暗示文章的主题。以父亲的老去表示“我”内心强烈地意识到自己的责任。</w:t>
      </w:r>
    </w:p>
    <w:p>
      <w:pPr>
        <w:numPr>
          <w:ilvl w:val="0"/>
          <w:numId w:val="1"/>
        </w:numPr>
        <w:spacing w:line="360" w:lineRule="auto"/>
        <w:jc w:val="left"/>
        <w:textAlignment w:val="center"/>
      </w:pPr>
      <w:r>
        <w:rPr>
          <w:rFonts w:hint="default"/>
          <w:lang w:val="en-US" w:eastAsia="zh-CN"/>
        </w:rPr>
        <w:t>“</w:t>
      </w:r>
      <w:r>
        <w:rPr>
          <w:rFonts w:hint="eastAsia"/>
          <w:lang w:val="en-US" w:eastAsia="zh-CN"/>
        </w:rPr>
        <w:t>豪气</w:t>
      </w:r>
      <w:r>
        <w:rPr>
          <w:rFonts w:hint="default"/>
          <w:lang w:val="en-US" w:eastAsia="zh-CN"/>
        </w:rPr>
        <w:t>”</w:t>
      </w:r>
      <w:r>
        <w:rPr>
          <w:rFonts w:hint="eastAsia"/>
          <w:lang w:val="en-US" w:eastAsia="zh-CN"/>
        </w:rPr>
        <w:t>准确描写出父亲说话时意气风发的神情，表现了父亲不愿服老，不想拖累孩子的心情。</w:t>
      </w:r>
    </w:p>
    <w:p>
      <w:pPr>
        <w:spacing w:line="360" w:lineRule="auto"/>
        <w:jc w:val="left"/>
        <w:textAlignment w:val="center"/>
      </w:pPr>
      <w:r>
        <w:rPr>
          <w:rFonts w:hint="eastAsia"/>
          <w:lang w:val="en-US" w:eastAsia="zh-CN"/>
        </w:rPr>
        <w:t>12</w:t>
      </w:r>
      <w:r>
        <w:t>．这段话是插叙，交代父亲以前的精神状态非常好，丰富了人物形象，补充了文章的情节，同时，在对比中突显父亲“老了”，“在岁月面前认了输”，突出了文章的中心。</w:t>
      </w:r>
    </w:p>
    <w:p>
      <w:pPr>
        <w:spacing w:line="360" w:lineRule="auto"/>
        <w:jc w:val="left"/>
        <w:textAlignment w:val="center"/>
      </w:pPr>
      <w:r>
        <w:rPr>
          <w:rFonts w:hint="eastAsia"/>
          <w:lang w:val="en-US" w:eastAsia="zh-CN"/>
        </w:rPr>
        <w:t>13</w:t>
      </w:r>
      <w:r>
        <w:t>．划线句抒情方式：间接抒情，生动形象写出父亲在岁月面前渐渐老去，表现作者对父亲老去的伤感之情；链接材料：直接抒情，表明了作者愿意为了解放美丽的故乡而奋斗，甚至不惜牺牲自己的生命，表达了作者热烈而深沉的爱乡、爱国之情。</w:t>
      </w:r>
    </w:p>
    <w:p>
      <w:pPr>
        <w:spacing w:line="360" w:lineRule="auto"/>
        <w:jc w:val="left"/>
        <w:textAlignment w:val="center"/>
        <w:rPr>
          <w:rFonts w:ascii="宋体" w:eastAsia="宋体" w:hAnsi="宋体" w:cs="宋体" w:hint="eastAsia"/>
          <w:b/>
          <w:bCs/>
          <w:lang w:eastAsia="zh-CN"/>
        </w:rPr>
      </w:pPr>
      <w:r>
        <w:rPr>
          <w:rFonts w:ascii="宋体" w:eastAsia="宋体" w:hAnsi="宋体" w:cs="宋体" w:hint="eastAsia"/>
          <w:b/>
          <w:bCs/>
          <w:lang w:eastAsia="zh-CN"/>
        </w:rPr>
        <w:t>阅读《丁香花》</w:t>
      </w:r>
    </w:p>
    <w:p>
      <w:pPr>
        <w:spacing w:line="360" w:lineRule="auto"/>
        <w:ind w:right="0"/>
        <w:rPr>
          <w:rFonts w:ascii="宋体" w:eastAsia="宋体" w:hAnsi="宋体" w:cs="宋体" w:hint="eastAsia"/>
        </w:rPr>
      </w:pPr>
      <w:r>
        <w:rPr>
          <w:rFonts w:ascii="宋体" w:eastAsia="宋体" w:hAnsi="宋体" w:cs="宋体" w:hint="eastAsia"/>
          <w:sz w:val="21"/>
          <w:szCs w:val="21"/>
          <w:lang w:val="en-US" w:eastAsia="zh-CN"/>
        </w:rPr>
        <w:t>14.</w:t>
      </w:r>
      <w:r>
        <w:rPr>
          <w:rFonts w:ascii="宋体" w:eastAsia="宋体" w:hAnsi="宋体" w:cs="宋体" w:hint="eastAsia"/>
          <w:sz w:val="21"/>
          <w:szCs w:val="21"/>
        </w:rPr>
        <w:t>“我”在收音机里听陈涌泉先生的单口相声；深夜里，在胡同的路灯下。</w:t>
      </w:r>
    </w:p>
    <w:p>
      <w:pPr>
        <w:spacing w:line="360" w:lineRule="auto"/>
        <w:ind w:right="0"/>
        <w:rPr>
          <w:rFonts w:ascii="宋体" w:eastAsia="宋体" w:hAnsi="宋体" w:cs="宋体" w:hint="eastAsia"/>
        </w:rPr>
      </w:pPr>
      <w:r>
        <w:rPr>
          <w:rFonts w:ascii="宋体" w:eastAsia="宋体" w:hAnsi="宋体" w:cs="宋体" w:hint="eastAsia"/>
          <w:sz w:val="21"/>
          <w:szCs w:val="21"/>
          <w:lang w:val="en-US" w:eastAsia="zh-CN"/>
        </w:rPr>
        <w:t>15.</w:t>
      </w:r>
      <w:r>
        <w:rPr>
          <w:rFonts w:ascii="宋体" w:eastAsia="宋体" w:hAnsi="宋体" w:cs="宋体" w:hint="eastAsia"/>
          <w:sz w:val="21"/>
          <w:szCs w:val="21"/>
        </w:rPr>
        <w:t>承上启下，承接了上文刘墉的对联中“丁香花，百头千头万头”，写出了丁香花繁茂的景象；引出了下文对丁香花的生长环境和生长时间的叙述。</w:t>
      </w:r>
    </w:p>
    <w:p>
      <w:pPr>
        <w:spacing w:line="360" w:lineRule="auto"/>
        <w:ind w:right="0"/>
        <w:rPr>
          <w:rFonts w:ascii="宋体" w:eastAsia="宋体" w:hAnsi="宋体" w:cs="宋体" w:hint="eastAsia"/>
        </w:rPr>
      </w:pPr>
      <w:r>
        <w:rPr>
          <w:rFonts w:ascii="宋体" w:eastAsia="宋体" w:hAnsi="宋体" w:cs="宋体" w:hint="eastAsia"/>
          <w:sz w:val="21"/>
          <w:szCs w:val="21"/>
          <w:lang w:val="en-US" w:eastAsia="zh-CN"/>
        </w:rPr>
        <w:t>16.</w:t>
      </w:r>
      <w:r>
        <w:rPr>
          <w:rFonts w:ascii="宋体" w:eastAsia="宋体" w:hAnsi="宋体" w:cs="宋体" w:hint="eastAsia"/>
          <w:sz w:val="21"/>
          <w:szCs w:val="21"/>
        </w:rPr>
        <w:t>①一语双关，表面是指由于生病，吃药的药液很苦；深层是指由于听力受损不能参加高考。内心感到苦闷、忧伤</w:t>
      </w:r>
    </w:p>
    <w:p>
      <w:pPr>
        <w:spacing w:line="360" w:lineRule="auto"/>
        <w:ind w:right="0"/>
        <w:rPr>
          <w:rFonts w:ascii="宋体" w:eastAsia="宋体" w:hAnsi="宋体" w:cs="宋体" w:hint="eastAsia"/>
        </w:rPr>
      </w:pPr>
      <w:r>
        <w:rPr>
          <w:rFonts w:ascii="宋体" w:eastAsia="宋体" w:hAnsi="宋体" w:cs="宋体" w:hint="eastAsia"/>
          <w:sz w:val="21"/>
          <w:szCs w:val="21"/>
        </w:rPr>
        <w:t>②排比，联想（想象），通过眼前的丁香花，联想出陈涌泉、乾隆、刘墉三个人的形象特征，生动形象的写出了作者对丁香花的喜爱与赞美。且运用排比，增强语势，强化感情。</w:t>
      </w:r>
    </w:p>
    <w:p>
      <w:pPr>
        <w:spacing w:line="360" w:lineRule="auto"/>
        <w:ind w:right="0"/>
        <w:rPr>
          <w:rFonts w:ascii="宋体" w:eastAsia="宋体" w:hAnsi="宋体" w:cs="宋体" w:hint="eastAsia"/>
        </w:rPr>
      </w:pPr>
      <w:r>
        <w:rPr>
          <w:rFonts w:ascii="宋体" w:eastAsia="宋体" w:hAnsi="宋体" w:cs="宋体" w:hint="eastAsia"/>
          <w:sz w:val="21"/>
          <w:szCs w:val="21"/>
          <w:lang w:val="en-US" w:eastAsia="zh-CN"/>
        </w:rPr>
        <w:t>17</w:t>
      </w:r>
      <w:r>
        <w:rPr>
          <w:rFonts w:ascii="宋体" w:eastAsia="宋体" w:hAnsi="宋体" w:cs="宋体" w:hint="eastAsia"/>
          <w:sz w:val="21"/>
          <w:szCs w:val="21"/>
        </w:rPr>
        <w:t>①丁香花枝繁叶茂，清香远溢，告诉我们要努力绽放自己的生命。提升自我品格；</w:t>
      </w:r>
    </w:p>
    <w:p>
      <w:pPr>
        <w:spacing w:line="360" w:lineRule="auto"/>
        <w:ind w:right="0" w:firstLine="210" w:firstLineChars="100"/>
        <w:rPr>
          <w:rFonts w:ascii="宋体" w:eastAsia="宋体" w:hAnsi="宋体" w:cs="宋体" w:hint="eastAsia"/>
        </w:rPr>
      </w:pPr>
      <w:r>
        <w:rPr>
          <w:rFonts w:ascii="宋体" w:eastAsia="宋体" w:hAnsi="宋体" w:cs="宋体" w:hint="eastAsia"/>
          <w:sz w:val="21"/>
          <w:szCs w:val="21"/>
        </w:rPr>
        <w:t>②丁香花生长在胡同深处。告诉我们要在平凡的岗位上默默奉献；</w:t>
      </w:r>
    </w:p>
    <w:p>
      <w:pPr>
        <w:spacing w:line="360" w:lineRule="auto"/>
        <w:ind w:left="273" w:right="0" w:firstLine="0" w:leftChars="130" w:firstLineChars="0"/>
        <w:rPr>
          <w:rFonts w:ascii="宋体" w:eastAsia="宋体" w:hAnsi="宋体" w:cs="宋体" w:hint="eastAsia"/>
        </w:rPr>
      </w:pPr>
      <w:r>
        <w:rPr>
          <w:rFonts w:ascii="宋体" w:eastAsia="宋体" w:hAnsi="宋体" w:cs="宋体" w:hint="eastAsia"/>
          <w:sz w:val="21"/>
          <w:szCs w:val="21"/>
        </w:rPr>
        <w:t>③丁香花，不争不抢话头，甚至不爱说话。告诉我们 要学会自我沉浸；</w:t>
      </w:r>
    </w:p>
    <w:p>
      <w:pPr>
        <w:spacing w:line="360" w:lineRule="auto"/>
        <w:ind w:left="273" w:right="0" w:firstLine="0" w:leftChars="130" w:firstLineChars="0"/>
        <w:rPr>
          <w:rFonts w:ascii="宋体" w:eastAsia="宋体" w:hAnsi="宋体" w:cs="宋体" w:hint="eastAsia"/>
          <w:sz w:val="21"/>
          <w:szCs w:val="21"/>
          <w:lang w:eastAsia="zh-CN"/>
        </w:rPr>
      </w:pPr>
      <w:r>
        <w:rPr>
          <w:rFonts w:ascii="宋体" w:eastAsia="宋体" w:hAnsi="宋体" w:cs="宋体" w:hint="eastAsia"/>
          <w:sz w:val="21"/>
          <w:szCs w:val="21"/>
        </w:rPr>
        <w:t>④不畏惧生命中的一些挫折与苦难，人生是美好的。</w:t>
      </w:r>
      <w:r>
        <w:rPr>
          <w:rFonts w:ascii="宋体" w:eastAsia="宋体" w:hAnsi="宋体" w:cs="宋体" w:hint="eastAsia"/>
          <w:sz w:val="21"/>
          <w:szCs w:val="21"/>
          <w:lang w:eastAsia="zh-CN"/>
        </w:rPr>
        <w:t>（以上四点，答出任意三点可得</w:t>
      </w:r>
      <w:r>
        <w:rPr>
          <w:rFonts w:ascii="宋体" w:eastAsia="宋体" w:hAnsi="宋体" w:cs="宋体" w:hint="eastAsia"/>
          <w:sz w:val="21"/>
          <w:szCs w:val="21"/>
          <w:lang w:val="en-US" w:eastAsia="zh-CN"/>
        </w:rPr>
        <w:t>3分。意近即可。</w:t>
      </w:r>
      <w:r>
        <w:rPr>
          <w:rFonts w:ascii="宋体" w:eastAsia="宋体" w:hAnsi="宋体" w:cs="宋体" w:hint="eastAsia"/>
          <w:sz w:val="21"/>
          <w:szCs w:val="21"/>
          <w:lang w:eastAsia="zh-CN"/>
        </w:rPr>
        <w:t>）</w:t>
      </w:r>
    </w:p>
    <w:p>
      <w:pPr>
        <w:spacing w:line="360" w:lineRule="auto"/>
        <w:ind w:right="0"/>
        <w:rPr>
          <w:rFonts w:ascii="宋体" w:eastAsia="宋体" w:hAnsi="宋体" w:cs="宋体" w:hint="eastAsia"/>
          <w:color w:val="auto"/>
          <w:sz w:val="24"/>
          <w:szCs w:val="24"/>
        </w:rPr>
      </w:pPr>
      <w:r>
        <w:rPr>
          <w:rFonts w:ascii="宋体" w:eastAsia="宋体" w:hAnsi="宋体" w:cs="宋体" w:hint="eastAsia"/>
          <w:color w:val="auto"/>
          <w:sz w:val="24"/>
          <w:szCs w:val="24"/>
          <w:lang w:val="en-US" w:eastAsia="zh-CN"/>
        </w:rPr>
        <w:t>18.</w:t>
      </w:r>
      <w:r>
        <w:rPr>
          <w:rFonts w:ascii="宋体" w:eastAsia="宋体" w:hAnsi="宋体" w:cs="宋体" w:hint="eastAsia"/>
          <w:color w:val="auto"/>
          <w:sz w:val="24"/>
          <w:szCs w:val="24"/>
        </w:rPr>
        <w:t>全诗紧扣一个“游”字，按时间</w:t>
      </w:r>
      <w:r>
        <w:rPr>
          <w:rFonts w:ascii="宋体" w:eastAsia="宋体" w:hAnsi="宋体" w:cs="宋体" w:hint="eastAsia"/>
          <w:color w:val="auto"/>
          <w:sz w:val="24"/>
          <w:szCs w:val="24"/>
          <w:lang w:eastAsia="zh-CN"/>
        </w:rPr>
        <w:t>顺序</w:t>
      </w:r>
      <w:r>
        <w:rPr>
          <w:rFonts w:ascii="宋体" w:eastAsia="宋体" w:hAnsi="宋体" w:cs="宋体" w:hint="eastAsia"/>
          <w:color w:val="auto"/>
          <w:sz w:val="24"/>
          <w:szCs w:val="24"/>
        </w:rPr>
        <w:t>展开叙述。</w:t>
      </w:r>
    </w:p>
    <w:p>
      <w:pPr>
        <w:numPr>
          <w:ilvl w:val="0"/>
          <w:numId w:val="2"/>
        </w:numPr>
        <w:spacing w:line="360" w:lineRule="auto"/>
        <w:ind w:right="0"/>
        <w:rPr>
          <w:rFonts w:ascii="宋体" w:eastAsia="宋体" w:hAnsi="宋体" w:cs="宋体" w:hint="eastAsia"/>
          <w:color w:val="auto"/>
          <w:sz w:val="24"/>
          <w:szCs w:val="24"/>
          <w:lang w:eastAsia="zh-CN"/>
        </w:rPr>
      </w:pPr>
      <w:r>
        <w:rPr>
          <w:rFonts w:ascii="宋体" w:eastAsia="宋体" w:hAnsi="宋体" w:cs="宋体" w:hint="eastAsia"/>
          <w:color w:val="auto"/>
          <w:sz w:val="24"/>
          <w:szCs w:val="24"/>
          <w:lang w:val="en-US" w:eastAsia="zh-CN"/>
        </w:rPr>
        <w:t>写山西村山环水绕、柳暗花明，一排花团锦簇的景象，</w:t>
      </w:r>
      <w:r>
        <w:rPr>
          <w:rFonts w:ascii="宋体" w:eastAsia="宋体" w:hAnsi="宋体" w:cs="宋体" w:hint="eastAsia"/>
          <w:color w:val="auto"/>
          <w:sz w:val="24"/>
          <w:szCs w:val="24"/>
        </w:rPr>
        <w:t>比喻人在遇到困境时会生出许多希望</w:t>
      </w:r>
      <w:r>
        <w:rPr>
          <w:rFonts w:ascii="宋体" w:eastAsia="宋体" w:hAnsi="宋体" w:cs="宋体" w:hint="eastAsia"/>
          <w:color w:val="auto"/>
          <w:sz w:val="24"/>
          <w:szCs w:val="24"/>
          <w:lang w:eastAsia="zh-CN"/>
        </w:rPr>
        <w:t>，道出世间事物消长变化的哲理。</w:t>
      </w:r>
    </w:p>
    <w:p>
      <w:pPr>
        <w:spacing w:line="310" w:lineRule="exact"/>
        <w:rPr>
          <w:rFonts w:ascii="宋体" w:eastAsia="宋体" w:hAnsi="宋体" w:cs="宋体" w:hint="eastAsia"/>
          <w:color w:val="auto"/>
          <w:sz w:val="24"/>
          <w:szCs w:val="24"/>
          <w:u w:val="none"/>
          <w:lang w:val="en-US" w:eastAsia="zh-CN"/>
        </w:rPr>
      </w:pPr>
      <w:r>
        <w:rPr>
          <w:rFonts w:ascii="宋体" w:eastAsia="宋体" w:hAnsi="宋体" w:cs="宋体" w:hint="eastAsia"/>
          <w:color w:val="auto"/>
          <w:sz w:val="24"/>
          <w:lang w:val="en-US" w:eastAsia="zh-CN"/>
        </w:rPr>
        <w:t>20.</w:t>
      </w:r>
      <w:r>
        <w:rPr>
          <w:rFonts w:ascii="宋体" w:eastAsia="宋体" w:hAnsi="宋体" w:cs="宋体" w:hint="eastAsia"/>
          <w:color w:val="auto"/>
          <w:sz w:val="24"/>
        </w:rPr>
        <w:t>表达了诗人</w:t>
      </w:r>
      <w:r>
        <w:rPr>
          <w:rFonts w:ascii="宋体" w:eastAsia="宋体" w:hAnsi="宋体" w:cs="宋体" w:hint="eastAsia"/>
          <w:color w:val="auto"/>
          <w:sz w:val="24"/>
          <w:u w:val="none"/>
        </w:rPr>
        <w:t>对农村纯朴民风的陶醉及对秀丽清新的山村景色和淳朴农村生活的喜爱之情。</w:t>
      </w:r>
    </w:p>
    <w:p>
      <w:pPr>
        <w:spacing w:line="360" w:lineRule="auto"/>
        <w:jc w:val="left"/>
        <w:textAlignment w:val="center"/>
      </w:pPr>
      <w:r>
        <w:rPr>
          <w:rFonts w:hint="eastAsia"/>
          <w:lang w:val="en-US" w:eastAsia="zh-CN"/>
        </w:rPr>
        <w:t>21</w:t>
      </w:r>
      <w:r>
        <w:t>．①出名，有名②形体、躯体③多④更加</w:t>
      </w:r>
    </w:p>
    <w:p>
      <w:pPr>
        <w:numPr>
          <w:ilvl w:val="0"/>
          <w:numId w:val="0"/>
        </w:numPr>
        <w:spacing w:line="360" w:lineRule="auto"/>
        <w:jc w:val="left"/>
        <w:textAlignment w:val="center"/>
        <w:rPr>
          <w:rFonts w:ascii="宋体" w:eastAsia="宋体" w:hAnsi="宋体" w:cs="宋体" w:hint="eastAsia"/>
          <w:lang w:val="en-US" w:eastAsia="zh-CN"/>
        </w:rPr>
      </w:pPr>
      <w:r>
        <w:rPr>
          <w:rFonts w:ascii="宋体" w:eastAsia="宋体" w:hAnsi="宋体" w:cs="宋体" w:hint="eastAsia"/>
          <w:lang w:val="en-US" w:eastAsia="zh-CN"/>
        </w:rPr>
        <w:t>22.</w:t>
      </w:r>
      <w:r>
        <w:rPr>
          <w:rFonts w:ascii="宋体" w:eastAsia="宋体" w:hAnsi="宋体" w:cs="宋体" w:hint="eastAsia"/>
        </w:rPr>
        <w:t>予</w:t>
      </w:r>
      <w:r>
        <w:rPr>
          <w:rFonts w:ascii="宋体" w:hAnsi="宋体" w:cs="宋体" w:hint="eastAsia"/>
          <w:lang w:val="en-US" w:eastAsia="zh-CN"/>
        </w:rPr>
        <w:t>/</w:t>
      </w:r>
      <w:r>
        <w:rPr>
          <w:rFonts w:ascii="宋体" w:eastAsia="宋体" w:hAnsi="宋体" w:cs="宋体" w:hint="eastAsia"/>
        </w:rPr>
        <w:t>独爱</w:t>
      </w:r>
      <w:r>
        <w:rPr>
          <w:rFonts w:ascii="宋体" w:hAnsi="宋体" w:cs="宋体" w:hint="eastAsia"/>
          <w:lang w:val="en-US" w:eastAsia="zh-CN"/>
        </w:rPr>
        <w:t>/</w:t>
      </w:r>
      <w:r>
        <w:rPr>
          <w:rFonts w:ascii="宋体" w:eastAsia="宋体" w:hAnsi="宋体" w:cs="宋体" w:hint="eastAsia"/>
        </w:rPr>
        <w:t>莲之出淤泥而不染</w:t>
      </w:r>
    </w:p>
    <w:p>
      <w:pPr>
        <w:spacing w:line="360" w:lineRule="auto"/>
        <w:jc w:val="left"/>
        <w:textAlignment w:val="center"/>
      </w:pPr>
      <w:r>
        <w:t>2</w:t>
      </w:r>
      <w:r>
        <w:rPr>
          <w:rFonts w:hint="eastAsia"/>
          <w:lang w:val="en-US" w:eastAsia="zh-CN"/>
        </w:rPr>
        <w:t>3</w:t>
      </w:r>
      <w:r>
        <w:t>．苔痕蔓延到台阶上，使台阶都绿了；草色映入竹帘，使室内染上青色。经过清水洗涤但不显得妖艳。</w:t>
      </w:r>
    </w:p>
    <w:p>
      <w:pPr>
        <w:spacing w:line="360" w:lineRule="auto"/>
        <w:jc w:val="left"/>
        <w:textAlignment w:val="center"/>
      </w:pPr>
      <w:r>
        <w:rPr>
          <w:rFonts w:hint="eastAsia"/>
          <w:lang w:val="en-US" w:eastAsia="zh-CN"/>
        </w:rPr>
        <w:t>24.</w:t>
      </w:r>
      <w:r>
        <w:t>     托物言志     赞美莲的形象</w:t>
      </w:r>
    </w:p>
    <w:p>
      <w:pPr>
        <w:spacing w:line="360" w:lineRule="auto"/>
        <w:jc w:val="left"/>
        <w:textAlignment w:val="center"/>
      </w:pPr>
      <w:r>
        <w:rPr>
          <w:rFonts w:hint="eastAsia"/>
          <w:lang w:val="en-US" w:eastAsia="zh-CN"/>
        </w:rPr>
        <w:t>25</w:t>
      </w:r>
      <w:r>
        <w:t>．[甲]文通过描绘“陋室”不陋，表现了作者高洁傲岸的情操，流露出他安贫乐道的隐逸情趣，以及淡泊名利、豁达乐观的品格。</w:t>
      </w:r>
    </w:p>
    <w:p>
      <w:pPr>
        <w:spacing w:line="360" w:lineRule="auto"/>
        <w:jc w:val="left"/>
        <w:textAlignment w:val="center"/>
        <w:rPr>
          <w:rFonts w:ascii="宋体" w:eastAsia="宋体" w:hAnsi="宋体" w:cs="宋体" w:hint="eastAsia"/>
          <w:color w:val="auto"/>
          <w:sz w:val="21"/>
          <w:szCs w:val="21"/>
        </w:rPr>
      </w:pPr>
      <w:r>
        <w:t>[乙]文通过对莲的形象的描写和品质的赞美，表现了作者不与世俗同流合污，不慕名利、洁身自好的生活态度和对追名逐利的世态的鄙视、厌恶。</w:t>
      </w:r>
    </w:p>
    <w:p>
      <w:pPr>
        <w:spacing w:line="360" w:lineRule="auto"/>
        <w:ind w:right="0"/>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综合性学习</w:t>
      </w:r>
    </w:p>
    <w:p>
      <w:pPr>
        <w:spacing w:line="360" w:lineRule="auto"/>
        <w:ind w:right="0"/>
        <w:rPr>
          <w:rFonts w:ascii="宋体" w:eastAsia="宋体" w:hAnsi="宋体" w:cs="宋体" w:hint="eastAsia"/>
        </w:rPr>
      </w:pPr>
      <w:r>
        <w:rPr>
          <w:rFonts w:ascii="宋体" w:hAnsi="宋体" w:cs="宋体" w:hint="eastAsia"/>
          <w:sz w:val="21"/>
          <w:szCs w:val="21"/>
          <w:lang w:val="en-US" w:eastAsia="zh-CN"/>
        </w:rPr>
        <w:t>26</w:t>
      </w:r>
      <w:r>
        <w:rPr>
          <w:rFonts w:ascii="宋体" w:eastAsia="宋体" w:hAnsi="宋体" w:cs="宋体" w:hint="eastAsia"/>
          <w:sz w:val="21"/>
          <w:szCs w:val="21"/>
        </w:rPr>
        <w:t>（1）示例：“孝”就是“子女”尽心尽意的扶持（帮助、侍奉、赡养）“老人（父母）”。</w:t>
      </w:r>
    </w:p>
    <w:p>
      <w:pPr>
        <w:spacing w:line="360" w:lineRule="auto"/>
        <w:ind w:right="0" w:firstLine="210" w:firstLineChars="100"/>
        <w:rPr>
          <w:rFonts w:ascii="宋体" w:eastAsia="宋体" w:hAnsi="宋体" w:cs="宋体" w:hint="eastAsia"/>
        </w:rPr>
      </w:pPr>
      <w:r>
        <w:rPr>
          <w:rFonts w:ascii="宋体" w:eastAsia="宋体" w:hAnsi="宋体" w:cs="宋体" w:hint="eastAsia"/>
          <w:sz w:val="21"/>
          <w:szCs w:val="21"/>
        </w:rPr>
        <w:t>（2）示例：①与父母平等相处，善于与父母沟通交流，直接表达对父母的爱。</w:t>
      </w:r>
    </w:p>
    <w:p>
      <w:pPr>
        <w:spacing w:line="36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t>②听父母的话，但顺从有度，表达感情的方式活泼，有创意等。</w:t>
      </w:r>
    </w:p>
    <w:p>
      <w:pPr>
        <w:spacing w:line="360" w:lineRule="auto"/>
        <w:ind w:right="0"/>
        <w:rPr>
          <w:rFonts w:ascii="宋体" w:eastAsia="宋体" w:hAnsi="宋体" w:cs="宋体" w:hint="eastAsia"/>
        </w:rPr>
      </w:pP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w:t>
      </w:r>
      <w:r>
        <w:rPr>
          <w:rFonts w:ascii="宋体" w:eastAsia="宋体" w:hAnsi="宋体" w:cs="宋体" w:hint="eastAsia"/>
          <w:sz w:val="21"/>
          <w:szCs w:val="21"/>
          <w:lang w:eastAsia="zh-CN"/>
        </w:rPr>
        <w:t>）</w:t>
      </w:r>
      <w:r>
        <w:rPr>
          <w:rFonts w:ascii="宋体" w:eastAsia="宋体" w:hAnsi="宋体" w:cs="宋体" w:hint="eastAsia"/>
          <w:sz w:val="21"/>
          <w:szCs w:val="21"/>
        </w:rPr>
        <w:t>示例1：张华，孔子说过，父母在，不远游，游必有方。即使你要外出，也必须要让妈妈知道，否则你妈妈会担心的。</w:t>
      </w:r>
    </w:p>
    <w:p>
      <w:pPr>
        <w:spacing w:line="360" w:lineRule="auto"/>
        <w:ind w:right="0"/>
        <w:jc w:val="both"/>
        <w:rPr>
          <w:rFonts w:ascii="宋体" w:eastAsia="宋体" w:hAnsi="宋体" w:cs="宋体" w:hint="eastAsia"/>
        </w:rPr>
      </w:pPr>
      <w:r>
        <w:rPr>
          <w:rFonts w:ascii="宋体" w:eastAsia="宋体" w:hAnsi="宋体" w:cs="宋体" w:hint="eastAsia"/>
          <w:sz w:val="21"/>
          <w:szCs w:val="21"/>
        </w:rPr>
        <w:t>示例2：张华，孔子说过，事父母几谏。如果妈妈有不对的地方，你要与她好好沟通，千万不要负气出走。你妈妈管你也是为你好，你说对不对？</w:t>
      </w:r>
    </w:p>
    <w:bookmarkEnd w:id="0"/>
    <w:p>
      <w:pPr>
        <w:spacing w:line="360" w:lineRule="auto"/>
        <w:ind w:left="273" w:right="0" w:firstLine="0" w:leftChars="130" w:firstLineChars="0"/>
        <w:rPr>
          <w:rFonts w:ascii="宋体" w:eastAsia="宋体" w:hAnsi="宋体" w:cs="宋体" w:hint="eastAsia"/>
          <w:sz w:val="21"/>
          <w:szCs w:val="21"/>
        </w:rPr>
      </w:pPr>
    </w:p>
    <w:p>
      <w:pPr>
        <w:spacing w:line="360" w:lineRule="auto"/>
        <w:ind w:right="0"/>
        <w:rPr>
          <w:rFonts w:ascii="宋体" w:eastAsia="宋体" w:hAnsi="宋体" w:cs="宋体" w:hint="eastAsia"/>
          <w:b/>
          <w:bCs/>
          <w:sz w:val="21"/>
          <w:szCs w:val="21"/>
          <w:lang w:eastAsia="zh-CN"/>
        </w:rPr>
      </w:pPr>
    </w:p>
    <w:p>
      <w:pPr>
        <w:spacing w:line="360" w:lineRule="auto"/>
        <w:ind w:right="0"/>
        <w:rPr>
          <w:rFonts w:ascii="宋体" w:eastAsia="宋体" w:hAnsi="宋体" w:cs="宋体" w:hint="eastAsia"/>
          <w:sz w:val="21"/>
          <w:szCs w:val="21"/>
          <w:lang w:val="en-US" w:eastAsia="zh-CN"/>
        </w:rPr>
      </w:pPr>
    </w:p>
    <w:p>
      <w:pPr>
        <w:spacing w:line="360" w:lineRule="auto"/>
        <w:ind w:right="0"/>
        <w:rPr>
          <w:rFonts w:ascii="宋体" w:eastAsia="宋体" w:hAnsi="宋体" w:cs="宋体" w:hint="eastAsia"/>
          <w:sz w:val="21"/>
          <w:szCs w:val="21"/>
          <w:lang w:val="en-US" w:eastAsia="zh-CN"/>
        </w:rPr>
      </w:pPr>
    </w:p>
    <w:p>
      <w:pPr>
        <w:spacing w:line="360" w:lineRule="auto"/>
        <w:jc w:val="left"/>
        <w:textAlignment w:val="center"/>
        <w:rPr>
          <w:rFonts w:ascii="宋体" w:eastAsia="宋体" w:hAnsi="宋体" w:cs="宋体" w:hint="eastAsia"/>
        </w:rPr>
      </w:pPr>
    </w:p>
    <w:p>
      <w:pPr>
        <w:rPr>
          <w:rFonts w:ascii="宋体" w:eastAsia="宋体" w:hAnsi="宋体" w:cs="宋体" w:hint="eastAsia"/>
        </w:rPr>
        <w:sectPr>
          <w:headerReference w:type="default" r:id="rId5"/>
          <w:footerReference w:type="default" r:id="rId6"/>
          <w:pgSz w:w="11906" w:h="16838"/>
          <w:pgMar w:top="1440" w:right="1800" w:bottom="1440" w:left="1800" w:header="851" w:footer="992" w:gutter="0"/>
          <w:cols w:num="1" w:space="425"/>
          <w:docGrid w:type="lines" w:linePitch="312" w:charSpace="0"/>
        </w:sectPr>
      </w:pPr>
    </w:p>
    <w:p>
      <w:r>
        <w:rPr>
          <w:rFonts w:ascii="宋体" w:eastAsia="宋体" w:hAnsi="宋体" w:cs="宋体" w:hint="eastAsia"/>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629404"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altName w:val="Segoe UI"/>
    <w:panose1 w:val="020F0502020204030204"/>
    <w:charset w:val="00"/>
    <w:family w:val="swiss"/>
    <w:pitch w:val="variable"/>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0632577"/>
    <w:multiLevelType w:val="singleLevel"/>
    <w:tmpl w:val="E0632577"/>
    <w:lvl w:ilvl="0">
      <w:start w:val="19"/>
      <w:numFmt w:val="decimal"/>
      <w:lvlText w:val="%1."/>
      <w:lvlJc w:val="left"/>
      <w:pPr>
        <w:tabs>
          <w:tab w:val="left" w:pos="312"/>
        </w:tabs>
      </w:pPr>
    </w:lvl>
  </w:abstractNum>
  <w:abstractNum w:abstractNumId="1">
    <w:nsid w:val="304953F5"/>
    <w:multiLevelType w:val="singleLevel"/>
    <w:tmpl w:val="304953F5"/>
    <w:lvl w:ilvl="0">
      <w:start w:val="10"/>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5C52683"/>
    <w:rsid w:val="004151FC"/>
    <w:rsid w:val="00C02FC6"/>
    <w:rsid w:val="05C52683"/>
    <w:rsid w:val="21DE336E"/>
    <w:rsid w:val="550F2812"/>
    <w:rsid w:val="6BE403C6"/>
    <w:rsid w:val="6F2D1B06"/>
  </w:rsids>
  <w:docVars>
    <w:docVar w:name="commondata" w:val="eyJoZGlkIjoiYTcwMjg2OGU3NzBhZjY4OGM2NmE3ODFiM2YyM2MxYT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TotalTime>
  <Pages>3</Pages>
  <Words>2073</Words>
  <Characters>2121</Characters>
  <Application>Microsoft Office Word</Application>
  <DocSecurity>0</DocSecurity>
  <Lines>0</Lines>
  <Paragraphs>0</Paragraphs>
  <ScaleCrop>false</ScaleCrop>
  <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黎苗</dc:creator>
  <cp:lastModifiedBy>小虎牙</cp:lastModifiedBy>
  <cp:revision>1</cp:revision>
  <dcterms:created xsi:type="dcterms:W3CDTF">2022-05-17T09:18:00Z</dcterms:created>
  <dcterms:modified xsi:type="dcterms:W3CDTF">2022-05-25T02:08:30Z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