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ind w:firstLine="1080" w:firstLineChars="300"/>
        <w:rPr>
          <w:rFonts w:ascii="宋体" w:eastAsia="宋体" w:hAnsi="宋体" w:cs="宋体" w:hint="eastAsia"/>
          <w:b/>
          <w:bCs/>
          <w:sz w:val="36"/>
          <w:szCs w:val="36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12573000</wp:posOffset>
            </wp:positionV>
            <wp:extent cx="2794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147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6"/>
          <w:szCs w:val="36"/>
          <w:lang w:val="en-US" w:eastAsia="zh-CN"/>
        </w:rPr>
        <w:t>2021-2022学年第二学期八年级阶段考（三）</w:t>
      </w:r>
    </w:p>
    <w:p>
      <w:pPr>
        <w:numPr>
          <w:ilvl w:val="0"/>
          <w:numId w:val="0"/>
        </w:numPr>
        <w:ind w:firstLine="3960" w:firstLineChars="1100"/>
        <w:rPr>
          <w:rFonts w:ascii="楷体" w:eastAsia="楷体" w:hAnsi="楷体" w:cs="楷体" w:hint="default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lang w:val="en-US" w:eastAsia="zh-CN"/>
        </w:rPr>
        <w:t>语文试题</w:t>
      </w:r>
    </w:p>
    <w:p>
      <w:pPr>
        <w:numPr>
          <w:ilvl w:val="0"/>
          <w:numId w:val="0"/>
        </w:numPr>
        <w:ind w:firstLine="1920" w:firstLineChars="800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（本试卷满分120分，考试时间120分钟）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学校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班级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  姓名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   学号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一、基础（24分）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1.古诗文默写（10分）</w:t>
      </w:r>
    </w:p>
    <w:p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，风烟望五津。（王勃《送杜少府之任蜀州》）</w:t>
      </w:r>
    </w:p>
    <w:p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，胡为乎泥中？（《诗经·邶风》）</w:t>
      </w:r>
    </w:p>
    <w:p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《望洞庭湖赠张丞相》中表现水天一色，浑然一体的景色的句子是：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《题破山寺后禅院》中“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。”两句诗写出了环境的清幽及人生的启示。</w:t>
      </w:r>
    </w:p>
    <w:p>
      <w:pPr>
        <w:numPr>
          <w:ilvl w:val="0"/>
          <w:numId w:val="1"/>
        </w:numPr>
        <w:spacing w:line="360" w:lineRule="auto"/>
        <w:jc w:val="both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把《送友人》默写完整。</w:t>
      </w:r>
    </w:p>
    <w:p>
      <w:pPr>
        <w:numPr>
          <w:numId w:val="0"/>
        </w:numPr>
        <w:spacing w:line="360" w:lineRule="auto"/>
        <w:ind w:firstLine="240" w:firstLineChars="100"/>
        <w:jc w:val="both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青山横北郭，白水绕东城。此地一为别，孤蓬万里征。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both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2.根据拼音写出相应的词语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（1）再过两个月，燕子 piān rán（       ）归来。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（2）两个陆块在那里聚合并缓慢地 zhě zhòu（       ）变形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（3）北雁南飞，活跃在田间草际的昆虫也都 xiāo shēng nì jì（          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（4）如果看一张地图，并假定把非洲和南美洲拼合在一起，你就会看到它们拼合得多么 tiān yī wú fèng（          ）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3.下列句子中加点的词语使用不正确的一项是（     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A.长江和黄河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em w:val="dot"/>
          <w:lang w:val="en-US" w:eastAsia="zh-CN"/>
        </w:rPr>
        <w:t>孕育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了我们这个伟大的中华民族。 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B.纵使时光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em w:val="dot"/>
          <w:lang w:val="en-US" w:eastAsia="zh-CN"/>
        </w:rPr>
        <w:t>流逝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，也冲刷不掉这段刻骨铭心的记忆。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C.目前，住房价格一涨再涨，令购房者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em w:val="dot"/>
          <w:lang w:val="en-US" w:eastAsia="zh-CN"/>
        </w:rPr>
        <w:t>叹为观止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D.一年四季，春夏秋冬，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em w:val="dot"/>
          <w:lang w:val="en-US" w:eastAsia="zh-CN"/>
        </w:rPr>
        <w:t>周而复始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4.下列句子修改不正确的一项是（     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A.学校组织同学们到钢铁厂参观，老工人的一席话深深触动了小芳的心，久久不能平静下来。（把“触动”改为“感动”）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B“2018世界移动通信大会”2月26日在西班牙巴塞罗那举行，参观的人数超过10万左右。（删去“左右”）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C.在央视的文化栏目《国家宝藏》中，通过明星守护人的讲述，使观众看到了国宝的“前世今生”。（删去“使”）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D.中国69岁的“无腿勇士”夏伯渝成功登顶珠穆朗玛峰，成为世界上第一个登上珠峰的人。（在“登上珠峰”前面加上“依靠双腿假肢”）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5.阅读下列材料，回答问题。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none"/>
          <w:lang w:val="en-US" w:eastAsia="zh-CN"/>
        </w:rPr>
        <w:t>中新网广东新闻11月1日电（许青青 罗仕）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为推动广州市越秀区与清远市清新区、连南县对口帮扶工作，10月29日至31日，越秀区侨联组织20余位侨商和爱心人士共同前往清远市清新区和连南县调研，开展对口帮扶工作。记者获悉，越秀区侨联将在基础设施、医疗卫生、环境保护、学前教育四个方面对其提供精准帮扶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Theme="majorEastAsia" w:eastAsiaTheme="majorEastAsia" w:hAnsiTheme="majorEastAsia" w:cstheme="majorEastAsia" w:hint="eastAsia"/>
          <w:sz w:val="28"/>
          <w:szCs w:val="28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古里更村是清远市连南县大坪镇牛路水村的一个瑶族老村寨，村内道路失修，交通不便，村民上山耕作仍需人工担送农作物。此次帮扶计划出资修建上山的机耕道和排水沟，该道路预计2019年建成通车。届时当地1000多名村民都可通过该道路使用车辆运送农作物，受益的水田面积约300亩，此举将极大改善该村的生产生活条件。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8"/>
          <w:szCs w:val="28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lang w:val="en-US" w:eastAsia="zh-CN"/>
        </w:rPr>
        <w:t>（1）用一句话概括新闻的主要内容，不超过30字。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  <w:lang w:val="en-US" w:eastAsia="zh-CN"/>
        </w:rPr>
        <w:t>（2）根据材料内容，以“爱心”为描写对象，用上一种修辞手法，写一句话。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                 </w:t>
      </w:r>
      <w:bookmarkStart w:id="0" w:name="_GoBack"/>
      <w:bookmarkEnd w:id="0"/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二、阅读（46分）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（一）阅读下面的文字，完成6～11题。（19分）</w:t>
      </w:r>
    </w:p>
    <w:p>
      <w:pPr>
        <w:numPr>
          <w:ilvl w:val="0"/>
          <w:numId w:val="0"/>
        </w:numPr>
        <w:spacing w:line="360" w:lineRule="auto"/>
        <w:ind w:firstLine="2880" w:firstLineChars="1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【甲】大道之行也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大道之行也，天下为公。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选贤与能，讲信修睦。故人不独亲其亲，不独子其子，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使老有所终，壮有所用，幼有所长，矜、寡、孤、独、废疾者皆有所养，男有</w:t>
      </w:r>
      <w:r>
        <w:rPr>
          <w:rFonts w:ascii="宋体" w:eastAsia="宋体" w:hAnsi="宋体" w:cs="宋体" w:hint="eastAsia"/>
          <w:sz w:val="24"/>
          <w:szCs w:val="24"/>
          <w:u w:val="none"/>
          <w:em w:val="dot"/>
          <w:lang w:val="en-US" w:eastAsia="zh-CN"/>
        </w:rPr>
        <w:t>分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，女有</w:t>
      </w:r>
      <w:r>
        <w:rPr>
          <w:rFonts w:ascii="宋体" w:eastAsia="宋体" w:hAnsi="宋体" w:cs="宋体" w:hint="eastAsia"/>
          <w:sz w:val="24"/>
          <w:szCs w:val="24"/>
          <w:u w:val="none"/>
          <w:em w:val="dot"/>
          <w:lang w:val="en-US" w:eastAsia="zh-CN"/>
        </w:rPr>
        <w:t>归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。货</w:t>
      </w:r>
      <w:r>
        <w:rPr>
          <w:rFonts w:ascii="宋体" w:eastAsia="宋体" w:hAnsi="宋体" w:cs="宋体" w:hint="eastAsia"/>
          <w:sz w:val="24"/>
          <w:szCs w:val="24"/>
          <w:u w:val="none"/>
          <w:em w:val="dot"/>
          <w:lang w:val="en-US" w:eastAsia="zh-CN"/>
        </w:rPr>
        <w:t>恶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其弃于地也，不必藏于已；力恶其不出于自身也，不必为己。是故谋闭而不兴，盗窃乱贼而不</w:t>
      </w:r>
      <w:r>
        <w:rPr>
          <w:rFonts w:ascii="宋体" w:eastAsia="宋体" w:hAnsi="宋体" w:cs="宋体" w:hint="eastAsia"/>
          <w:sz w:val="24"/>
          <w:szCs w:val="24"/>
          <w:u w:val="none"/>
          <w:em w:val="dot"/>
          <w:lang w:val="en-US" w:eastAsia="zh-CN"/>
        </w:rPr>
        <w:t>作，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故外户而不闭。是谓大同。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6.解释下列加点词语在句子中的意思。（4分）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（1）男有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分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em w:val="dot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          （2）女有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归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em w:val="dot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（3）货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恶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其弃于地也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em w:val="dot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  （4）盗窃乱贼而不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作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em w:val="dot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7.把文中画线的句子翻译成现代汉语。（4分）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（1）选贤与能，讲信修睦。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（2）故人不独亲其亲，不独子其子。</w:t>
      </w:r>
    </w:p>
    <w:p>
      <w:pPr>
        <w:ind w:firstLine="560" w:firstLineChars="200"/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</w:t>
      </w:r>
    </w:p>
    <w:p>
      <w:pPr>
        <w:numPr>
          <w:ilvl w:val="0"/>
          <w:numId w:val="0"/>
        </w:numPr>
        <w:spacing w:line="360" w:lineRule="auto"/>
        <w:ind w:firstLine="4080" w:firstLineChars="17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【乙】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挟</w:t>
      </w:r>
      <w:r>
        <w:rPr>
          <w:rFonts w:ascii="宋体" w:eastAsia="宋体" w:hAnsi="宋体" w:cs="宋体" w:hint="eastAsia"/>
          <w:sz w:val="24"/>
          <w:szCs w:val="24"/>
          <w:u w:val="none"/>
          <w:vertAlign w:val="superscript"/>
          <w:lang w:val="en-US" w:eastAsia="zh-CN"/>
        </w:rPr>
        <w:t>①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太山以超北海，语人曰：“我不能。”是诚不能也。为长者折枝</w:t>
      </w:r>
      <w:r>
        <w:rPr>
          <w:rFonts w:ascii="宋体" w:eastAsia="宋体" w:hAnsi="宋体" w:cs="宋体" w:hint="eastAsia"/>
          <w:sz w:val="24"/>
          <w:szCs w:val="24"/>
          <w:u w:val="none"/>
          <w:vertAlign w:val="superscript"/>
          <w:lang w:val="en-US" w:eastAsia="zh-CN"/>
        </w:rPr>
        <w:t>②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，语人曰我不能是不为也非不能也。故王之不王</w:t>
      </w:r>
      <w:r>
        <w:rPr>
          <w:rFonts w:ascii="宋体" w:eastAsia="宋体" w:hAnsi="宋体" w:cs="宋体" w:hint="eastAsia"/>
          <w:sz w:val="24"/>
          <w:szCs w:val="24"/>
          <w:u w:val="none"/>
          <w:vertAlign w:val="superscript"/>
          <w:lang w:val="en-US" w:eastAsia="zh-CN"/>
        </w:rPr>
        <w:t>③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，非挟泰山以超北海之类也；王之不王，是折枝之类也。老吾老，以及人之老；幼吾幼，以及人之幼，天下可运于掌。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【</w:t>
      </w:r>
      <w:r>
        <w:rPr>
          <w:rFonts w:ascii="宋体" w:eastAsia="宋体" w:hAnsi="宋体" w:cs="宋体" w:hint="eastAsia"/>
          <w:b/>
          <w:bCs/>
          <w:sz w:val="21"/>
          <w:szCs w:val="21"/>
          <w:u w:val="none"/>
          <w:lang w:val="en-US" w:eastAsia="zh-CN"/>
        </w:rPr>
        <w:t>注释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】①挟：（用胳膊）挟着。②折枝：按摩肢体。③王（wàng）：统一天下。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8.下列各项中加点词语意思相同的一项是（      ）(3分)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A.语人曰/此中人语云        B.为长者折枝/计其长曾不盈寸 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C.故王之不王/温故而知新    D.天下可运于掌/潭中鱼可百许头 </w:t>
      </w:r>
    </w:p>
    <w:p>
      <w:pPr>
        <w:numPr>
          <w:ilvl w:val="0"/>
          <w:numId w:val="0"/>
        </w:numP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9.请用“/”给文中画线的句子断句。(3分)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语 人 曰 我 不 能 是 不 为 也 非 不 能 也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10.请在【乙】文中摘录出与“人不独亲其亲，不独子其子”这句话意思相同的一句。（2分）</w:t>
      </w:r>
    </w:p>
    <w:p>
      <w:pPr>
        <w:numPr>
          <w:ilvl w:val="0"/>
          <w:numId w:val="0"/>
        </w:numPr>
        <w:spacing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11.①【甲】文提出“大道之行”的目的是实现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的理想社会。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②孟子提出“老吾老，以及人之老；幼吾幼，以及人之幼”这一主张的真正目的是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。（用【乙】文的语句回答）（3分）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（二）阅读下面的文字，完成12～14题。</w:t>
      </w:r>
    </w:p>
    <w:p>
      <w:pPr>
        <w:numPr>
          <w:ilvl w:val="0"/>
          <w:numId w:val="0"/>
        </w:numPr>
        <w:ind w:firstLine="1680" w:firstLineChars="700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《朗读者》的成功是人文精神的回归</w:t>
      </w:r>
    </w:p>
    <w:p>
      <w:pPr>
        <w:numPr>
          <w:ilvl w:val="0"/>
          <w:numId w:val="0"/>
        </w:numPr>
        <w:ind w:firstLine="3360" w:firstLineChars="1400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江德斌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①文化类节目在近期制造了一个小高潮。《中国诗词大会》之后，董卿以制作人、主持人双重身份推出的文化类节目《朗读者》在央视一套黄金档开播。嘉宾们念诗，读散文和家书，分享曾经打动过、甚至改变过自己生命轨迹的文字。首期节目以“遇见”为主题，有知名演员濮存昕、企业家柳传志、世界小姐张梓琳、96 岁高龄的翻译家许渊冲，也有从四川成都鲜花山谷里走来的普通夫妇等。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②一段文、一首诗歌、一封信、一个故事……《朗读者》并没有复杂的情节，也没有故意设置的煽情，只是由朗读者简单地回顾人生片段，以及打动或改变自己命运的文字，并给观众当众朗读一遍。《朗读者》的首播收视率和口碑双丰收，可谓获得了巨大成功，乃是继《中国诗词大会》之后，又一个具有社会影响力的现象级文化类节目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③《朗读者》给观众带来的并非视觉冲击、戏剧化情节，而是在平静的阅读氛围里，将这些感人的文字，传递给荧屏内外的广大观众，为大家在浮躁的繁华世俗里，搭建起一座沉淀心灵的人文殿堂。朗读是很多人在学生时代都经历过的，但大多会忘却，有些人则会爱上朗读，并保持这种习惯，在生活里、工作之余，朗读自己喜爱的文字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④总体而言，朗读是一个小众化的领域，与歌舞、真人秀、小品等娱乐节目相比，《朗读者》乃是一股清流，显得平淡恬静，似乎很难吸引到观众。然而，《朗读者》节目唤起了大众对朗读的回忆，带领大家沉浸在文字的意境里，享受人文艺术之美。在荧屏到处都是喧闹的娱乐节目之际，观众逐渐产生观赏疲劳，希望看到不同的节目类型。这就给《中国诗词大会》《朗读者》等文化节目，创造了空间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⑤经过多年的社会经济发展，我们在物质财富方面，已经越来越充裕，但在精神方面，却仍然寥落荒芜。社会文化整体呈现出低俗化、碎片化、快餐化等状态，很多人感觉精神过于紧张，心理压力太大，社会太浮躁，希望节奏能够慢一点，大家都能心平气和一些。而这恰恰需要文化方面的熏陶，也是《中国诗词大会》《朗读者》的意义所在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⑥事实上，很多电视台也都有读书节目，只是偏重于介绍图书和作者、时代背景等。传递内容局限于知识，并没有延伸到情怀方面，也就容易走高冷化，受众面相对狭小。而《朗读者》比较接地气，将朗读者的个人经历，与文字连接在－起，更容易触动观众的同理心，抵达每个人内心深处的情感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⑦诸如《中国诗词大会》《朗读者》等文化节目的兴起，并受到广大好评，不仅是人文的复苏，也反映出时代潮流的嬗变。在经历多年的娱乐节目轰炸后，观众也开始分化，部分人希望在忙碌繁琐的生活里，得到更多的人文关怀，回归人文精神。《朗读者》做到了这一点，让观众感受到心灵的宁静，优美文字对精神的陶冶，从而喜欢上朗读，重新拾起书本，轻声朗读起来。</w:t>
      </w:r>
    </w:p>
    <w:p>
      <w:pPr>
        <w:numPr>
          <w:ilvl w:val="0"/>
          <w:numId w:val="0"/>
        </w:numPr>
        <w:spacing w:line="360" w:lineRule="auto"/>
        <w:ind w:firstLine="5520" w:firstLineChars="23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（选自中国青年网，有改动）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12.本文的中心论点是</w:t>
      </w: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13.下列对文章内容的理解，不符合作者观念的一项是（    ）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A.《朗读者》的成功，说明不依靠视觉冲击力一样可以办好文化类节目。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B.《朗读者》唤起大众对朗读的记忆，给浮躁的世界带来一股清流。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C.随着社会经济的发展，人们物质财富的充裕必将导致精神世界的空虚。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D.文中的“人文精神”包含人们对文化艺术之美的追求和心灵宁静的渴望。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14.第⑥段主要运用了什么论证方法？有什么作用？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（三）阅读下面的文字，完成15～18题。</w:t>
      </w:r>
    </w:p>
    <w:p>
      <w:pPr>
        <w:numPr>
          <w:ilvl w:val="0"/>
          <w:numId w:val="0"/>
        </w:numPr>
        <w:ind w:firstLine="3120" w:firstLineChars="1300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母爱的晴空</w:t>
      </w:r>
    </w:p>
    <w:p>
      <w:pPr>
        <w:numPr>
          <w:ilvl w:val="0"/>
          <w:numId w:val="0"/>
        </w:numPr>
        <w:ind w:firstLine="3600" w:firstLineChars="1500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吴静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①傍晚，冷雨。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厨房里，油烟机嗡嗡地轰鸣，我站在灶台旁，拿铲子小心翼翼地轻轻翻动锅里的鱼。煎好鱼，倒好酱油、料酒等调料，再把老姜、红椒、土豆一样样切成丝。鱼汤在锅里咕噜咕噜地冒着泡，这是为女儿准备的明天的午饭。每天下班后我都第一时间赶回家，热好饭菜再拿保温桶装着送去学校。她读初二，学习任务不轻，送饭也是为了节约时间，让她中午好好把功课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复习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③手机叮叮地响了，我把两手胡乱往围裙上揩了两下，赶紧接通了，是妈妈打来的。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静静啊！今天可去药店买药了啊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？”</w:t>
      </w:r>
      <w:r>
        <w:rPr>
          <w:rFonts w:ascii="宋体" w:eastAsia="宋体" w:hAnsi="宋体" w:cs="宋体" w:hint="eastAsia"/>
          <w:sz w:val="24"/>
          <w:szCs w:val="24"/>
        </w:rPr>
        <w:t>我一脸茫然，“妈，什么药？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啊？利胆片啊！你这孩子……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妈妈的语气里显然带着几分责备。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我这才想起来，几日前单位组织体检，B超检查诊断我有慢性胆囊炎，正巧妈妈打电话来，我就把这事随口告诉她了。随后，她发了好几条微信，都是叮嘱我要及时吃药、吃什么药之类的话，后来我因为要赶回去上班，也忘了回复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⑤要不是这通电话，买药的事我早忘到九霄云外了。但我不想惹妈妈生气，只能硬着头皮敷衍她几句。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买了买了！您放心吧！妈，我做饭呢，先挂了啊！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还没等她开口，我赶紧抢先把电话挂了，避免了一通没完没了的唠叨。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⑥雨水打湿了初上的华灯，有些幽暗也有些寒凉。油锅热了，我把姜丝、红椒、土豆丝倒进锅里煸炒，这是女儿最爱吃的红椒土豆丝，想着她明天中午打开保温桶快乐满足的样子，我就觉得特别欣慰。手机又响起来了，我正忙着颠勺，扭头看了一眼手机，又是妈妈打来的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你自己的身体，自己要注意啊！这两天下雨天冷，多穿一点，小毛病别不当一回事儿……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我只想把手里的活赶紧忙完，颇不耐烦，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妈，妈！我知道了！明天我就去买！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⑦锅里的土豆丝已经快糊了，电话那头的声音还在喋喋不休，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你要没时间，我明天给你把药买好送去学校行吗？我知道哪一种药好……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我有些恼火，冲着电话大声嚷嚷：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哎呀，妈，你烦不烦啊，叨叨个没完，我的菜都烧糊了……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我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啪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的一声挂断了电话，听筒里妈妈的声音消失了，空气里一阵可怕的沉寂。窗外的冷雨重重地敲打着玻璃，我为自己刚才的态度懊悔起来。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⑧我的母亲，曾经也是一个雷厉风行的女子；可这些年，她一改年轻时的脾气，变得愈发温和宽容。她老了，再也不像从前那么果敢精明，她好忘事儿，又爱唠叨，最怕闲在家里的她，如今却除了家，哪儿也不想去……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⑨我和母亲生活在一座小城，距离只十几里路，车程不过二十分钟，可开学至今，我为了自己的女儿终日奔波忙碌，竟已有两三个月没有回家去看望她，可她总是挂念着我，挂念着我的孩子。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⑩这个细雨飘飞的冬夜，我犯了难以原谅的错误，我忽略了电话那头妈妈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小心地猜测</w:t>
      </w:r>
      <w:r>
        <w:rPr>
          <w:rFonts w:ascii="宋体" w:eastAsia="宋体" w:hAnsi="宋体" w:cs="宋体" w:hint="eastAsia"/>
          <w:sz w:val="24"/>
          <w:szCs w:val="24"/>
        </w:rPr>
        <w:t>、忐忑的探寻，无视她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殷切地叮嘱</w:t>
      </w:r>
      <w:r>
        <w:rPr>
          <w:rFonts w:ascii="宋体" w:eastAsia="宋体" w:hAnsi="宋体" w:cs="宋体" w:hint="eastAsia"/>
          <w:sz w:val="24"/>
          <w:szCs w:val="24"/>
        </w:rPr>
        <w:t>、细心的关怀，我践踏了一颗母亲柔软、慈爱的心！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⑪我的心又一阵难过，想起了那个炎热的苦夏，我因病要做一场不小的手术。手里攥着大大小小的缴费单、化验单，在医院跑上跑下的那个人，是我的母亲。手术室的过道中，我害怕地紧闭着眼睛，像一只无助的猫，胆怯地蜷缩在椅子上，脑子里一片混沌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⑫耳边传来一阵熟悉的气息，</w:t>
      </w:r>
      <w:r>
        <w:rPr>
          <w:rFonts w:ascii="宋体" w:eastAsia="宋体" w:hAnsi="宋体" w:cs="宋体" w:hint="eastAsia"/>
          <w:sz w:val="24"/>
          <w:szCs w:val="24"/>
          <w:u w:val="single"/>
        </w:rPr>
        <w:t>母亲以最快的速度为我办理好了一切，急切地奔到我的身旁，用粗糙、满是皱纹的手握着我的臂膊。</w:t>
      </w:r>
      <w:r>
        <w:rPr>
          <w:rFonts w:ascii="宋体" w:eastAsia="宋体" w:hAnsi="宋体" w:cs="宋体" w:hint="eastAsia"/>
          <w:sz w:val="24"/>
          <w:szCs w:val="24"/>
        </w:rPr>
        <w:t>我把头靠在她的腹部，听到了柔软而衰老的身躯里心脏的跳动；我卸下了所有的伪装和坚强，像个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孩子似的肆意</w:t>
      </w:r>
      <w:r>
        <w:rPr>
          <w:rFonts w:ascii="宋体" w:eastAsia="宋体" w:hAnsi="宋体" w:cs="宋体" w:hint="eastAsia"/>
          <w:sz w:val="24"/>
          <w:szCs w:val="24"/>
        </w:rPr>
        <w:t>地流泪……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⑬人生路上常常会猝不及防地遭遇一场大雨，每一位母亲都会用慈爱、关怀撑起一片晴朗的天空，遮住风雨，把阳光留给儿女。在爱的庇护下，我们才有勇气，储存好生活的温存，继续走下去。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⑭我拿起手机，忙音之后，耳畔又一次响起那熟悉而温暖的声音，我眼睛一热，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妈，我明天回家看您……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．梳理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几次接电话前后的态度、情绪变化，用文中的词语填空。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敷衍</w:t>
      </w:r>
      <w:r>
        <w:rPr>
          <w:rFonts w:ascii="宋体" w:eastAsia="宋体" w:hAnsi="宋体" w:cs="宋体" w:hint="eastAsia"/>
          <w:sz w:val="28"/>
          <w:szCs w:val="28"/>
        </w:rPr>
        <w:t>→___________→___________→___________→___________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．请从加点词语表达效果的角度赏析故事一中画横线的句子。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母亲以最快的速度为我办理好了一切，急切地</w:t>
      </w:r>
      <w:r>
        <w:rPr>
          <w:rFonts w:ascii="宋体" w:eastAsia="宋体" w:hAnsi="宋体" w:cs="宋体" w:hint="eastAsia"/>
          <w:sz w:val="21"/>
          <w:szCs w:val="21"/>
          <w:em w:val="dot"/>
        </w:rPr>
        <w:t>奔</w:t>
      </w:r>
      <w:r>
        <w:rPr>
          <w:rFonts w:ascii="宋体" w:eastAsia="宋体" w:hAnsi="宋体" w:cs="宋体" w:hint="eastAsia"/>
          <w:sz w:val="21"/>
          <w:szCs w:val="21"/>
        </w:rPr>
        <w:t>到我的身旁，用粗糙、满是皱纹的手</w:t>
      </w:r>
      <w:r>
        <w:rPr>
          <w:rFonts w:ascii="宋体" w:eastAsia="宋体" w:hAnsi="宋体" w:cs="宋体" w:hint="eastAsia"/>
          <w:sz w:val="21"/>
          <w:szCs w:val="21"/>
          <w:em w:val="dot"/>
        </w:rPr>
        <w:t>握</w:t>
      </w:r>
      <w:r>
        <w:rPr>
          <w:rFonts w:ascii="宋体" w:eastAsia="宋体" w:hAnsi="宋体" w:cs="宋体" w:hint="eastAsia"/>
          <w:sz w:val="21"/>
          <w:szCs w:val="21"/>
        </w:rPr>
        <w:t>着我的臂膊。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．选文反复描写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炒菜的情形，有何作用？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sz w:val="21"/>
          <w:szCs w:val="21"/>
        </w:rPr>
        <w:t>选文为什么要多处写冷雨？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  <w:t>三、作文（50分）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sz w:val="21"/>
          <w:szCs w:val="21"/>
        </w:rPr>
        <w:t>．阅读下面的文字，按要求作文。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幸福是一种感受，可能来自你摔跤时同学伸出的援助之手，也有可能是失意时朋友暖心的安慰，亦或看到有爱的画面，回忆某次经历……不妨记录下成长中让你幸福的人或事吧！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请以“幸福在心间流淌”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为题</w:t>
      </w:r>
      <w:r>
        <w:rPr>
          <w:rFonts w:ascii="宋体" w:eastAsia="宋体" w:hAnsi="宋体" w:cs="宋体" w:hint="eastAsia"/>
          <w:sz w:val="24"/>
          <w:szCs w:val="24"/>
        </w:rPr>
        <w:t>写一篇文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章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要求:①除诗歌外，文体不限；②不少于600字；③文中不得出现真实的人名、校名、地名。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附加题（10分）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阅读下面的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名著选段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完成20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～22题。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青春胜利了，伤寒没有能夺走保尔的生命。保尔终于第四次跨过死亡的门槛,又重新回到了人间。仅仅过了一个月,苍白消瘦的保尔已能起来，迈着软弱无力的步子,扶着墙壁摇摇晃晃地在房间里开始走动。他在母亲搀扶下走到窗口，长时间地望着窗外那条道路。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积雪已经融化,小水洼不时闪闪发光。外面已是冰雪消融的早春天气了。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正对着窗户的樱桃树枝上,歇着一只灰胸脯的麻雀,它不时用狡猾的小眼睛不安地看保尔。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“怎么样，我和你总算把冬天熬过来了吧?"保尔用手指敲敲窗子,轻声说道。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母亲吃惊地看了看他: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“你在那儿和谁说话?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“我在和麻雀说话……它飞走了,真狡猾的小东西。”他无力地笑了笑。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.....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令他感到高兴的是，明天他就要离开这里回到那个大城市去了,那里有他的朋友和心爱的人们。那座城市以其雄伟的景象,蓬勃的生气,川流不息、喧闹的人群,以及电车的轰鸣、汽车的喇叭声使他为之神往。而最具吸引力的还是那些巨大的石头厂房、煤烟熏黑的车间、机器以及滑轮发出的轻微的沙沙声。他向往那巨轮急速旋转、空气中散发着机油气味的地方,向往那已经习惯了的一切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1.选文出自名著《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》，作者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 xml:space="preserve">。 </w:t>
      </w:r>
      <w:r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2.分析选文中画线句子的表达效果。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3.“保尔终于第四次跨过死亡的门槛，又重新回到了人间。”请结合原著,用简洁的语言把主人公“四次死里逃生”的经历概括出来。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ascii="楷体" w:eastAsia="楷体" w:hAnsi="楷体" w:cs="楷体" w:hint="default"/>
          <w:sz w:val="28"/>
          <w:szCs w:val="28"/>
          <w:u w:val="none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134" w:right="1701" w:bottom="1134" w:left="1701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ascii="楷体" w:eastAsia="楷体" w:hAnsi="楷体" w:cs="楷体" w:hint="default"/>
          <w:sz w:val="28"/>
          <w:szCs w:val="28"/>
          <w:u w:val="none"/>
          <w:lang w:val="en-US" w:eastAsia="zh-CN"/>
        </w:rPr>
        <w:drawing>
          <wp:inline>
            <wp:extent cx="5400040" cy="646262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081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6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C51800"/>
    <w:multiLevelType w:val="singleLevel"/>
    <w:tmpl w:val="10C51800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EE6513"/>
    <w:rsid w:val="004151FC"/>
    <w:rsid w:val="00C02FC6"/>
    <w:rsid w:val="02A01450"/>
    <w:rsid w:val="0B8C6242"/>
    <w:rsid w:val="24432F68"/>
    <w:rsid w:val="2F4D088F"/>
    <w:rsid w:val="3A86530E"/>
    <w:rsid w:val="3E154F82"/>
    <w:rsid w:val="5357791A"/>
    <w:rsid w:val="54B57D73"/>
    <w:rsid w:val="588B6EC4"/>
    <w:rsid w:val="62465F92"/>
    <w:rsid w:val="65EE6513"/>
    <w:rsid w:val="6CE5041B"/>
    <w:rsid w:val="783036BB"/>
  </w:rsids>
  <w:docVars>
    <w:docVar w:name="commondata" w:val="eyJoZGlkIjoiMTExMzQ0ZmFiNmM0Y2I2MjczZjg1NjY1NTcwMjUyND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5348</Words>
  <Characters>5516</Characters>
  <Application>Microsoft Office Word</Application>
  <DocSecurity>0</DocSecurity>
  <Lines>0</Lines>
  <Paragraphs>0</Paragraphs>
  <ScaleCrop>false</ScaleCrop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陆城印刷广告有限公司</dc:creator>
  <cp:lastModifiedBy>VV4</cp:lastModifiedBy>
  <cp:revision>1</cp:revision>
  <cp:lastPrinted>2022-05-23T06:23:25Z</cp:lastPrinted>
  <dcterms:created xsi:type="dcterms:W3CDTF">2022-05-18T09:00:00Z</dcterms:created>
  <dcterms:modified xsi:type="dcterms:W3CDTF">2022-05-23T06:36:27Z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