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center"/>
        <w:rPr>
          <w:rFonts w:hint="eastAsia" w:eastAsia="宋体"/>
          <w:lang w:eastAsia="zh-CN"/>
        </w:rPr>
      </w:pPr>
      <w:r>
        <w:rPr>
          <w:rFonts w:hint="eastAsia" w:eastAsia="宋体"/>
          <w:lang w:eastAsia="zh-CN"/>
        </w:rPr>
        <w:drawing>
          <wp:anchor distT="0" distB="0" distL="114300" distR="114300" simplePos="0" relativeHeight="251658240" behindDoc="0" locked="0" layoutInCell="1" allowOverlap="1">
            <wp:simplePos x="0" y="0"/>
            <wp:positionH relativeFrom="page">
              <wp:posOffset>10337800</wp:posOffset>
            </wp:positionH>
            <wp:positionV relativeFrom="topMargin">
              <wp:posOffset>10172700</wp:posOffset>
            </wp:positionV>
            <wp:extent cx="355600" cy="266700"/>
            <wp:effectExtent l="0" t="0" r="6350" b="0"/>
            <wp:wrapNone/>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6"/>
                    <a:stretch>
                      <a:fillRect/>
                    </a:stretch>
                  </pic:blipFill>
                  <pic:spPr>
                    <a:xfrm>
                      <a:off x="0" y="0"/>
                      <a:ext cx="355600" cy="266700"/>
                    </a:xfrm>
                    <a:prstGeom prst="rect">
                      <a:avLst/>
                    </a:prstGeom>
                  </pic:spPr>
                </pic:pic>
              </a:graphicData>
            </a:graphic>
          </wp:anchor>
        </w:drawing>
      </w:r>
      <w:r>
        <w:rPr>
          <w:rFonts w:hint="eastAsia" w:eastAsia="宋体"/>
          <w:lang w:eastAsia="zh-CN"/>
        </w:rPr>
        <w:pict>
          <v:shape id="_x0000_i1025" o:spt="75" alt="8b4f34140c4fc9601cbd59d4ed07634" type="#_x0000_t75" style="height:706.4pt;width:461.3pt;" filled="f" o:preferrelative="t" stroked="f" coordsize="21600,21600">
            <v:path/>
            <v:fill on="f" focussize="0,0"/>
            <v:stroke on="f" joinstyle="miter"/>
            <v:imagedata r:id="rId7" o:title="8b4f34140c4fc9601cbd59d4ed07634"/>
            <o:lock v:ext="edit" aspectratio="t"/>
            <w10:wrap type="none"/>
            <w10:anchorlock/>
          </v:shape>
        </w:pict>
      </w:r>
      <w:r>
        <w:rPr>
          <w:rFonts w:hint="eastAsia" w:eastAsia="宋体"/>
          <w:lang w:eastAsia="zh-CN"/>
        </w:rPr>
        <w:pict>
          <v:shape id="_x0000_i1026" o:spt="75" alt="6ef3d29e1c5638f3d95dc7abbdf6cbd" type="#_x0000_t75" style="height:710.95pt;width:459.15pt;" fillcolor="#FFFFFF" filled="t" o:preferrelative="t" stroked="f" coordsize="21600,21600">
            <v:path/>
            <v:fill on="t" color2="#FFFFFF" focussize="0,0"/>
            <v:stroke on="f" joinstyle="miter"/>
            <v:imagedata r:id="rId8" o:title="6ef3d29e1c5638f3d95dc7abbdf6cbd"/>
            <o:lock v:ext="edit" aspectratio="t"/>
            <w10:wrap type="none"/>
            <w10:anchorlock/>
          </v:shape>
        </w:pict>
      </w:r>
      <w:r>
        <w:rPr>
          <w:rFonts w:hint="eastAsia" w:eastAsia="宋体"/>
          <w:lang w:eastAsia="zh-CN"/>
        </w:rPr>
        <w:pict>
          <v:shape id="_x0000_i1027" o:spt="75" alt="99ffb0a2de854a918fbc31a36f5366c" type="#_x0000_t75" style="height:708.25pt;width:438.3pt;" fillcolor="#FFFFFF" filled="t" o:preferrelative="t" stroked="f" coordsize="21600,21600">
            <v:path/>
            <v:fill on="t" color2="#FFFFFF" focussize="0,0"/>
            <v:stroke on="f" joinstyle="miter"/>
            <v:imagedata r:id="rId9" o:title="99ffb0a2de854a918fbc31a36f5366c"/>
            <o:lock v:ext="edit" aspectratio="t"/>
            <w10:wrap type="none"/>
            <w10:anchorlock/>
          </v:shape>
        </w:pict>
      </w:r>
      <w:r>
        <w:rPr>
          <w:rFonts w:hint="eastAsia" w:eastAsia="宋体"/>
          <w:lang w:eastAsia="zh-CN"/>
        </w:rPr>
        <w:pict>
          <v:shape id="_x0000_i1028" o:spt="75" alt="ef708d5dbbef21bcacfad5749d73696" type="#_x0000_t75" style="height:741.95pt;width:429.45pt;" fillcolor="#FFFFFF" filled="t" o:preferrelative="t" stroked="f" coordsize="21600,21600">
            <v:path/>
            <v:fill on="t" color2="#FFFFFF" focussize="0,0"/>
            <v:stroke on="f" joinstyle="miter"/>
            <v:imagedata r:id="rId10" o:title="ef708d5dbbef21bcacfad5749d73696"/>
            <o:lock v:ext="edit" aspectratio="t"/>
            <w10:wrap type="none"/>
            <w10:anchorlock/>
          </v:shape>
        </w:pict>
      </w:r>
      <w:r>
        <w:rPr>
          <w:rFonts w:hint="eastAsia" w:eastAsia="宋体"/>
          <w:lang w:eastAsia="zh-CN"/>
        </w:rPr>
        <w:pict>
          <v:shape id="_x0000_i1029" o:spt="75" alt="9758481ee8be3dcd044a4acd957efc1" type="#_x0000_t75" style="height:747.6pt;width:435.6pt;" fillcolor="#FFFFFF" filled="t" o:preferrelative="t" stroked="f" coordsize="21600,21600">
            <v:path/>
            <v:fill on="t" color2="#FFFFFF" focussize="0,0"/>
            <v:stroke on="f" joinstyle="miter"/>
            <v:imagedata r:id="rId11" o:title="9758481ee8be3dcd044a4acd957efc1"/>
            <o:lock v:ext="edit" aspectratio="t"/>
            <w10:wrap type="none"/>
            <w10:anchorlock/>
          </v:shape>
        </w:pict>
      </w:r>
      <w:r>
        <w:rPr>
          <w:rFonts w:hint="eastAsia" w:eastAsia="宋体"/>
          <w:lang w:eastAsia="zh-CN"/>
        </w:rPr>
        <w:pict>
          <v:shape id="_x0000_i1030" o:spt="75" alt="2825e6a25b782adcbdf8ed2a8c8eeb0" type="#_x0000_t75" style="height:746.45pt;width:458.7pt;" fillcolor="#FFFFFF" filled="t" o:preferrelative="t" stroked="f" coordsize="21600,21600">
            <v:path/>
            <v:fill on="t" color2="#FFFFFF" focussize="0,0"/>
            <v:stroke on="f" joinstyle="miter"/>
            <v:imagedata r:id="rId12" o:title="2825e6a25b782adcbdf8ed2a8c8eeb0"/>
            <o:lock v:ext="edit" aspectratio="t"/>
            <w10:wrap type="none"/>
            <w10:anchorlock/>
          </v:shape>
        </w:pict>
      </w:r>
    </w:p>
    <w:p>
      <w:pPr>
        <w:spacing w:line="240" w:lineRule="auto"/>
        <w:jc w:val="center"/>
        <w:rPr>
          <w:rFonts w:hint="eastAsia" w:eastAsia="宋体"/>
          <w:lang w:eastAsia="zh-CN"/>
        </w:rPr>
      </w:pPr>
    </w:p>
    <w:p>
      <w:pPr>
        <w:spacing w:line="240" w:lineRule="auto"/>
        <w:jc w:val="center"/>
        <w:rPr>
          <w:rFonts w:hint="eastAsia" w:ascii="方正小标宋简体" w:eastAsia="方正小标宋简体"/>
          <w:sz w:val="32"/>
          <w:szCs w:val="32"/>
        </w:rPr>
      </w:pPr>
      <w:r>
        <w:rPr>
          <w:rFonts w:hint="eastAsia" w:ascii="方正小标宋简体" w:eastAsia="方正小标宋简体"/>
          <w:sz w:val="32"/>
          <w:szCs w:val="32"/>
        </w:rPr>
        <w:t>海南华侨中学</w:t>
      </w:r>
      <w:r>
        <w:rPr>
          <w:rFonts w:ascii="方正小标宋简体" w:eastAsia="方正小标宋简体"/>
          <w:sz w:val="32"/>
          <w:szCs w:val="32"/>
        </w:rPr>
        <w:t>2022</w:t>
      </w:r>
      <w:r>
        <w:rPr>
          <w:rFonts w:hint="eastAsia" w:ascii="方正小标宋简体" w:eastAsia="方正小标宋简体"/>
          <w:sz w:val="32"/>
          <w:szCs w:val="32"/>
        </w:rPr>
        <w:t>届初三第一次月考语文卷</w:t>
      </w:r>
    </w:p>
    <w:p>
      <w:pPr>
        <w:spacing w:line="240" w:lineRule="auto"/>
        <w:jc w:val="center"/>
        <w:rPr>
          <w:rFonts w:hint="eastAsia" w:ascii="方正小标宋简体" w:eastAsia="方正小标宋简体"/>
          <w:sz w:val="32"/>
          <w:szCs w:val="32"/>
          <w:lang w:val="en-US"/>
        </w:rPr>
      </w:pPr>
      <w:r>
        <w:rPr>
          <w:rFonts w:hint="eastAsia" w:ascii="方正小标宋简体" w:eastAsia="方正小标宋简体"/>
          <w:sz w:val="32"/>
          <w:szCs w:val="32"/>
          <w:lang w:val="en-US"/>
        </w:rPr>
        <w:t>参考答案</w:t>
      </w:r>
    </w:p>
    <w:p>
      <w:pPr>
        <w:pStyle w:val="9"/>
        <w:keepNext w:val="0"/>
        <w:keepLines w:val="0"/>
        <w:pageBreakBefore w:val="0"/>
        <w:kinsoku/>
        <w:wordWrap/>
        <w:overflowPunct/>
        <w:topLinePunct w:val="0"/>
        <w:bidi w:val="0"/>
        <w:adjustRightInd/>
        <w:snapToGrid/>
        <w:spacing w:line="360" w:lineRule="auto"/>
        <w:ind w:right="0" w:rightChars="0" w:firstLine="0"/>
        <w:textAlignment w:val="auto"/>
        <w:rPr>
          <w:rFonts w:ascii="宋体" w:hAnsi="宋体" w:eastAsia="宋体" w:cs="宋体"/>
          <w:b/>
          <w:bCs/>
          <w:sz w:val="21"/>
          <w:szCs w:val="21"/>
        </w:rPr>
      </w:pPr>
      <w:r>
        <w:rPr>
          <w:rFonts w:hint="eastAsia" w:ascii="宋体" w:hAnsi="宋体" w:eastAsia="宋体" w:cs="宋体"/>
          <w:b/>
          <w:bCs/>
          <w:color w:val="000000"/>
          <w:sz w:val="21"/>
          <w:szCs w:val="21"/>
        </w:rPr>
        <w:t>一、积累与运用（25分）</w:t>
      </w:r>
    </w:p>
    <w:p>
      <w:pPr>
        <w:pStyle w:val="9"/>
        <w:keepNext w:val="0"/>
        <w:keepLines w:val="0"/>
        <w:pageBreakBefore w:val="0"/>
        <w:widowControl w:val="0"/>
        <w:tabs>
          <w:tab w:val="left" w:pos="361"/>
        </w:tabs>
        <w:kinsoku/>
        <w:wordWrap/>
        <w:overflowPunct/>
        <w:topLinePunct w:val="0"/>
        <w:autoSpaceDE/>
        <w:autoSpaceDN/>
        <w:bidi w:val="0"/>
        <w:adjustRightInd/>
        <w:snapToGrid/>
        <w:spacing w:line="360" w:lineRule="auto"/>
        <w:ind w:left="0" w:leftChars="0" w:right="0" w:rightChars="0" w:firstLine="90" w:firstLineChars="50"/>
        <w:textAlignment w:val="auto"/>
        <w:outlineLvl w:val="9"/>
        <w:rPr>
          <w:rFonts w:hint="default" w:ascii="宋体" w:hAnsi="宋体" w:eastAsia="宋体" w:cs="宋体"/>
          <w:color w:val="000000"/>
          <w:sz w:val="21"/>
          <w:szCs w:val="21"/>
          <w:lang w:bidi="zh-CN"/>
        </w:rPr>
      </w:pPr>
      <w:bookmarkStart w:id="0" w:name="bookmark3"/>
      <w:bookmarkEnd w:id="0"/>
      <w:bookmarkStart w:id="1" w:name="bookmark4"/>
      <w:bookmarkEnd w:id="1"/>
      <w:r>
        <w:rPr>
          <w:rFonts w:ascii="宋体" w:hAnsi="宋体" w:cs="宋体"/>
          <w:bCs/>
          <w:color w:val="000000"/>
          <w:szCs w:val="21"/>
          <w:lang w:bidi="ar"/>
        </w:rPr>
        <w:t>1</w:t>
      </w:r>
      <w:r>
        <w:rPr>
          <w:rFonts w:hint="eastAsia" w:ascii="宋体" w:hAnsi="宋体" w:cs="宋体"/>
          <w:bCs/>
          <w:color w:val="000000"/>
          <w:szCs w:val="21"/>
          <w:lang w:bidi="ar"/>
        </w:rPr>
        <w:t>.</w:t>
      </w:r>
      <w:r>
        <w:rPr>
          <w:rFonts w:hint="eastAsia" w:ascii="宋体" w:hAnsi="宋体" w:eastAsia="宋体" w:cs="宋体"/>
          <w:color w:val="000000"/>
          <w:sz w:val="21"/>
          <w:szCs w:val="21"/>
        </w:rPr>
        <w:t>（2分）</w:t>
      </w:r>
      <w:r>
        <w:rPr>
          <w:rFonts w:hint="default" w:ascii="宋体" w:hAnsi="宋体" w:cs="宋体"/>
          <w:bCs/>
          <w:color w:val="000000"/>
          <w:szCs w:val="21"/>
          <w:lang w:bidi="ar"/>
        </w:rPr>
        <w:t xml:space="preserve">C  </w:t>
      </w:r>
      <w:r>
        <w:rPr>
          <w:rFonts w:hint="eastAsia" w:ascii="宋体" w:hAnsi="宋体" w:eastAsia="宋体" w:cs="宋体"/>
          <w:color w:val="000000"/>
          <w:sz w:val="21"/>
          <w:szCs w:val="21"/>
          <w:lang w:eastAsia="zh-CN" w:bidi="zh-CN"/>
        </w:rPr>
        <w:t>2</w:t>
      </w:r>
      <w:r>
        <w:rPr>
          <w:rFonts w:hint="eastAsia" w:ascii="宋体" w:hAnsi="宋体" w:eastAsia="宋体" w:cs="宋体"/>
          <w:color w:val="000000"/>
          <w:sz w:val="21"/>
          <w:szCs w:val="21"/>
          <w:lang w:val="en-US" w:bidi="zh-CN"/>
        </w:rPr>
        <w:t>.</w:t>
      </w:r>
      <w:r>
        <w:rPr>
          <w:rFonts w:hint="eastAsia" w:ascii="宋体" w:hAnsi="宋体" w:eastAsia="宋体" w:cs="宋体"/>
          <w:color w:val="000000"/>
          <w:sz w:val="21"/>
          <w:szCs w:val="21"/>
          <w:lang w:bidi="zh-CN"/>
        </w:rPr>
        <w:t xml:space="preserve"> </w:t>
      </w:r>
      <w:r>
        <w:rPr>
          <w:rFonts w:hint="eastAsia" w:ascii="宋体" w:hAnsi="宋体" w:eastAsia="宋体" w:cs="宋体"/>
          <w:color w:val="000000"/>
          <w:sz w:val="21"/>
          <w:szCs w:val="21"/>
        </w:rPr>
        <w:t>（2分）</w:t>
      </w:r>
      <w:r>
        <w:rPr>
          <w:rFonts w:hint="eastAsia" w:ascii="宋体" w:hAnsi="宋体" w:eastAsia="宋体" w:cs="宋体"/>
          <w:color w:val="000000"/>
          <w:sz w:val="21"/>
          <w:szCs w:val="21"/>
          <w:lang w:val="en-US" w:bidi="zh-CN"/>
        </w:rPr>
        <w:t>略</w:t>
      </w:r>
      <w:r>
        <w:rPr>
          <w:rFonts w:hint="default" w:ascii="宋体" w:hAnsi="宋体" w:eastAsia="宋体" w:cs="宋体"/>
          <w:color w:val="000000"/>
          <w:sz w:val="21"/>
          <w:szCs w:val="21"/>
          <w:lang w:bidi="zh-CN"/>
        </w:rPr>
        <w:t xml:space="preserve">  </w:t>
      </w:r>
    </w:p>
    <w:p>
      <w:pPr>
        <w:pStyle w:val="9"/>
        <w:keepNext w:val="0"/>
        <w:keepLines w:val="0"/>
        <w:pageBreakBefore w:val="0"/>
        <w:widowControl w:val="0"/>
        <w:tabs>
          <w:tab w:val="left" w:pos="361"/>
        </w:tabs>
        <w:kinsoku/>
        <w:wordWrap/>
        <w:overflowPunct/>
        <w:topLinePunct w:val="0"/>
        <w:autoSpaceDE/>
        <w:autoSpaceDN/>
        <w:bidi w:val="0"/>
        <w:adjustRightInd/>
        <w:snapToGrid/>
        <w:spacing w:line="360" w:lineRule="auto"/>
        <w:ind w:left="0" w:leftChars="0" w:right="0" w:rightChars="0" w:firstLine="105" w:firstLineChars="50"/>
        <w:textAlignment w:val="auto"/>
        <w:outlineLvl w:val="9"/>
        <w:rPr>
          <w:rFonts w:ascii="宋体" w:hAnsi="宋体" w:eastAsia="宋体" w:cs="宋体"/>
          <w:sz w:val="21"/>
          <w:szCs w:val="21"/>
          <w:lang w:val="en-US"/>
        </w:rPr>
      </w:pPr>
      <w:r>
        <w:rPr>
          <w:rFonts w:hint="eastAsia" w:ascii="宋体" w:hAnsi="宋体" w:eastAsia="宋体" w:cs="宋体"/>
          <w:bCs/>
          <w:color w:val="000000"/>
          <w:sz w:val="21"/>
          <w:szCs w:val="21"/>
        </w:rPr>
        <w:t>3.</w:t>
      </w:r>
      <w:bookmarkStart w:id="2" w:name="bookmark6"/>
      <w:r>
        <w:rPr>
          <w:rFonts w:hint="eastAsia" w:ascii="宋体" w:hAnsi="宋体" w:eastAsia="宋体" w:cs="宋体"/>
          <w:color w:val="000000"/>
          <w:sz w:val="21"/>
          <w:szCs w:val="21"/>
        </w:rPr>
        <w:t>（</w:t>
      </w:r>
      <w:bookmarkEnd w:id="2"/>
      <w:r>
        <w:rPr>
          <w:rFonts w:hint="eastAsia" w:ascii="宋体" w:hAnsi="宋体" w:eastAsia="宋体" w:cs="宋体"/>
          <w:color w:val="000000"/>
          <w:sz w:val="21"/>
          <w:szCs w:val="21"/>
        </w:rPr>
        <w:t>1）（2分）</w:t>
      </w:r>
      <w:r>
        <w:rPr>
          <w:rFonts w:hint="eastAsia" w:ascii="宋体" w:hAnsi="宋体" w:eastAsia="宋体" w:cs="宋体"/>
          <w:b/>
          <w:i w:val="0"/>
          <w:caps w:val="0"/>
          <w:color w:val="333333"/>
          <w:spacing w:val="0"/>
          <w:kern w:val="0"/>
          <w:sz w:val="21"/>
          <w:szCs w:val="21"/>
          <w:u w:val="none"/>
          <w:shd w:val="clear" w:color="auto" w:fill="FFFFFF"/>
          <w:lang w:val="en-US" w:eastAsia="zh-CN" w:bidi="ar"/>
        </w:rPr>
        <w:t>rèn</w:t>
      </w:r>
      <w:r>
        <w:rPr>
          <w:rFonts w:ascii="Arial" w:hAnsi="Arial" w:eastAsia="宋体" w:cs="Arial"/>
          <w:b/>
          <w:i w:val="0"/>
          <w:caps w:val="0"/>
          <w:color w:val="333333"/>
          <w:spacing w:val="0"/>
          <w:kern w:val="0"/>
          <w:sz w:val="32"/>
          <w:szCs w:val="32"/>
          <w:u w:val="none"/>
          <w:shd w:val="clear" w:color="auto" w:fill="FFFFFF"/>
          <w:lang w:eastAsia="zh-CN" w:bidi="ar"/>
        </w:rPr>
        <w:t xml:space="preserve">   </w:t>
      </w:r>
      <w:r>
        <w:rPr>
          <w:rFonts w:hint="eastAsia" w:ascii="宋体" w:hAnsi="宋体" w:eastAsia="宋体" w:cs="宋体"/>
          <w:color w:val="000000"/>
          <w:sz w:val="21"/>
          <w:szCs w:val="21"/>
        </w:rPr>
        <w:tab/>
      </w:r>
      <w:r>
        <w:rPr>
          <w:rFonts w:hint="eastAsia" w:ascii="宋体" w:hAnsi="宋体" w:eastAsia="宋体" w:cs="宋体"/>
          <w:b/>
          <w:color w:val="333333"/>
          <w:kern w:val="0"/>
          <w:sz w:val="21"/>
          <w:szCs w:val="21"/>
          <w:shd w:val="clear" w:color="auto" w:fill="FFFFFF"/>
          <w:lang w:val="en-US" w:bidi="ar"/>
        </w:rPr>
        <w:t>焕</w:t>
      </w:r>
    </w:p>
    <w:p>
      <w:pPr>
        <w:pStyle w:val="9"/>
        <w:keepNext w:val="0"/>
        <w:keepLines w:val="0"/>
        <w:pageBreakBefore w:val="0"/>
        <w:tabs>
          <w:tab w:val="left" w:pos="908"/>
        </w:tabs>
        <w:kinsoku/>
        <w:wordWrap/>
        <w:overflowPunct/>
        <w:topLinePunct w:val="0"/>
        <w:bidi w:val="0"/>
        <w:adjustRightInd/>
        <w:snapToGrid/>
        <w:spacing w:line="360" w:lineRule="auto"/>
        <w:ind w:left="0" w:leftChars="0" w:right="0" w:rightChars="0" w:firstLine="210" w:firstLineChars="100"/>
        <w:textAlignment w:val="auto"/>
        <w:rPr>
          <w:rFonts w:ascii="宋体" w:hAnsi="宋体" w:eastAsia="宋体" w:cs="宋体"/>
          <w:sz w:val="21"/>
          <w:szCs w:val="21"/>
        </w:rPr>
      </w:pPr>
      <w:bookmarkStart w:id="3" w:name="bookmark7"/>
      <w:r>
        <w:rPr>
          <w:rFonts w:hint="eastAsia" w:ascii="宋体" w:hAnsi="宋体" w:eastAsia="宋体" w:cs="宋体"/>
          <w:color w:val="000000"/>
          <w:sz w:val="21"/>
          <w:szCs w:val="21"/>
        </w:rPr>
        <w:t>（</w:t>
      </w:r>
      <w:bookmarkEnd w:id="3"/>
      <w:r>
        <w:rPr>
          <w:rFonts w:hint="eastAsia" w:ascii="宋体" w:hAnsi="宋体" w:eastAsia="宋体" w:cs="宋体"/>
          <w:color w:val="000000"/>
          <w:sz w:val="21"/>
          <w:szCs w:val="21"/>
        </w:rPr>
        <w:t>2）（2分）</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EQ \o\ac(</w:instrText>
      </w:r>
      <w:r>
        <w:rPr>
          <w:rFonts w:hint="eastAsia" w:ascii="宋体" w:hAnsi="宋体" w:eastAsia="宋体" w:cs="宋体"/>
          <w:color w:val="000000"/>
          <w:kern w:val="2"/>
          <w:sz w:val="21"/>
          <w:szCs w:val="21"/>
          <w:lang w:val="zh-TW" w:eastAsia="zh-TW" w:bidi="zh-TW"/>
        </w:rPr>
        <w:instrText xml:space="preserve">○</w:instrText>
      </w:r>
      <w:r>
        <w:rPr>
          <w:rFonts w:hint="eastAsia" w:ascii="宋体" w:hAnsi="宋体" w:eastAsia="宋体" w:cs="宋体"/>
          <w:color w:val="000000"/>
          <w:sz w:val="21"/>
          <w:szCs w:val="21"/>
        </w:rPr>
        <w:instrText xml:space="preserve">,</w:instrText>
      </w:r>
      <w:r>
        <w:rPr>
          <w:rFonts w:hint="eastAsia" w:ascii="宋体" w:hAnsi="宋体" w:eastAsia="宋体" w:cs="宋体"/>
          <w:color w:val="000000"/>
          <w:kern w:val="2"/>
          <w:position w:val="2"/>
          <w:sz w:val="14"/>
          <w:szCs w:val="21"/>
          <w:lang w:val="zh-TW" w:eastAsia="zh-TW" w:bidi="zh-TW"/>
        </w:rPr>
        <w:instrText xml:space="preserve">1</w:instrText>
      </w:r>
      <w:r>
        <w:rPr>
          <w:rFonts w:hint="eastAsia" w:ascii="宋体" w:hAnsi="宋体" w:eastAsia="宋体" w:cs="宋体"/>
          <w:color w:val="000000"/>
          <w:sz w:val="21"/>
          <w:szCs w:val="21"/>
        </w:rPr>
        <w:instrText xml:space="preserve">)</w:instrText>
      </w:r>
      <w:r>
        <w:rPr>
          <w:rFonts w:hint="eastAsia" w:ascii="宋体" w:hAnsi="宋体" w:eastAsia="宋体" w:cs="宋体"/>
          <w:color w:val="000000"/>
          <w:sz w:val="21"/>
          <w:szCs w:val="21"/>
        </w:rPr>
        <w:fldChar w:fldCharType="end"/>
      </w:r>
      <w:r>
        <w:rPr>
          <w:rFonts w:hint="default" w:ascii="宋体" w:hAnsi="宋体" w:eastAsia="宋体" w:cs="宋体"/>
          <w:color w:val="000000"/>
          <w:sz w:val="21"/>
          <w:szCs w:val="21"/>
        </w:rPr>
        <w:t xml:space="preserve">B     </w:t>
      </w:r>
      <w:r>
        <w:rPr>
          <w:rFonts w:hint="default" w:ascii="宋体" w:hAnsi="宋体" w:eastAsia="宋体" w:cs="宋体"/>
          <w:color w:val="000000"/>
          <w:sz w:val="21"/>
          <w:szCs w:val="21"/>
        </w:rPr>
        <w:fldChar w:fldCharType="begin"/>
      </w:r>
      <w:r>
        <w:rPr>
          <w:rFonts w:hint="default" w:ascii="宋体" w:hAnsi="宋体" w:eastAsia="宋体" w:cs="宋体"/>
          <w:color w:val="000000"/>
          <w:sz w:val="21"/>
          <w:szCs w:val="21"/>
        </w:rPr>
        <w:instrText xml:space="preserve"> EQ \o\ac(</w:instrText>
      </w:r>
      <w:r>
        <w:rPr>
          <w:rFonts w:hint="eastAsia" w:ascii="宋体" w:hAnsi="宋体" w:eastAsia="宋体" w:cs="宋体"/>
          <w:color w:val="000000"/>
          <w:kern w:val="2"/>
          <w:sz w:val="21"/>
          <w:szCs w:val="21"/>
          <w:lang w:val="zh-TW" w:eastAsia="zh-TW" w:bidi="zh-TW"/>
        </w:rPr>
        <w:instrText xml:space="preserve">○</w:instrText>
      </w:r>
      <w:r>
        <w:rPr>
          <w:rFonts w:hint="default" w:ascii="宋体" w:hAnsi="宋体" w:eastAsia="宋体" w:cs="宋体"/>
          <w:color w:val="000000"/>
          <w:sz w:val="21"/>
          <w:szCs w:val="21"/>
        </w:rPr>
        <w:instrText xml:space="preserve">,</w:instrText>
      </w:r>
      <w:r>
        <w:rPr>
          <w:rFonts w:hint="default" w:ascii="宋体" w:hAnsi="宋体" w:eastAsia="宋体" w:cs="宋体"/>
          <w:color w:val="000000"/>
          <w:kern w:val="2"/>
          <w:position w:val="2"/>
          <w:sz w:val="14"/>
          <w:szCs w:val="21"/>
          <w:lang w:val="zh-TW" w:eastAsia="zh-TW" w:bidi="zh-TW"/>
        </w:rPr>
        <w:instrText xml:space="preserve">2</w:instrText>
      </w:r>
      <w:r>
        <w:rPr>
          <w:rFonts w:hint="default" w:ascii="宋体" w:hAnsi="宋体" w:eastAsia="宋体" w:cs="宋体"/>
          <w:color w:val="000000"/>
          <w:sz w:val="21"/>
          <w:szCs w:val="21"/>
        </w:rPr>
        <w:instrText xml:space="preserve">)</w:instrText>
      </w:r>
      <w:r>
        <w:rPr>
          <w:rFonts w:hint="default" w:ascii="宋体" w:hAnsi="宋体" w:eastAsia="宋体" w:cs="宋体"/>
          <w:color w:val="000000"/>
          <w:sz w:val="21"/>
          <w:szCs w:val="21"/>
        </w:rPr>
        <w:fldChar w:fldCharType="end"/>
      </w:r>
      <w:r>
        <w:rPr>
          <w:rFonts w:hint="default" w:ascii="宋体" w:hAnsi="宋体" w:eastAsia="宋体" w:cs="宋体"/>
          <w:color w:val="000000"/>
          <w:sz w:val="21"/>
          <w:szCs w:val="21"/>
        </w:rPr>
        <w:t>A</w:t>
      </w:r>
    </w:p>
    <w:p>
      <w:pPr>
        <w:keepNext w:val="0"/>
        <w:keepLines w:val="0"/>
        <w:pageBreakBefore w:val="0"/>
        <w:kinsoku/>
        <w:wordWrap/>
        <w:overflowPunct/>
        <w:topLinePunct w:val="0"/>
        <w:bidi w:val="0"/>
        <w:adjustRightInd/>
        <w:snapToGrid/>
        <w:spacing w:line="360" w:lineRule="auto"/>
        <w:ind w:right="0" w:rightChars="0" w:firstLine="210" w:firstLineChars="100"/>
        <w:jc w:val="left"/>
        <w:textAlignment w:val="auto"/>
        <w:rPr>
          <w:rFonts w:ascii="宋体" w:hAnsi="宋体" w:eastAsia="宋体" w:cs="宋体"/>
          <w:sz w:val="21"/>
          <w:szCs w:val="21"/>
        </w:rPr>
      </w:pPr>
      <w:bookmarkStart w:id="4" w:name="bookmark8"/>
      <w:r>
        <w:rPr>
          <w:rFonts w:hint="eastAsia" w:ascii="宋体" w:hAnsi="宋体" w:eastAsia="宋体" w:cs="宋体"/>
          <w:color w:val="000000"/>
          <w:sz w:val="21"/>
          <w:szCs w:val="21"/>
        </w:rPr>
        <w:t>（</w:t>
      </w:r>
      <w:bookmarkEnd w:id="4"/>
      <w:r>
        <w:rPr>
          <w:rFonts w:hint="eastAsia" w:ascii="宋体" w:hAnsi="宋体" w:eastAsia="宋体" w:cs="宋体"/>
          <w:color w:val="000000"/>
          <w:sz w:val="21"/>
          <w:szCs w:val="21"/>
        </w:rPr>
        <w:t>3）（2分）</w:t>
      </w:r>
      <w:r>
        <w:rPr>
          <w:rFonts w:hint="eastAsia" w:ascii="宋体" w:hAnsi="宋体" w:cs="宋体"/>
          <w:color w:val="000000"/>
          <w:sz w:val="21"/>
          <w:szCs w:val="21"/>
          <w:lang w:val="en-US"/>
        </w:rPr>
        <w:t>示例</w:t>
      </w:r>
      <w:r>
        <w:rPr>
          <w:rFonts w:hint="default" w:ascii="宋体" w:hAnsi="宋体" w:cs="宋体"/>
          <w:color w:val="000000"/>
          <w:sz w:val="21"/>
          <w:szCs w:val="21"/>
        </w:rPr>
        <w:t>：</w:t>
      </w:r>
      <w:r>
        <w:rPr>
          <w:rFonts w:hint="eastAsia" w:ascii="宋体" w:hAnsi="宋体" w:eastAsia="宋体" w:cs="宋体"/>
          <w:color w:val="000000"/>
          <w:sz w:val="21"/>
          <w:szCs w:val="21"/>
          <w:lang w:val="en-US"/>
        </w:rPr>
        <w:t>保持履职尽责</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无私无悔的奉献精神</w:t>
      </w:r>
      <w:r>
        <w:rPr>
          <w:rFonts w:hint="default" w:ascii="宋体" w:hAnsi="宋体" w:cs="宋体"/>
          <w:color w:val="000000"/>
          <w:sz w:val="21"/>
          <w:szCs w:val="21"/>
        </w:rPr>
        <w:t>。</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210" w:firstLineChars="100"/>
        <w:textAlignment w:val="auto"/>
        <w:rPr>
          <w:rFonts w:hint="eastAsia"/>
          <w:sz w:val="20"/>
        </w:rPr>
      </w:pPr>
      <w:bookmarkStart w:id="5" w:name="bookmark9"/>
      <w:r>
        <w:rPr>
          <w:rFonts w:hint="eastAsia" w:ascii="宋体" w:hAnsi="宋体" w:eastAsia="宋体" w:cs="宋体"/>
          <w:color w:val="000000"/>
          <w:sz w:val="21"/>
          <w:szCs w:val="21"/>
        </w:rPr>
        <w:t>（</w:t>
      </w:r>
      <w:bookmarkEnd w:id="5"/>
      <w:r>
        <w:rPr>
          <w:rFonts w:hint="eastAsia" w:ascii="宋体" w:hAnsi="宋体" w:eastAsia="宋体" w:cs="宋体"/>
          <w:color w:val="000000"/>
          <w:sz w:val="21"/>
          <w:szCs w:val="21"/>
        </w:rPr>
        <w:t>4）</w:t>
      </w:r>
      <w:r>
        <w:rPr>
          <w:rFonts w:hint="eastAsia" w:ascii="宋体" w:hAnsi="宋体" w:eastAsia="宋体"/>
          <w:sz w:val="20"/>
          <w:lang w:val="zh-CN" w:eastAsia="zh-CN"/>
        </w:rPr>
        <w:t>（2</w:t>
      </w:r>
      <w:r>
        <w:rPr>
          <w:rFonts w:hint="eastAsia"/>
          <w:sz w:val="20"/>
        </w:rPr>
        <w:t>分）示例</w:t>
      </w:r>
      <w:r>
        <w:rPr>
          <w:rFonts w:hint="eastAsia" w:ascii="宋体" w:hAnsi="宋体" w:eastAsia="宋体"/>
          <w:sz w:val="20"/>
        </w:rPr>
        <w:t>1：</w:t>
      </w:r>
      <w:r>
        <w:rPr>
          <w:rFonts w:hint="eastAsia"/>
          <w:sz w:val="20"/>
        </w:rPr>
        <w:t>小林同学，参加这次活动，你有什么收获？</w:t>
      </w:r>
    </w:p>
    <w:p>
      <w:pPr>
        <w:pStyle w:val="9"/>
        <w:keepNext w:val="0"/>
        <w:keepLines w:val="0"/>
        <w:pageBreakBefore w:val="0"/>
        <w:kinsoku/>
        <w:wordWrap/>
        <w:overflowPunct/>
        <w:topLinePunct w:val="0"/>
        <w:bidi w:val="0"/>
        <w:adjustRightInd/>
        <w:snapToGrid/>
        <w:spacing w:beforeLines="0" w:afterLines="0" w:line="360" w:lineRule="auto"/>
        <w:ind w:right="0" w:rightChars="0" w:firstLine="1480" w:firstLineChars="740"/>
        <w:jc w:val="both"/>
        <w:textAlignment w:val="auto"/>
        <w:rPr>
          <w:rFonts w:hint="eastAsia"/>
          <w:sz w:val="20"/>
        </w:rPr>
      </w:pPr>
      <w:r>
        <w:rPr>
          <w:rFonts w:hint="eastAsia"/>
          <w:sz w:val="20"/>
        </w:rPr>
        <w:t>示例</w:t>
      </w:r>
      <w:r>
        <w:rPr>
          <w:rFonts w:hint="eastAsia" w:ascii="宋体" w:hAnsi="宋体" w:eastAsia="宋体"/>
          <w:sz w:val="20"/>
        </w:rPr>
        <w:t>2：</w:t>
      </w:r>
      <w:r>
        <w:rPr>
          <w:rFonts w:hint="eastAsia"/>
          <w:sz w:val="20"/>
        </w:rPr>
        <w:t>小林同学，你觉得青少年</w:t>
      </w:r>
      <w:r>
        <w:rPr>
          <w:rFonts w:hint="eastAsia"/>
          <w:sz w:val="20"/>
          <w:lang w:val="en-US"/>
        </w:rPr>
        <w:t>应该如何做才能积蓄力量</w:t>
      </w:r>
      <w:r>
        <w:rPr>
          <w:rFonts w:hint="default"/>
          <w:sz w:val="20"/>
        </w:rPr>
        <w:t>，</w:t>
      </w:r>
      <w:r>
        <w:rPr>
          <w:rFonts w:hint="eastAsia"/>
          <w:sz w:val="20"/>
          <w:lang w:val="en-US"/>
        </w:rPr>
        <w:t>为祖国做贡献</w:t>
      </w:r>
      <w:r>
        <w:rPr>
          <w:rFonts w:hint="eastAsia"/>
          <w:sz w:val="20"/>
        </w:rPr>
        <w:t>？</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color w:val="000000"/>
          <w:sz w:val="21"/>
          <w:szCs w:val="21"/>
        </w:rPr>
      </w:pPr>
      <w:r>
        <w:rPr>
          <w:rFonts w:hint="eastAsia" w:ascii="楷体" w:hAnsi="楷体" w:eastAsia="楷体" w:cs="楷体"/>
          <w:b/>
          <w:bCs/>
          <w:sz w:val="21"/>
          <w:szCs w:val="21"/>
        </w:rPr>
        <w:t>【评分标准：能扣住本次活动主题提出问题，表意准确即可得分。有欠缺酌情扣分】</w:t>
      </w:r>
    </w:p>
    <w:p>
      <w:pPr>
        <w:pStyle w:val="9"/>
        <w:keepNext w:val="0"/>
        <w:keepLines w:val="0"/>
        <w:pageBreakBefore w:val="0"/>
        <w:tabs>
          <w:tab w:val="left" w:pos="361"/>
        </w:tabs>
        <w:kinsoku/>
        <w:wordWrap/>
        <w:overflowPunct/>
        <w:topLinePunct w:val="0"/>
        <w:bidi w:val="0"/>
        <w:adjustRightInd/>
        <w:snapToGrid/>
        <w:spacing w:line="360" w:lineRule="auto"/>
        <w:ind w:right="0" w:rightChars="0" w:firstLine="105" w:firstLineChars="50"/>
        <w:textAlignment w:val="auto"/>
        <w:rPr>
          <w:rFonts w:ascii="宋体" w:hAnsi="宋体" w:eastAsia="宋体" w:cs="宋体"/>
          <w:sz w:val="21"/>
          <w:szCs w:val="21"/>
        </w:rPr>
      </w:pPr>
      <w:bookmarkStart w:id="6" w:name="bookmark10"/>
      <w:bookmarkEnd w:id="6"/>
      <w:r>
        <w:rPr>
          <w:rFonts w:hint="eastAsia" w:ascii="宋体" w:hAnsi="宋体" w:eastAsia="宋体" w:cs="宋体"/>
          <w:color w:val="000000"/>
          <w:sz w:val="21"/>
          <w:szCs w:val="21"/>
        </w:rPr>
        <w:t>4</w:t>
      </w:r>
      <w:r>
        <w:rPr>
          <w:rFonts w:hint="eastAsia" w:ascii="宋体" w:hAnsi="宋体" w:eastAsia="宋体" w:cs="宋体"/>
          <w:color w:val="000000"/>
          <w:sz w:val="21"/>
          <w:szCs w:val="21"/>
          <w:lang w:val="en-US"/>
        </w:rPr>
        <w:t>.</w:t>
      </w:r>
      <w:r>
        <w:rPr>
          <w:rFonts w:hint="eastAsia" w:ascii="宋体" w:hAnsi="宋体" w:eastAsia="宋体" w:cs="宋体"/>
          <w:color w:val="000000"/>
          <w:sz w:val="21"/>
          <w:szCs w:val="21"/>
        </w:rPr>
        <w:t>（8分）</w:t>
      </w:r>
    </w:p>
    <w:p>
      <w:pPr>
        <w:pStyle w:val="9"/>
        <w:keepNext w:val="0"/>
        <w:keepLines w:val="0"/>
        <w:pageBreakBefore w:val="0"/>
        <w:tabs>
          <w:tab w:val="left" w:pos="848"/>
          <w:tab w:val="left" w:pos="3286"/>
        </w:tabs>
        <w:kinsoku/>
        <w:wordWrap/>
        <w:overflowPunct/>
        <w:topLinePunct w:val="0"/>
        <w:bidi w:val="0"/>
        <w:adjustRightInd/>
        <w:snapToGrid/>
        <w:spacing w:line="360" w:lineRule="auto"/>
        <w:ind w:right="0" w:rightChars="0" w:firstLine="210" w:firstLineChars="100"/>
        <w:jc w:val="left"/>
        <w:textAlignment w:val="auto"/>
        <w:rPr>
          <w:rFonts w:ascii="宋体" w:hAnsi="宋体" w:eastAsia="宋体" w:cs="宋体"/>
          <w:sz w:val="21"/>
          <w:szCs w:val="21"/>
        </w:rPr>
      </w:pPr>
      <w:bookmarkStart w:id="7" w:name="bookmark11"/>
      <w:r>
        <w:rPr>
          <w:rFonts w:hint="eastAsia" w:ascii="宋体" w:hAnsi="宋体" w:eastAsia="宋体" w:cs="宋体"/>
          <w:color w:val="000000"/>
          <w:sz w:val="21"/>
          <w:szCs w:val="21"/>
        </w:rPr>
        <w:t>（</w:t>
      </w:r>
      <w:bookmarkEnd w:id="7"/>
      <w:r>
        <w:rPr>
          <w:rFonts w:hint="eastAsia" w:ascii="宋体" w:hAnsi="宋体" w:eastAsia="宋体" w:cs="宋体"/>
          <w:color w:val="000000"/>
          <w:sz w:val="21"/>
          <w:szCs w:val="21"/>
        </w:rPr>
        <w:t>1）</w:t>
      </w:r>
      <w:r>
        <w:rPr>
          <w:rFonts w:hint="eastAsia" w:ascii="宋体" w:hAnsi="宋体" w:eastAsia="宋体" w:cs="宋体"/>
          <w:color w:val="000000"/>
          <w:kern w:val="0"/>
          <w:sz w:val="21"/>
          <w:szCs w:val="21"/>
          <w:lang w:val="en-US"/>
        </w:rPr>
        <w:t>宫阙万间都做了土</w:t>
      </w:r>
      <w:bookmarkStart w:id="8" w:name="bookmark12"/>
      <w:r>
        <w:rPr>
          <w:rFonts w:hint="eastAsia" w:ascii="宋体" w:hAnsi="宋体" w:eastAsia="宋体" w:cs="宋体"/>
          <w:color w:val="000000"/>
          <w:sz w:val="21"/>
          <w:szCs w:val="21"/>
        </w:rPr>
        <w:t>（</w:t>
      </w:r>
      <w:bookmarkEnd w:id="8"/>
      <w:r>
        <w:rPr>
          <w:rFonts w:hint="eastAsia" w:ascii="宋体" w:hAnsi="宋体" w:eastAsia="宋体" w:cs="宋体"/>
          <w:color w:val="000000"/>
          <w:sz w:val="21"/>
          <w:szCs w:val="21"/>
        </w:rPr>
        <w:t>2）</w:t>
      </w:r>
      <w:r>
        <w:rPr>
          <w:rFonts w:hint="eastAsia" w:ascii="宋体" w:hAnsi="宋体" w:eastAsia="宋体" w:cs="宋体"/>
          <w:color w:val="000000"/>
          <w:kern w:val="0"/>
          <w:sz w:val="21"/>
          <w:szCs w:val="21"/>
          <w:lang w:val="en-US"/>
        </w:rPr>
        <w:t>强派作蛾眉</w:t>
      </w:r>
      <w:bookmarkStart w:id="9" w:name="bookmark13"/>
      <w:r>
        <w:rPr>
          <w:rFonts w:hint="eastAsia" w:ascii="宋体" w:hAnsi="宋体" w:eastAsia="宋体" w:cs="宋体"/>
          <w:color w:val="000000"/>
          <w:sz w:val="21"/>
          <w:szCs w:val="21"/>
        </w:rPr>
        <w:t>（</w:t>
      </w:r>
      <w:bookmarkEnd w:id="9"/>
      <w:r>
        <w:rPr>
          <w:rFonts w:hint="eastAsia" w:ascii="宋体" w:hAnsi="宋体" w:eastAsia="宋体" w:cs="宋体"/>
          <w:color w:val="000000"/>
          <w:sz w:val="21"/>
          <w:szCs w:val="21"/>
        </w:rPr>
        <w:t>3）</w:t>
      </w:r>
      <w:r>
        <w:rPr>
          <w:rFonts w:hint="eastAsia" w:ascii="宋体" w:hAnsi="宋体" w:eastAsia="宋体" w:cs="宋体"/>
          <w:color w:val="000000"/>
          <w:kern w:val="0"/>
          <w:sz w:val="21"/>
          <w:szCs w:val="21"/>
          <w:u w:val="none"/>
          <w:lang w:val="en-US"/>
        </w:rPr>
        <w:t>年少万兜鍪</w:t>
      </w:r>
      <w:bookmarkStart w:id="10" w:name="bookmark14"/>
      <w:r>
        <w:rPr>
          <w:rFonts w:hint="eastAsia" w:ascii="宋体" w:hAnsi="宋体" w:eastAsia="宋体" w:cs="宋体"/>
          <w:color w:val="000000"/>
          <w:sz w:val="21"/>
          <w:szCs w:val="21"/>
        </w:rPr>
        <w:t>（</w:t>
      </w:r>
      <w:bookmarkEnd w:id="10"/>
      <w:r>
        <w:rPr>
          <w:rFonts w:hint="eastAsia" w:ascii="宋体" w:hAnsi="宋体" w:eastAsia="宋体" w:cs="宋体"/>
          <w:color w:val="000000"/>
          <w:sz w:val="21"/>
          <w:szCs w:val="21"/>
        </w:rPr>
        <w:t>4）</w:t>
      </w:r>
      <w:r>
        <w:rPr>
          <w:rFonts w:hint="eastAsia" w:ascii="宋体" w:hAnsi="宋体" w:eastAsia="宋体" w:cs="宋体"/>
          <w:color w:val="000000"/>
          <w:kern w:val="0"/>
          <w:sz w:val="21"/>
          <w:szCs w:val="21"/>
          <w:u w:val="none"/>
          <w:lang w:val="en-US"/>
        </w:rPr>
        <w:t>能谤讥于市朝</w:t>
      </w:r>
    </w:p>
    <w:p>
      <w:pPr>
        <w:pStyle w:val="9"/>
        <w:keepNext w:val="0"/>
        <w:keepLines w:val="0"/>
        <w:pageBreakBefore w:val="0"/>
        <w:tabs>
          <w:tab w:val="left" w:pos="908"/>
          <w:tab w:val="left" w:pos="6787"/>
          <w:tab w:val="left" w:pos="7694"/>
        </w:tabs>
        <w:kinsoku/>
        <w:wordWrap/>
        <w:overflowPunct/>
        <w:topLinePunct w:val="0"/>
        <w:bidi w:val="0"/>
        <w:adjustRightInd/>
        <w:snapToGrid/>
        <w:spacing w:line="360" w:lineRule="auto"/>
        <w:ind w:left="0" w:leftChars="0" w:right="0" w:rightChars="0" w:firstLine="210" w:firstLineChars="100"/>
        <w:textAlignment w:val="auto"/>
        <w:rPr>
          <w:rFonts w:hint="default" w:ascii="宋体" w:hAnsi="宋体" w:eastAsia="宋体" w:cs="宋体"/>
          <w:color w:val="000000"/>
          <w:sz w:val="21"/>
          <w:szCs w:val="21"/>
        </w:rPr>
      </w:pPr>
      <w:r>
        <w:rPr>
          <w:rFonts w:hint="eastAsia" w:ascii="宋体" w:hAnsi="宋体" w:eastAsia="宋体" w:cs="宋体"/>
          <w:color w:val="000000"/>
          <w:sz w:val="21"/>
          <w:szCs w:val="21"/>
        </w:rPr>
        <w:t>（5）</w:t>
      </w:r>
      <w:bookmarkStart w:id="11" w:name="bookmark16"/>
      <w:r>
        <w:rPr>
          <w:rFonts w:hint="eastAsia" w:ascii="宋体" w:hAnsi="宋体" w:eastAsia="宋体" w:cs="宋体"/>
          <w:color w:val="000000"/>
          <w:sz w:val="21"/>
          <w:szCs w:val="21"/>
          <w:lang w:val="en-US"/>
        </w:rPr>
        <w:t>山河破碎风飘絮，身世浮沉雨打萍</w:t>
      </w:r>
      <w:r>
        <w:rPr>
          <w:rFonts w:hint="default" w:ascii="宋体" w:hAnsi="宋体" w:eastAsia="宋体" w:cs="宋体"/>
          <w:color w:val="000000"/>
          <w:sz w:val="21"/>
          <w:szCs w:val="21"/>
        </w:rPr>
        <w:t>。</w:t>
      </w:r>
      <w:r>
        <w:rPr>
          <w:rFonts w:hint="eastAsia" w:ascii="宋体" w:hAnsi="宋体" w:eastAsia="宋体" w:cs="宋体"/>
          <w:color w:val="000000"/>
          <w:sz w:val="21"/>
          <w:szCs w:val="21"/>
        </w:rPr>
        <w:t>（</w:t>
      </w:r>
      <w:bookmarkEnd w:id="11"/>
      <w:r>
        <w:rPr>
          <w:rFonts w:hint="eastAsia" w:ascii="宋体" w:hAnsi="宋体" w:eastAsia="宋体" w:cs="宋体"/>
          <w:color w:val="000000"/>
          <w:sz w:val="21"/>
          <w:szCs w:val="21"/>
        </w:rPr>
        <w:t>6）</w:t>
      </w:r>
      <w:r>
        <w:rPr>
          <w:rFonts w:hint="eastAsia" w:ascii="宋体" w:hAnsi="宋体" w:eastAsia="宋体" w:cs="宋体"/>
          <w:color w:val="000000"/>
          <w:sz w:val="21"/>
          <w:szCs w:val="21"/>
          <w:lang w:val="en-US"/>
        </w:rPr>
        <w:t>以中有足乐者</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不知口体之奉不若人也</w:t>
      </w:r>
      <w:r>
        <w:rPr>
          <w:rFonts w:hint="default" w:ascii="宋体" w:hAnsi="宋体" w:eastAsia="宋体" w:cs="宋体"/>
          <w:color w:val="000000"/>
          <w:sz w:val="21"/>
          <w:szCs w:val="21"/>
        </w:rPr>
        <w:t>。</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default" w:ascii="楷体" w:hAnsi="楷体" w:eastAsia="楷体" w:cs="楷体"/>
          <w:b/>
          <w:bCs/>
          <w:sz w:val="21"/>
          <w:szCs w:val="21"/>
        </w:rPr>
      </w:pPr>
      <w:r>
        <w:rPr>
          <w:rFonts w:hint="eastAsia" w:ascii="楷体" w:hAnsi="楷体" w:eastAsia="楷体" w:cs="楷体"/>
          <w:b/>
          <w:bCs/>
          <w:sz w:val="21"/>
          <w:szCs w:val="21"/>
        </w:rPr>
        <w:t>【评分标准：每空1分。错字、漏字、别字、添字、字序颠倒该空均不给分】</w:t>
      </w:r>
    </w:p>
    <w:p>
      <w:pPr>
        <w:pStyle w:val="9"/>
        <w:keepNext w:val="0"/>
        <w:keepLines w:val="0"/>
        <w:pageBreakBefore w:val="0"/>
        <w:tabs>
          <w:tab w:val="left" w:pos="354"/>
        </w:tabs>
        <w:kinsoku/>
        <w:wordWrap/>
        <w:overflowPunct/>
        <w:topLinePunct w:val="0"/>
        <w:bidi w:val="0"/>
        <w:adjustRightInd/>
        <w:snapToGrid/>
        <w:spacing w:line="360" w:lineRule="auto"/>
        <w:ind w:right="0" w:rightChars="0" w:firstLine="105" w:firstLineChars="50"/>
        <w:jc w:val="left"/>
        <w:textAlignment w:val="auto"/>
        <w:rPr>
          <w:rFonts w:ascii="宋体" w:hAnsi="宋体" w:eastAsia="宋体" w:cs="宋体"/>
          <w:sz w:val="21"/>
          <w:szCs w:val="21"/>
        </w:rPr>
      </w:pPr>
      <w:bookmarkStart w:id="12" w:name="bookmark17"/>
      <w:bookmarkEnd w:id="12"/>
      <w:r>
        <w:rPr>
          <w:rFonts w:hint="eastAsia" w:ascii="宋体" w:hAnsi="宋体" w:eastAsia="宋体" w:cs="宋体"/>
          <w:color w:val="000000"/>
          <w:sz w:val="21"/>
          <w:szCs w:val="21"/>
        </w:rPr>
        <w:t>5</w:t>
      </w:r>
      <w:r>
        <w:rPr>
          <w:rFonts w:hint="eastAsia" w:ascii="宋体" w:hAnsi="宋体" w:eastAsia="宋体" w:cs="宋体"/>
          <w:color w:val="000000"/>
          <w:sz w:val="21"/>
          <w:szCs w:val="21"/>
          <w:lang w:val="en-US"/>
        </w:rPr>
        <w:t>.</w:t>
      </w:r>
      <w:bookmarkStart w:id="13" w:name="bookmark22"/>
      <w:bookmarkEnd w:id="13"/>
      <w:r>
        <w:rPr>
          <w:rFonts w:hint="eastAsia" w:ascii="宋体" w:hAnsi="宋体" w:cs="宋体"/>
          <w:color w:val="1E1E1E"/>
          <w:kern w:val="0"/>
          <w:szCs w:val="21"/>
          <w:lang w:bidi="ar"/>
        </w:rPr>
        <w:t>（1）</w:t>
      </w:r>
      <w:r>
        <w:rPr>
          <w:rFonts w:hint="eastAsia" w:ascii="宋体" w:hAnsi="宋体" w:eastAsia="宋体" w:cs="宋体"/>
          <w:color w:val="1E1E1E"/>
          <w:kern w:val="0"/>
          <w:sz w:val="21"/>
          <w:szCs w:val="21"/>
          <w:lang w:bidi="ar"/>
        </w:rPr>
        <w:t>（3分）</w:t>
      </w:r>
    </w:p>
    <w:p>
      <w:pPr>
        <w:pStyle w:val="9"/>
        <w:keepNext w:val="0"/>
        <w:keepLines w:val="0"/>
        <w:pageBreakBefore w:val="0"/>
        <w:tabs>
          <w:tab w:val="left" w:pos="1122"/>
        </w:tabs>
        <w:kinsoku/>
        <w:wordWrap/>
        <w:overflowPunct/>
        <w:topLinePunct w:val="0"/>
        <w:bidi w:val="0"/>
        <w:adjustRightInd/>
        <w:snapToGrid/>
        <w:spacing w:line="360" w:lineRule="auto"/>
        <w:ind w:left="0" w:leftChars="0" w:right="0" w:rightChars="0" w:firstLine="375" w:firstLineChars="250"/>
        <w:jc w:val="left"/>
        <w:textAlignment w:val="auto"/>
        <w:rPr>
          <w:rFonts w:hint="eastAsia" w:ascii="宋体" w:hAnsi="宋体" w:eastAsia="宋体" w:cs="宋体"/>
          <w:b w:val="0"/>
          <w:i w:val="0"/>
          <w:caps w:val="0"/>
          <w:color w:val="1E1E1E"/>
          <w:spacing w:val="0"/>
          <w:sz w:val="28"/>
          <w:szCs w:val="28"/>
          <w:u w:val="none"/>
        </w:rPr>
      </w:pPr>
      <w:r>
        <w:rPr>
          <w:rFonts w:hint="eastAsia" w:ascii="宋体" w:hAnsi="宋体" w:eastAsia="宋体" w:cs="宋体"/>
          <w:color w:val="000000"/>
          <w:sz w:val="15"/>
          <w:szCs w:val="15"/>
        </w:rPr>
        <w:fldChar w:fldCharType="begin"/>
      </w:r>
      <w:r>
        <w:rPr>
          <w:rFonts w:hint="eastAsia" w:ascii="宋体" w:hAnsi="宋体" w:eastAsia="宋体" w:cs="宋体"/>
          <w:color w:val="000000"/>
          <w:sz w:val="15"/>
          <w:szCs w:val="15"/>
        </w:rPr>
        <w:instrText xml:space="preserve"> EQ \o\ac(</w:instrText>
      </w:r>
      <w:r>
        <w:rPr>
          <w:rFonts w:hint="eastAsia" w:ascii="宋体" w:hAnsi="宋体" w:eastAsia="宋体" w:cs="宋体"/>
          <w:color w:val="000000"/>
          <w:position w:val="-3"/>
          <w:sz w:val="22"/>
          <w:szCs w:val="15"/>
        </w:rPr>
        <w:instrText xml:space="preserve">○</w:instrText>
      </w:r>
      <w:r>
        <w:rPr>
          <w:rFonts w:hint="eastAsia" w:ascii="宋体" w:hAnsi="宋体" w:eastAsia="宋体" w:cs="宋体"/>
          <w:color w:val="000000"/>
          <w:sz w:val="15"/>
          <w:szCs w:val="15"/>
        </w:rPr>
        <w:instrText xml:space="preserve">,1)</w:instrText>
      </w:r>
      <w:r>
        <w:rPr>
          <w:rFonts w:hint="eastAsia" w:ascii="宋体" w:hAnsi="宋体" w:eastAsia="宋体" w:cs="宋体"/>
          <w:color w:val="000000"/>
          <w:sz w:val="15"/>
          <w:szCs w:val="15"/>
        </w:rPr>
        <w:fldChar w:fldCharType="end"/>
      </w:r>
      <w:r>
        <w:rPr>
          <w:rFonts w:hint="eastAsia" w:ascii="宋体" w:hAnsi="宋体" w:eastAsia="宋体" w:cs="宋体"/>
          <w:b w:val="0"/>
          <w:i w:val="0"/>
          <w:caps w:val="0"/>
          <w:color w:val="1E1E1E"/>
          <w:spacing w:val="0"/>
          <w:kern w:val="0"/>
          <w:sz w:val="21"/>
          <w:szCs w:val="21"/>
          <w:u w:val="none"/>
          <w:lang w:val="en-US" w:eastAsia="zh-CN" w:bidi="ar"/>
        </w:rPr>
        <w:t>（1分）“记录”与“发现”调换位置。</w:t>
      </w:r>
    </w:p>
    <w:p>
      <w:pPr>
        <w:keepNext w:val="0"/>
        <w:keepLines w:val="0"/>
        <w:pageBreakBefore w:val="0"/>
        <w:widowControl/>
        <w:suppressLineNumbers w:val="0"/>
        <w:kinsoku/>
        <w:wordWrap/>
        <w:overflowPunct/>
        <w:topLinePunct w:val="0"/>
        <w:bidi w:val="0"/>
        <w:adjustRightInd/>
        <w:snapToGrid/>
        <w:spacing w:line="360" w:lineRule="auto"/>
        <w:ind w:left="0" w:right="0" w:rightChars="0" w:firstLine="375" w:firstLineChars="250"/>
        <w:jc w:val="left"/>
        <w:textAlignment w:val="auto"/>
        <w:rPr>
          <w:rFonts w:hint="eastAsia" w:ascii="宋体" w:hAnsi="宋体" w:eastAsia="宋体" w:cs="宋体"/>
          <w:b w:val="0"/>
          <w:i w:val="0"/>
          <w:caps w:val="0"/>
          <w:color w:val="1E1E1E"/>
          <w:spacing w:val="0"/>
          <w:sz w:val="21"/>
          <w:szCs w:val="21"/>
          <w:u w:val="none"/>
        </w:rPr>
      </w:pPr>
      <w:bookmarkStart w:id="14" w:name="bookmark23"/>
      <w:bookmarkEnd w:id="14"/>
      <w:r>
        <w:rPr>
          <w:rFonts w:hint="eastAsia" w:ascii="宋体" w:hAnsi="宋体" w:eastAsia="宋体" w:cs="宋体"/>
          <w:color w:val="000000"/>
          <w:sz w:val="15"/>
          <w:szCs w:val="15"/>
        </w:rPr>
        <w:fldChar w:fldCharType="begin"/>
      </w:r>
      <w:r>
        <w:rPr>
          <w:rFonts w:hint="eastAsia" w:ascii="宋体" w:hAnsi="宋体" w:eastAsia="宋体" w:cs="宋体"/>
          <w:color w:val="000000"/>
          <w:sz w:val="15"/>
          <w:szCs w:val="15"/>
        </w:rPr>
        <w:instrText xml:space="preserve"> EQ \o\ac(</w:instrText>
      </w:r>
      <w:r>
        <w:rPr>
          <w:rFonts w:hint="eastAsia" w:ascii="宋体" w:hAnsi="宋体" w:eastAsia="宋体" w:cs="宋体"/>
          <w:color w:val="000000"/>
          <w:position w:val="-3"/>
          <w:sz w:val="22"/>
          <w:szCs w:val="15"/>
        </w:rPr>
        <w:instrText xml:space="preserve">○</w:instrText>
      </w:r>
      <w:r>
        <w:rPr>
          <w:rFonts w:hint="eastAsia" w:ascii="宋体" w:hAnsi="宋体" w:eastAsia="宋体" w:cs="宋体"/>
          <w:color w:val="000000"/>
          <w:sz w:val="15"/>
          <w:szCs w:val="15"/>
        </w:rPr>
        <w:instrText xml:space="preserve">,2)</w:instrText>
      </w:r>
      <w:r>
        <w:rPr>
          <w:rFonts w:hint="eastAsia" w:ascii="宋体" w:hAnsi="宋体" w:eastAsia="宋体" w:cs="宋体"/>
          <w:color w:val="000000"/>
          <w:sz w:val="15"/>
          <w:szCs w:val="15"/>
        </w:rPr>
        <w:fldChar w:fldCharType="end"/>
      </w:r>
      <w:r>
        <w:rPr>
          <w:rFonts w:hint="eastAsia" w:ascii="宋体" w:hAnsi="宋体" w:eastAsia="宋体" w:cs="宋体"/>
          <w:color w:val="000000"/>
          <w:sz w:val="21"/>
          <w:szCs w:val="21"/>
        </w:rPr>
        <w:t>（1分）</w:t>
      </w:r>
      <w:r>
        <w:rPr>
          <w:rFonts w:hint="eastAsia" w:ascii="宋体" w:hAnsi="宋体" w:eastAsia="宋体" w:cs="宋体"/>
          <w:b w:val="0"/>
          <w:i w:val="0"/>
          <w:caps w:val="0"/>
          <w:color w:val="1E1E1E"/>
          <w:spacing w:val="0"/>
          <w:kern w:val="0"/>
          <w:sz w:val="21"/>
          <w:szCs w:val="21"/>
          <w:u w:val="none"/>
          <w:lang w:val="en-US" w:eastAsia="zh-CN" w:bidi="ar"/>
        </w:rPr>
        <w:t>在正文“踊跃投稿”后添加联系方式：稿件请发至</w:t>
      </w:r>
      <w:r>
        <w:rPr>
          <w:rFonts w:hint="eastAsia" w:ascii="宋体" w:hAnsi="宋体" w:eastAsia="宋体" w:cs="宋体"/>
          <w:b w:val="0"/>
          <w:i w:val="0"/>
          <w:caps w:val="0"/>
          <w:color w:val="1E1E1E"/>
          <w:spacing w:val="0"/>
          <w:kern w:val="0"/>
          <w:sz w:val="21"/>
          <w:szCs w:val="21"/>
          <w:u w:val="none"/>
          <w:lang w:val="en-US" w:bidi="ar"/>
        </w:rPr>
        <w:t>椰海中学文学社</w:t>
      </w:r>
      <w:r>
        <w:rPr>
          <w:rFonts w:hint="eastAsia" w:ascii="宋体" w:hAnsi="宋体" w:eastAsia="宋体" w:cs="宋体"/>
          <w:b w:val="0"/>
          <w:i w:val="0"/>
          <w:caps w:val="0"/>
          <w:color w:val="1E1E1E"/>
          <w:spacing w:val="0"/>
          <w:kern w:val="0"/>
          <w:sz w:val="21"/>
          <w:szCs w:val="21"/>
          <w:u w:val="none"/>
          <w:lang w:val="en-US" w:eastAsia="zh-CN" w:bidi="ar"/>
        </w:rPr>
        <w:t>。</w:t>
      </w:r>
    </w:p>
    <w:p>
      <w:pPr>
        <w:pStyle w:val="9"/>
        <w:keepNext w:val="0"/>
        <w:keepLines w:val="0"/>
        <w:pageBreakBefore w:val="0"/>
        <w:tabs>
          <w:tab w:val="left" w:pos="1122"/>
        </w:tabs>
        <w:kinsoku/>
        <w:wordWrap/>
        <w:overflowPunct/>
        <w:topLinePunct w:val="0"/>
        <w:bidi w:val="0"/>
        <w:adjustRightInd/>
        <w:snapToGrid/>
        <w:spacing w:line="360" w:lineRule="auto"/>
        <w:ind w:left="0" w:leftChars="0" w:right="0" w:rightChars="0" w:firstLine="375" w:firstLineChars="250"/>
        <w:jc w:val="left"/>
        <w:textAlignment w:val="auto"/>
        <w:rPr>
          <w:rFonts w:ascii="宋体" w:hAnsi="宋体" w:eastAsia="宋体" w:cs="宋体"/>
          <w:color w:val="000000"/>
          <w:sz w:val="21"/>
          <w:szCs w:val="21"/>
        </w:rPr>
      </w:pPr>
      <w:bookmarkStart w:id="15" w:name="bookmark24"/>
      <w:bookmarkEnd w:id="15"/>
      <w:r>
        <w:rPr>
          <w:rFonts w:hint="eastAsia" w:ascii="宋体" w:hAnsi="宋体" w:eastAsia="宋体" w:cs="宋体"/>
          <w:color w:val="000000"/>
          <w:sz w:val="15"/>
          <w:szCs w:val="15"/>
        </w:rPr>
        <w:fldChar w:fldCharType="begin"/>
      </w:r>
      <w:r>
        <w:rPr>
          <w:rFonts w:hint="eastAsia" w:ascii="宋体" w:hAnsi="宋体" w:eastAsia="宋体" w:cs="宋体"/>
          <w:color w:val="000000"/>
          <w:sz w:val="15"/>
          <w:szCs w:val="15"/>
        </w:rPr>
        <w:instrText xml:space="preserve"> EQ \o\ac(</w:instrText>
      </w:r>
      <w:r>
        <w:rPr>
          <w:rFonts w:hint="eastAsia" w:ascii="宋体" w:hAnsi="宋体" w:eastAsia="宋体" w:cs="宋体"/>
          <w:color w:val="000000"/>
          <w:position w:val="-3"/>
          <w:sz w:val="22"/>
          <w:szCs w:val="15"/>
        </w:rPr>
        <w:instrText xml:space="preserve">○</w:instrText>
      </w:r>
      <w:r>
        <w:rPr>
          <w:rFonts w:hint="eastAsia" w:ascii="宋体" w:hAnsi="宋体" w:eastAsia="宋体" w:cs="宋体"/>
          <w:color w:val="000000"/>
          <w:sz w:val="15"/>
          <w:szCs w:val="15"/>
        </w:rPr>
        <w:instrText xml:space="preserve">,3)</w:instrText>
      </w:r>
      <w:r>
        <w:rPr>
          <w:rFonts w:hint="eastAsia" w:ascii="宋体" w:hAnsi="宋体" w:eastAsia="宋体" w:cs="宋体"/>
          <w:color w:val="000000"/>
          <w:sz w:val="15"/>
          <w:szCs w:val="15"/>
        </w:rPr>
        <w:fldChar w:fldCharType="end"/>
      </w:r>
      <w:r>
        <w:rPr>
          <w:rFonts w:hint="eastAsia" w:ascii="宋体" w:hAnsi="宋体" w:eastAsia="宋体" w:cs="宋体"/>
          <w:color w:val="000000"/>
          <w:sz w:val="21"/>
          <w:szCs w:val="21"/>
        </w:rPr>
        <w:t>（1分）</w:t>
      </w:r>
      <w:r>
        <w:rPr>
          <w:rFonts w:hint="eastAsia" w:ascii="宋体" w:hAnsi="宋体" w:eastAsia="宋体" w:cs="宋体"/>
          <w:b w:val="0"/>
          <w:i w:val="0"/>
          <w:caps w:val="0"/>
          <w:color w:val="1E1E1E"/>
          <w:spacing w:val="0"/>
          <w:kern w:val="0"/>
          <w:sz w:val="21"/>
          <w:szCs w:val="21"/>
          <w:u w:val="none"/>
          <w:lang w:val="en-US" w:eastAsia="zh-CN" w:bidi="ar"/>
        </w:rPr>
        <w:t>将落款单位和时间调换位置。</w:t>
      </w:r>
      <w:bookmarkStart w:id="16" w:name="bookmark25"/>
    </w:p>
    <w:p>
      <w:pPr>
        <w:pStyle w:val="9"/>
        <w:tabs>
          <w:tab w:val="left" w:pos="4080"/>
        </w:tabs>
        <w:spacing w:line="240" w:lineRule="auto"/>
        <w:ind w:firstLine="609" w:firstLineChars="290"/>
        <w:jc w:val="left"/>
        <w:rPr>
          <w:rFonts w:hint="eastAsia" w:ascii="宋体" w:hAnsi="宋体" w:eastAsia="宋体" w:cs="宋体"/>
          <w:color w:val="000000"/>
          <w:sz w:val="21"/>
          <w:szCs w:val="21"/>
          <w:u w:val="single"/>
        </w:rPr>
      </w:pPr>
      <w:r>
        <w:rPr>
          <w:rFonts w:hint="eastAsia" w:ascii="宋体" w:hAnsi="宋体" w:eastAsia="宋体" w:cs="宋体"/>
          <w:color w:val="000000"/>
          <w:sz w:val="21"/>
          <w:szCs w:val="21"/>
        </w:rPr>
        <w:t>（</w:t>
      </w:r>
      <w:bookmarkEnd w:id="16"/>
      <w:r>
        <w:rPr>
          <w:rFonts w:hint="eastAsia" w:ascii="宋体" w:hAnsi="宋体" w:eastAsia="宋体" w:cs="宋体"/>
          <w:color w:val="000000"/>
          <w:sz w:val="21"/>
          <w:szCs w:val="21"/>
        </w:rPr>
        <w:t>2）</w:t>
      </w:r>
      <w:r>
        <w:rPr>
          <w:rFonts w:hint="default" w:ascii="宋体" w:hAnsi="宋体" w:eastAsia="宋体" w:cs="宋体"/>
          <w:color w:val="000000"/>
          <w:sz w:val="21"/>
          <w:szCs w:val="21"/>
        </w:rPr>
        <w:t>（2</w:t>
      </w:r>
      <w:r>
        <w:rPr>
          <w:rFonts w:hint="eastAsia" w:ascii="宋体" w:hAnsi="宋体" w:eastAsia="宋体" w:cs="宋体"/>
          <w:color w:val="000000"/>
          <w:sz w:val="21"/>
          <w:szCs w:val="21"/>
          <w:lang w:val="en-US"/>
        </w:rPr>
        <w:t>分</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示例</w:t>
      </w:r>
      <w:r>
        <w:rPr>
          <w:rFonts w:hint="default" w:ascii="宋体" w:hAnsi="宋体" w:eastAsia="宋体" w:cs="宋体"/>
          <w:color w:val="000000"/>
          <w:sz w:val="21"/>
          <w:szCs w:val="21"/>
        </w:rPr>
        <w:t>：</w:t>
      </w:r>
      <w:r>
        <w:rPr>
          <w:rFonts w:hint="eastAsia" w:ascii="PMingLiU" w:hAnsi="PMingLiU" w:eastAsia="PMingLiU" w:cs="宋体"/>
          <w:color w:val="000000"/>
          <w:sz w:val="18"/>
          <w:szCs w:val="18"/>
        </w:rPr>
        <w:t>①</w:t>
      </w:r>
      <w:r>
        <w:rPr>
          <w:rFonts w:hint="eastAsia" w:ascii="宋体" w:hAnsi="宋体" w:eastAsia="宋体" w:cs="宋体"/>
          <w:color w:val="000000"/>
          <w:sz w:val="21"/>
          <w:szCs w:val="21"/>
        </w:rPr>
        <w:t>（</w:t>
      </w:r>
      <w:r>
        <w:rPr>
          <w:rFonts w:hint="eastAsia" w:ascii="宋体" w:hAnsi="宋体" w:eastAsia="宋体" w:cs="宋体"/>
          <w:color w:val="000000"/>
          <w:sz w:val="21"/>
          <w:szCs w:val="21"/>
          <w:lang w:eastAsia="zh-CN"/>
        </w:rPr>
        <w:t>1分</w:t>
      </w:r>
      <w:r>
        <w:rPr>
          <w:rFonts w:hint="default" w:ascii="宋体" w:hAnsi="宋体" w:eastAsia="宋体" w:cs="宋体"/>
          <w:color w:val="000000"/>
          <w:sz w:val="21"/>
          <w:szCs w:val="21"/>
          <w:lang w:eastAsia="zh-CN"/>
        </w:rPr>
        <w:t>）</w:t>
      </w:r>
      <w:r>
        <w:rPr>
          <w:rFonts w:hint="eastAsia" w:ascii="宋体" w:hAnsi="宋体" w:eastAsia="宋体" w:cs="宋体"/>
          <w:color w:val="000000"/>
          <w:sz w:val="21"/>
          <w:szCs w:val="21"/>
          <w:lang w:val="en-US"/>
        </w:rPr>
        <w:t>山河换新颜</w:t>
      </w:r>
      <w:r>
        <w:rPr>
          <w:rFonts w:hint="eastAsia" w:ascii="宋体" w:hAnsi="宋体" w:eastAsia="宋体" w:cs="宋体"/>
          <w:color w:val="000000"/>
          <w:sz w:val="21"/>
          <w:szCs w:val="21"/>
        </w:rPr>
        <w:t xml:space="preserve">  </w:t>
      </w:r>
    </w:p>
    <w:p>
      <w:pPr>
        <w:pStyle w:val="9"/>
        <w:keepNext w:val="0"/>
        <w:keepLines w:val="0"/>
        <w:pageBreakBefore w:val="0"/>
        <w:tabs>
          <w:tab w:val="left" w:pos="2395"/>
          <w:tab w:val="left" w:pos="4080"/>
          <w:tab w:val="left" w:pos="5861"/>
        </w:tabs>
        <w:kinsoku/>
        <w:wordWrap/>
        <w:overflowPunct/>
        <w:topLinePunct w:val="0"/>
        <w:bidi w:val="0"/>
        <w:adjustRightInd/>
        <w:snapToGrid/>
        <w:spacing w:line="360" w:lineRule="auto"/>
        <w:ind w:left="0" w:leftChars="0" w:right="0" w:rightChars="0" w:firstLine="2520" w:firstLineChars="1400"/>
        <w:jc w:val="left"/>
        <w:textAlignment w:val="auto"/>
        <w:rPr>
          <w:rFonts w:hint="eastAsia" w:ascii="宋体" w:hAnsi="宋体" w:eastAsia="宋体" w:cs="宋体"/>
          <w:color w:val="000000"/>
          <w:sz w:val="21"/>
          <w:szCs w:val="21"/>
        </w:rPr>
      </w:pPr>
      <w:r>
        <w:rPr>
          <w:rFonts w:hint="eastAsia" w:ascii="宋体" w:hAnsi="宋体" w:eastAsia="宋体" w:cs="宋体"/>
          <w:color w:val="000000"/>
          <w:sz w:val="18"/>
          <w:szCs w:val="18"/>
        </w:rPr>
        <w:t>②</w:t>
      </w:r>
      <w:r>
        <w:rPr>
          <w:rFonts w:hint="eastAsia" w:ascii="宋体" w:hAnsi="宋体" w:eastAsia="宋体" w:cs="宋体"/>
          <w:color w:val="000000"/>
          <w:sz w:val="21"/>
          <w:szCs w:val="21"/>
        </w:rPr>
        <w:t>（</w:t>
      </w:r>
      <w:r>
        <w:rPr>
          <w:rFonts w:hint="eastAsia" w:ascii="宋体" w:hAnsi="宋体" w:eastAsia="宋体" w:cs="宋体"/>
          <w:color w:val="000000"/>
          <w:sz w:val="21"/>
          <w:szCs w:val="21"/>
          <w:lang w:eastAsia="zh-CN"/>
        </w:rPr>
        <w:t>1分</w:t>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rPr>
        <w:t>用山河来指代我们得祖国</w:t>
      </w:r>
      <w:r>
        <w:rPr>
          <w:rFonts w:hint="eastAsia" w:ascii="宋体" w:hAnsi="宋体" w:eastAsia="宋体" w:cs="宋体"/>
          <w:color w:val="000000"/>
          <w:sz w:val="21"/>
          <w:szCs w:val="21"/>
        </w:rPr>
        <w:t>，</w:t>
      </w:r>
      <w:r>
        <w:rPr>
          <w:rFonts w:hint="eastAsia" w:ascii="宋体" w:hAnsi="宋体" w:eastAsia="宋体" w:cs="宋体"/>
          <w:color w:val="000000"/>
          <w:sz w:val="21"/>
          <w:szCs w:val="21"/>
          <w:lang w:val="en-US"/>
        </w:rPr>
        <w:t>祖国发展越来越富强</w:t>
      </w:r>
      <w:r>
        <w:rPr>
          <w:rFonts w:hint="eastAsia" w:ascii="宋体" w:hAnsi="宋体" w:eastAsia="宋体" w:cs="宋体"/>
          <w:color w:val="000000"/>
          <w:sz w:val="21"/>
          <w:szCs w:val="21"/>
        </w:rPr>
        <w:t>、</w:t>
      </w:r>
      <w:r>
        <w:rPr>
          <w:rFonts w:hint="eastAsia" w:ascii="宋体" w:hAnsi="宋体" w:eastAsia="宋体" w:cs="宋体"/>
          <w:color w:val="000000"/>
          <w:sz w:val="21"/>
          <w:szCs w:val="21"/>
          <w:lang w:val="en-US"/>
        </w:rPr>
        <w:t>美好</w:t>
      </w:r>
      <w:r>
        <w:rPr>
          <w:rFonts w:hint="eastAsia" w:ascii="宋体" w:hAnsi="宋体" w:eastAsia="宋体" w:cs="宋体"/>
          <w:color w:val="000000"/>
          <w:sz w:val="21"/>
          <w:szCs w:val="21"/>
        </w:rPr>
        <w:t>。</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宋体" w:hAnsi="宋体" w:eastAsia="宋体" w:cs="宋体"/>
          <w:color w:val="000000"/>
          <w:sz w:val="21"/>
          <w:szCs w:val="21"/>
        </w:rPr>
      </w:pPr>
      <w:r>
        <w:rPr>
          <w:rFonts w:hint="eastAsia" w:ascii="楷体" w:hAnsi="楷体" w:eastAsia="楷体" w:cs="楷体"/>
          <w:b/>
          <w:bCs/>
          <w:sz w:val="21"/>
          <w:szCs w:val="21"/>
        </w:rPr>
        <w:t>【评分标准：</w:t>
      </w:r>
      <w:r>
        <w:rPr>
          <w:rFonts w:hint="eastAsia" w:ascii="楷体" w:hAnsi="楷体" w:eastAsia="楷体" w:cs="楷体"/>
          <w:b/>
          <w:bCs/>
          <w:sz w:val="21"/>
          <w:szCs w:val="21"/>
          <w:lang w:val="en-US"/>
        </w:rPr>
        <w:t>一空一分</w:t>
      </w:r>
      <w:r>
        <w:rPr>
          <w:rFonts w:hint="default" w:ascii="楷体" w:hAnsi="楷体" w:eastAsia="楷体" w:cs="楷体"/>
          <w:b/>
          <w:bCs/>
          <w:sz w:val="21"/>
          <w:szCs w:val="21"/>
        </w:rPr>
        <w:t>，</w:t>
      </w:r>
      <w:r>
        <w:rPr>
          <w:rFonts w:hint="eastAsia" w:ascii="楷体" w:hAnsi="楷体" w:eastAsia="楷体" w:cs="楷体"/>
          <w:b/>
          <w:bCs/>
          <w:sz w:val="21"/>
          <w:szCs w:val="21"/>
        </w:rPr>
        <w:t>表意准确即可得分。有欠缺酌情扣分】</w:t>
      </w:r>
    </w:p>
    <w:p>
      <w:pPr>
        <w:pStyle w:val="9"/>
        <w:keepNext w:val="0"/>
        <w:keepLines w:val="0"/>
        <w:pageBreakBefore w:val="0"/>
        <w:numPr>
          <w:ilvl w:val="0"/>
          <w:numId w:val="1"/>
        </w:numPr>
        <w:kinsoku/>
        <w:wordWrap/>
        <w:overflowPunct/>
        <w:topLinePunct w:val="0"/>
        <w:bidi w:val="0"/>
        <w:adjustRightInd/>
        <w:snapToGrid/>
        <w:spacing w:line="360" w:lineRule="auto"/>
        <w:ind w:right="0" w:rightChars="0" w:firstLine="0"/>
        <w:jc w:val="left"/>
        <w:textAlignment w:val="auto"/>
        <w:rPr>
          <w:rFonts w:ascii="宋体" w:hAnsi="宋体" w:eastAsia="宋体" w:cs="宋体"/>
          <w:color w:val="000000"/>
          <w:sz w:val="21"/>
          <w:szCs w:val="21"/>
        </w:rPr>
      </w:pPr>
      <w:r>
        <w:rPr>
          <w:rFonts w:hint="eastAsia" w:ascii="宋体" w:hAnsi="宋体" w:eastAsia="宋体" w:cs="宋体"/>
          <w:b/>
          <w:bCs/>
          <w:color w:val="000000"/>
          <w:sz w:val="21"/>
          <w:szCs w:val="21"/>
        </w:rPr>
        <w:t>品味与鉴赏（35分）</w:t>
      </w:r>
    </w:p>
    <w:p>
      <w:pPr>
        <w:pStyle w:val="9"/>
        <w:keepNext w:val="0"/>
        <w:keepLines w:val="0"/>
        <w:pageBreakBefore w:val="0"/>
        <w:numPr>
          <w:ilvl w:val="0"/>
          <w:numId w:val="0"/>
        </w:numPr>
        <w:kinsoku/>
        <w:wordWrap/>
        <w:overflowPunct/>
        <w:topLinePunct w:val="0"/>
        <w:bidi w:val="0"/>
        <w:adjustRightInd/>
        <w:snapToGrid/>
        <w:spacing w:line="360" w:lineRule="auto"/>
        <w:ind w:right="0" w:rightChars="0"/>
        <w:jc w:val="left"/>
        <w:textAlignment w:val="auto"/>
        <w:rPr>
          <w:rFonts w:ascii="宋体" w:hAnsi="宋体" w:eastAsia="宋体" w:cs="宋体"/>
          <w:color w:val="000000"/>
          <w:sz w:val="21"/>
          <w:szCs w:val="21"/>
        </w:rPr>
      </w:pPr>
      <w:r>
        <w:rPr>
          <w:rFonts w:hint="eastAsia" w:ascii="宋体" w:hAnsi="宋体" w:eastAsia="宋体" w:cs="宋体"/>
          <w:color w:val="000000"/>
          <w:sz w:val="21"/>
          <w:szCs w:val="21"/>
        </w:rPr>
        <w:t>（一）（5分）</w:t>
      </w:r>
    </w:p>
    <w:p>
      <w:pPr>
        <w:keepNext w:val="0"/>
        <w:keepLines w:val="0"/>
        <w:pageBreakBefore w:val="0"/>
        <w:kinsoku/>
        <w:wordWrap/>
        <w:overflowPunct/>
        <w:topLinePunct w:val="0"/>
        <w:bidi w:val="0"/>
        <w:adjustRightInd/>
        <w:snapToGrid/>
        <w:spacing w:line="360" w:lineRule="auto"/>
        <w:ind w:right="0" w:rightChars="0"/>
        <w:jc w:val="left"/>
        <w:textAlignment w:val="auto"/>
        <w:rPr>
          <w:rFonts w:hint="eastAsia" w:ascii="宋体" w:hAnsi="宋体" w:cs="宋体"/>
          <w:szCs w:val="21"/>
        </w:rPr>
      </w:pPr>
      <w:r>
        <w:rPr>
          <w:rFonts w:hint="eastAsia" w:ascii="宋体" w:hAnsi="宋体" w:cs="宋体"/>
          <w:szCs w:val="21"/>
        </w:rPr>
        <w:t>6.（2分）</w:t>
      </w:r>
      <w:r>
        <w:rPr>
          <w:rFonts w:hint="eastAsia" w:ascii="宋体" w:hAnsi="宋体" w:cs="宋体"/>
          <w:szCs w:val="21"/>
          <w:lang w:val="en-US"/>
        </w:rPr>
        <w:t>咏雪</w:t>
      </w:r>
      <w:r>
        <w:rPr>
          <w:rFonts w:hint="default" w:ascii="宋体" w:hAnsi="宋体" w:cs="宋体"/>
          <w:szCs w:val="21"/>
        </w:rPr>
        <w:t xml:space="preserve">    </w:t>
      </w:r>
      <w:r>
        <w:rPr>
          <w:rFonts w:hint="eastAsia" w:ascii="宋体" w:hAnsi="宋体" w:cs="宋体"/>
          <w:szCs w:val="21"/>
          <w:lang w:val="en-US"/>
        </w:rPr>
        <w:t>送别</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b/>
          <w:bCs/>
          <w:sz w:val="21"/>
          <w:szCs w:val="21"/>
        </w:rPr>
      </w:pPr>
      <w:r>
        <w:rPr>
          <w:rFonts w:hint="eastAsia" w:ascii="楷体" w:hAnsi="楷体" w:eastAsia="楷体" w:cs="楷体"/>
          <w:b/>
          <w:bCs/>
          <w:sz w:val="21"/>
          <w:szCs w:val="21"/>
        </w:rPr>
        <w:t>【评分标准：</w:t>
      </w:r>
      <w:r>
        <w:rPr>
          <w:rFonts w:hint="eastAsia" w:ascii="楷体" w:hAnsi="楷体" w:eastAsia="楷体" w:cs="楷体"/>
          <w:b/>
          <w:bCs/>
          <w:sz w:val="21"/>
          <w:szCs w:val="21"/>
          <w:lang w:val="en-US"/>
        </w:rPr>
        <w:t>一空一分</w:t>
      </w:r>
      <w:r>
        <w:rPr>
          <w:rFonts w:hint="default" w:ascii="楷体" w:hAnsi="楷体" w:eastAsia="楷体" w:cs="楷体"/>
          <w:b/>
          <w:bCs/>
          <w:sz w:val="21"/>
          <w:szCs w:val="21"/>
        </w:rPr>
        <w:t>，</w:t>
      </w:r>
      <w:r>
        <w:rPr>
          <w:rFonts w:hint="eastAsia" w:ascii="楷体" w:hAnsi="楷体" w:eastAsia="楷体" w:cs="楷体"/>
          <w:b/>
          <w:bCs/>
          <w:sz w:val="21"/>
          <w:szCs w:val="21"/>
        </w:rPr>
        <w:t>表意准确即可得分。有欠缺酌情扣分】</w:t>
      </w:r>
    </w:p>
    <w:p>
      <w:pPr>
        <w:pStyle w:val="9"/>
        <w:keepNext w:val="0"/>
        <w:keepLines w:val="0"/>
        <w:pageBreakBefore w:val="0"/>
        <w:numPr>
          <w:ilvl w:val="0"/>
          <w:numId w:val="2"/>
        </w:numPr>
        <w:tabs>
          <w:tab w:val="left" w:pos="363"/>
        </w:tabs>
        <w:kinsoku/>
        <w:wordWrap/>
        <w:overflowPunct/>
        <w:topLinePunct w:val="0"/>
        <w:bidi w:val="0"/>
        <w:adjustRightInd/>
        <w:snapToGrid/>
        <w:spacing w:line="360" w:lineRule="auto"/>
        <w:ind w:right="0" w:rightChars="0" w:firstLine="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（3分）好像是一夜之间春风突然吹来，千树万树的梨花同时盛开。这两句是诗人由眼前的景色而展开的联想</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以春景写冬景</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以梨花喻冬雪</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比喻新奇贴切</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既表现了边塞特有的奇异壮丽风光</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又写出了诗人的惊喜之情</w:t>
      </w:r>
      <w:r>
        <w:rPr>
          <w:rFonts w:hint="default" w:ascii="宋体" w:hAnsi="宋体" w:eastAsia="宋体" w:cs="宋体"/>
          <w:color w:val="000000"/>
          <w:sz w:val="21"/>
          <w:szCs w:val="21"/>
        </w:rPr>
        <w:t>。</w:t>
      </w:r>
    </w:p>
    <w:p>
      <w:pPr>
        <w:pStyle w:val="9"/>
        <w:keepNext w:val="0"/>
        <w:keepLines w:val="0"/>
        <w:pageBreakBefore w:val="0"/>
        <w:numPr>
          <w:ilvl w:val="0"/>
          <w:numId w:val="3"/>
        </w:numPr>
        <w:tabs>
          <w:tab w:val="left" w:pos="363"/>
        </w:tabs>
        <w:kinsoku/>
        <w:wordWrap/>
        <w:overflowPunct/>
        <w:topLinePunct w:val="0"/>
        <w:bidi w:val="0"/>
        <w:adjustRightInd/>
        <w:snapToGrid/>
        <w:spacing w:line="360" w:lineRule="auto"/>
        <w:ind w:right="0" w:rightChars="0" w:firstLine="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文言文阅读（12分）</w:t>
      </w:r>
    </w:p>
    <w:p>
      <w:pPr>
        <w:pStyle w:val="9"/>
        <w:keepNext w:val="0"/>
        <w:keepLines w:val="0"/>
        <w:pageBreakBefore w:val="0"/>
        <w:numPr>
          <w:ilvl w:val="0"/>
          <w:numId w:val="0"/>
        </w:numPr>
        <w:tabs>
          <w:tab w:val="left" w:pos="363"/>
        </w:tabs>
        <w:kinsoku/>
        <w:wordWrap/>
        <w:overflowPunct/>
        <w:topLinePunct w:val="0"/>
        <w:bidi w:val="0"/>
        <w:adjustRightInd/>
        <w:snapToGrid/>
        <w:spacing w:line="360" w:lineRule="auto"/>
        <w:ind w:right="0" w:rightChars="0"/>
        <w:jc w:val="left"/>
        <w:textAlignment w:val="auto"/>
        <w:rPr>
          <w:rFonts w:ascii="宋体" w:hAnsi="宋体" w:eastAsia="宋体" w:cs="宋体"/>
          <w:color w:val="000000"/>
          <w:szCs w:val="21"/>
          <w:lang w:eastAsia="zh-TW"/>
        </w:rPr>
      </w:pPr>
      <w:r>
        <w:rPr>
          <w:rFonts w:ascii="宋体" w:hAnsi="宋体" w:eastAsia="宋体" w:cs="宋体"/>
          <w:color w:val="000000"/>
          <w:sz w:val="21"/>
          <w:szCs w:val="21"/>
        </w:rPr>
        <w:t>8</w:t>
      </w:r>
      <w:r>
        <w:rPr>
          <w:rFonts w:hint="eastAsia" w:ascii="宋体" w:hAnsi="宋体" w:eastAsia="宋体" w:cs="宋体"/>
          <w:color w:val="000000"/>
          <w:sz w:val="21"/>
          <w:szCs w:val="21"/>
          <w:lang w:val="en-US"/>
        </w:rPr>
        <w:t>.</w:t>
      </w:r>
      <w:r>
        <w:rPr>
          <w:rFonts w:hint="eastAsia" w:ascii="宋体" w:hAnsi="宋体" w:eastAsia="宋体" w:cs="宋体"/>
          <w:color w:val="000000"/>
          <w:sz w:val="21"/>
          <w:szCs w:val="21"/>
        </w:rPr>
        <w:t>（2分）</w:t>
      </w:r>
      <w:r>
        <w:rPr>
          <w:rFonts w:hint="eastAsia" w:ascii="宋体" w:hAnsi="宋体" w:eastAsia="宋体" w:cs="宋体"/>
          <w:color w:val="000000"/>
          <w:spacing w:val="0"/>
          <w:w w:val="100"/>
          <w:position w:val="0"/>
          <w:sz w:val="21"/>
          <w:szCs w:val="21"/>
        </w:rPr>
        <w:t>B</w:t>
      </w:r>
    </w:p>
    <w:p>
      <w:pPr>
        <w:pStyle w:val="8"/>
        <w:keepNext w:val="0"/>
        <w:keepLines w:val="0"/>
        <w:pageBreakBefore w:val="0"/>
        <w:kinsoku/>
        <w:wordWrap/>
        <w:overflowPunct/>
        <w:topLinePunct w:val="0"/>
        <w:bidi w:val="0"/>
        <w:adjustRightInd/>
        <w:snapToGrid/>
        <w:spacing w:line="360" w:lineRule="auto"/>
        <w:ind w:right="0" w:rightChars="0" w:firstLine="0"/>
        <w:jc w:val="left"/>
        <w:textAlignment w:val="auto"/>
        <w:rPr>
          <w:rFonts w:ascii="宋体" w:hAnsi="宋体" w:eastAsia="宋体" w:cs="宋体"/>
          <w:sz w:val="21"/>
          <w:szCs w:val="21"/>
        </w:rPr>
      </w:pPr>
      <w:r>
        <w:rPr>
          <w:rFonts w:ascii="宋体" w:hAnsi="宋体" w:eastAsia="宋体" w:cs="宋体"/>
          <w:color w:val="000000"/>
          <w:sz w:val="21"/>
          <w:szCs w:val="21"/>
        </w:rPr>
        <w:t>9</w:t>
      </w:r>
      <w:r>
        <w:rPr>
          <w:rFonts w:hint="eastAsia" w:ascii="宋体" w:hAnsi="宋体" w:eastAsia="宋体" w:cs="宋体"/>
          <w:color w:val="000000"/>
          <w:sz w:val="21"/>
          <w:szCs w:val="21"/>
          <w:lang w:val="en-US"/>
        </w:rPr>
        <w:t>.</w:t>
      </w:r>
      <w:r>
        <w:rPr>
          <w:rFonts w:hint="default" w:ascii="宋体" w:hAnsi="宋体" w:eastAsia="宋体" w:cs="宋体"/>
          <w:color w:val="000000"/>
          <w:sz w:val="21"/>
          <w:szCs w:val="21"/>
        </w:rPr>
        <w:t>（4</w:t>
      </w:r>
      <w:r>
        <w:rPr>
          <w:rFonts w:hint="eastAsia" w:ascii="宋体" w:hAnsi="宋体" w:eastAsia="宋体" w:cs="宋体"/>
          <w:color w:val="000000"/>
          <w:sz w:val="21"/>
          <w:szCs w:val="21"/>
          <w:lang w:val="en-US"/>
        </w:rPr>
        <w:t>分</w:t>
      </w:r>
      <w:r>
        <w:rPr>
          <w:rFonts w:hint="default" w:ascii="宋体" w:hAnsi="宋体" w:eastAsia="宋体" w:cs="宋体"/>
          <w:color w:val="000000"/>
          <w:sz w:val="21"/>
          <w:szCs w:val="21"/>
        </w:rPr>
        <w:t>）</w:t>
      </w:r>
    </w:p>
    <w:p>
      <w:pPr>
        <w:pStyle w:val="8"/>
        <w:keepNext w:val="0"/>
        <w:keepLines w:val="0"/>
        <w:pageBreakBefore w:val="0"/>
        <w:kinsoku/>
        <w:wordWrap/>
        <w:overflowPunct/>
        <w:topLinePunct w:val="0"/>
        <w:bidi w:val="0"/>
        <w:adjustRightInd/>
        <w:snapToGrid/>
        <w:spacing w:line="360" w:lineRule="auto"/>
        <w:ind w:left="0" w:leftChars="0" w:right="0" w:rightChars="0" w:firstLine="0" w:firstLineChars="0"/>
        <w:jc w:val="left"/>
        <w:textAlignment w:val="auto"/>
        <w:rPr>
          <w:rFonts w:ascii="宋体" w:hAnsi="宋体" w:eastAsia="宋体" w:cs="宋体"/>
          <w:color w:val="333333"/>
          <w:kern w:val="0"/>
          <w:sz w:val="21"/>
          <w:szCs w:val="21"/>
          <w:u w:val="single"/>
          <w:shd w:val="clear" w:color="auto" w:fill="FFFFFF"/>
          <w:em w:val="dot"/>
          <w:lang w:eastAsia="zh-CN" w:bidi="ar"/>
        </w:rPr>
      </w:pPr>
      <w:r>
        <w:rPr>
          <w:rFonts w:hint="eastAsia" w:ascii="宋体" w:hAnsi="宋体" w:eastAsia="宋体" w:cs="宋体"/>
          <w:color w:val="000000"/>
          <w:sz w:val="21"/>
          <w:szCs w:val="21"/>
        </w:rPr>
        <w:t>（1）</w:t>
      </w:r>
      <w:r>
        <w:rPr>
          <w:rFonts w:hint="eastAsia" w:ascii="宋体" w:hAnsi="宋体" w:eastAsia="宋体" w:cs="宋体"/>
          <w:color w:val="000000"/>
          <w:sz w:val="21"/>
          <w:szCs w:val="21"/>
          <w:lang w:val="en-US"/>
        </w:rPr>
        <w:t>安</w:t>
      </w:r>
      <w:r>
        <w:rPr>
          <w:rFonts w:hint="default" w:ascii="宋体" w:hAnsi="宋体" w:eastAsia="宋体" w:cs="宋体"/>
          <w:color w:val="000000"/>
          <w:sz w:val="21"/>
          <w:szCs w:val="21"/>
        </w:rPr>
        <w:t>：</w:t>
      </w:r>
      <w:r>
        <w:rPr>
          <w:rFonts w:hint="eastAsia" w:ascii="宋体" w:hAnsi="宋体" w:eastAsia="宋体" w:cs="宋体"/>
          <w:color w:val="000000"/>
          <w:sz w:val="15"/>
          <w:szCs w:val="15"/>
        </w:rPr>
        <w:fldChar w:fldCharType="begin"/>
      </w:r>
      <w:r>
        <w:rPr>
          <w:rFonts w:hint="eastAsia" w:ascii="宋体" w:hAnsi="宋体" w:eastAsia="宋体" w:cs="宋体"/>
          <w:color w:val="000000"/>
          <w:sz w:val="15"/>
          <w:szCs w:val="15"/>
        </w:rPr>
        <w:instrText xml:space="preserve"> EQ \o\ac(</w:instrText>
      </w:r>
      <w:r>
        <w:rPr>
          <w:rFonts w:hint="eastAsia" w:ascii="宋体" w:hAnsi="宋体" w:eastAsia="宋体" w:cs="宋体"/>
          <w:color w:val="000000"/>
          <w:position w:val="-3"/>
          <w:sz w:val="22"/>
          <w:szCs w:val="15"/>
        </w:rPr>
        <w:instrText xml:space="preserve">○</w:instrText>
      </w:r>
      <w:r>
        <w:rPr>
          <w:rFonts w:hint="eastAsia" w:ascii="宋体" w:hAnsi="宋体" w:eastAsia="宋体" w:cs="宋体"/>
          <w:color w:val="000000"/>
          <w:sz w:val="15"/>
          <w:szCs w:val="15"/>
        </w:rPr>
        <w:instrText xml:space="preserve">,1)</w:instrText>
      </w:r>
      <w:r>
        <w:rPr>
          <w:rFonts w:hint="eastAsia" w:ascii="宋体" w:hAnsi="宋体" w:eastAsia="宋体" w:cs="宋体"/>
          <w:color w:val="000000"/>
          <w:sz w:val="15"/>
          <w:szCs w:val="15"/>
        </w:rPr>
        <w:fldChar w:fldCharType="end"/>
      </w:r>
      <w:r>
        <w:rPr>
          <w:rFonts w:hint="eastAsia" w:ascii="宋体" w:hAnsi="宋体" w:eastAsia="宋体" w:cs="宋体"/>
          <w:color w:val="333333"/>
          <w:kern w:val="0"/>
          <w:sz w:val="21"/>
          <w:szCs w:val="21"/>
          <w:shd w:val="clear" w:color="auto" w:fill="FFFFFF"/>
          <w:lang w:val="en-US" w:bidi="ar"/>
        </w:rPr>
        <w:t>安身</w:t>
      </w:r>
      <w:r>
        <w:rPr>
          <w:rFonts w:hint="eastAsia" w:ascii="宋体" w:hAnsi="宋体" w:eastAsia="宋体" w:cs="宋体"/>
          <w:color w:val="000000"/>
          <w:sz w:val="15"/>
          <w:szCs w:val="15"/>
        </w:rPr>
        <w:fldChar w:fldCharType="begin"/>
      </w:r>
      <w:r>
        <w:rPr>
          <w:rFonts w:hint="eastAsia" w:ascii="宋体" w:hAnsi="宋体" w:eastAsia="宋体" w:cs="宋体"/>
          <w:color w:val="000000"/>
          <w:sz w:val="15"/>
          <w:szCs w:val="15"/>
        </w:rPr>
        <w:instrText xml:space="preserve"> EQ \o\ac(</w:instrText>
      </w:r>
      <w:r>
        <w:rPr>
          <w:rFonts w:hint="eastAsia" w:ascii="宋体" w:hAnsi="宋体" w:eastAsia="宋体" w:cs="宋体"/>
          <w:color w:val="000000"/>
          <w:position w:val="-3"/>
          <w:sz w:val="22"/>
          <w:szCs w:val="15"/>
        </w:rPr>
        <w:instrText xml:space="preserve">○</w:instrText>
      </w:r>
      <w:r>
        <w:rPr>
          <w:rFonts w:hint="eastAsia" w:ascii="宋体" w:hAnsi="宋体" w:eastAsia="宋体" w:cs="宋体"/>
          <w:color w:val="000000"/>
          <w:sz w:val="15"/>
          <w:szCs w:val="15"/>
        </w:rPr>
        <w:instrText xml:space="preserve">,2)</w:instrText>
      </w:r>
      <w:r>
        <w:rPr>
          <w:rFonts w:hint="eastAsia" w:ascii="宋体" w:hAnsi="宋体" w:eastAsia="宋体" w:cs="宋体"/>
          <w:color w:val="000000"/>
          <w:sz w:val="15"/>
          <w:szCs w:val="15"/>
        </w:rPr>
        <w:fldChar w:fldCharType="end"/>
      </w:r>
      <w:r>
        <w:rPr>
          <w:rFonts w:hint="eastAsia" w:ascii="宋体" w:hAnsi="宋体" w:eastAsia="宋体" w:cs="宋体"/>
          <w:color w:val="333333"/>
          <w:kern w:val="0"/>
          <w:sz w:val="21"/>
          <w:szCs w:val="21"/>
          <w:shd w:val="clear" w:color="auto" w:fill="FFFFFF"/>
          <w:lang w:val="en-US" w:bidi="ar"/>
        </w:rPr>
        <w:t>安定</w:t>
      </w:r>
    </w:p>
    <w:p>
      <w:pPr>
        <w:pStyle w:val="8"/>
        <w:keepNext w:val="0"/>
        <w:keepLines w:val="0"/>
        <w:pageBreakBefore w:val="0"/>
        <w:kinsoku/>
        <w:wordWrap/>
        <w:overflowPunct/>
        <w:topLinePunct w:val="0"/>
        <w:bidi w:val="0"/>
        <w:adjustRightInd/>
        <w:snapToGrid/>
        <w:spacing w:line="360" w:lineRule="auto"/>
        <w:ind w:left="0" w:leftChars="0" w:right="0" w:rightChars="0" w:firstLine="0" w:firstLineChars="0"/>
        <w:jc w:val="left"/>
        <w:textAlignment w:val="auto"/>
        <w:rPr>
          <w:rFonts w:hint="eastAsia" w:ascii="宋体" w:hAnsi="宋体" w:eastAsia="宋体" w:cs="宋体"/>
          <w:color w:val="333333"/>
          <w:kern w:val="0"/>
          <w:sz w:val="21"/>
          <w:szCs w:val="21"/>
          <w:shd w:val="clear" w:color="auto" w:fill="FFFFFF"/>
          <w:lang w:val="en-US" w:bidi="ar"/>
        </w:rPr>
      </w:pPr>
      <w:r>
        <w:rPr>
          <w:rFonts w:hint="eastAsia" w:ascii="宋体" w:hAnsi="宋体" w:eastAsia="宋体" w:cs="宋体"/>
          <w:color w:val="000000"/>
          <w:sz w:val="21"/>
          <w:szCs w:val="21"/>
        </w:rPr>
        <w:t>（2）</w:t>
      </w:r>
      <w:r>
        <w:rPr>
          <w:rFonts w:hint="eastAsia" w:ascii="宋体" w:hAnsi="宋体" w:eastAsia="宋体" w:cs="宋体"/>
          <w:color w:val="000000"/>
          <w:sz w:val="21"/>
          <w:szCs w:val="21"/>
          <w:lang w:val="en-US"/>
        </w:rPr>
        <w:t>下</w:t>
      </w:r>
      <w:r>
        <w:rPr>
          <w:rFonts w:hint="eastAsia" w:ascii="宋体" w:hAnsi="宋体" w:eastAsia="宋体" w:cs="宋体"/>
          <w:color w:val="000000"/>
          <w:sz w:val="21"/>
          <w:szCs w:val="21"/>
        </w:rPr>
        <w:t>：</w:t>
      </w:r>
      <w:r>
        <w:rPr>
          <w:rFonts w:hint="eastAsia" w:ascii="宋体" w:hAnsi="宋体" w:eastAsia="宋体" w:cs="宋体"/>
          <w:color w:val="000000"/>
          <w:sz w:val="15"/>
          <w:szCs w:val="15"/>
        </w:rPr>
        <w:fldChar w:fldCharType="begin"/>
      </w:r>
      <w:r>
        <w:rPr>
          <w:rFonts w:hint="eastAsia" w:ascii="宋体" w:hAnsi="宋体" w:eastAsia="宋体" w:cs="宋体"/>
          <w:color w:val="000000"/>
          <w:sz w:val="15"/>
          <w:szCs w:val="15"/>
        </w:rPr>
        <w:instrText xml:space="preserve"> EQ \o\ac(</w:instrText>
      </w:r>
      <w:r>
        <w:rPr>
          <w:rFonts w:hint="eastAsia" w:ascii="宋体" w:hAnsi="宋体" w:eastAsia="宋体" w:cs="宋体"/>
          <w:color w:val="000000"/>
          <w:position w:val="-3"/>
          <w:sz w:val="22"/>
          <w:szCs w:val="15"/>
        </w:rPr>
        <w:instrText xml:space="preserve">○</w:instrText>
      </w:r>
      <w:r>
        <w:rPr>
          <w:rFonts w:hint="eastAsia" w:ascii="宋体" w:hAnsi="宋体" w:eastAsia="宋体" w:cs="宋体"/>
          <w:color w:val="000000"/>
          <w:sz w:val="15"/>
          <w:szCs w:val="15"/>
        </w:rPr>
        <w:instrText xml:space="preserve">,1)</w:instrText>
      </w:r>
      <w:r>
        <w:rPr>
          <w:rFonts w:hint="eastAsia" w:ascii="宋体" w:hAnsi="宋体" w:eastAsia="宋体" w:cs="宋体"/>
          <w:color w:val="000000"/>
          <w:sz w:val="15"/>
          <w:szCs w:val="15"/>
        </w:rPr>
        <w:fldChar w:fldCharType="end"/>
      </w:r>
      <w:r>
        <w:rPr>
          <w:rFonts w:hint="eastAsia" w:ascii="宋体" w:hAnsi="宋体" w:eastAsia="宋体" w:cs="宋体"/>
          <w:color w:val="333333"/>
          <w:kern w:val="0"/>
          <w:sz w:val="21"/>
          <w:szCs w:val="21"/>
          <w:shd w:val="clear" w:color="auto" w:fill="FFFFFF"/>
          <w:lang w:val="en-US" w:bidi="ar"/>
        </w:rPr>
        <w:t>向下</w:t>
      </w:r>
      <w:r>
        <w:rPr>
          <w:rFonts w:hint="eastAsia" w:ascii="宋体" w:hAnsi="宋体" w:eastAsia="宋体" w:cs="宋体"/>
          <w:color w:val="000000"/>
          <w:sz w:val="15"/>
          <w:szCs w:val="15"/>
        </w:rPr>
        <w:fldChar w:fldCharType="begin"/>
      </w:r>
      <w:r>
        <w:rPr>
          <w:rFonts w:hint="eastAsia" w:ascii="宋体" w:hAnsi="宋体" w:eastAsia="宋体" w:cs="宋体"/>
          <w:color w:val="000000"/>
          <w:sz w:val="15"/>
          <w:szCs w:val="15"/>
        </w:rPr>
        <w:instrText xml:space="preserve"> EQ \o\ac(</w:instrText>
      </w:r>
      <w:r>
        <w:rPr>
          <w:rFonts w:hint="eastAsia" w:ascii="宋体" w:hAnsi="宋体" w:eastAsia="宋体" w:cs="宋体"/>
          <w:color w:val="000000"/>
          <w:position w:val="-3"/>
          <w:sz w:val="22"/>
          <w:szCs w:val="15"/>
        </w:rPr>
        <w:instrText xml:space="preserve">○</w:instrText>
      </w:r>
      <w:r>
        <w:rPr>
          <w:rFonts w:hint="eastAsia" w:ascii="宋体" w:hAnsi="宋体" w:eastAsia="宋体" w:cs="宋体"/>
          <w:color w:val="000000"/>
          <w:sz w:val="15"/>
          <w:szCs w:val="15"/>
        </w:rPr>
        <w:instrText xml:space="preserve">,2)</w:instrText>
      </w:r>
      <w:r>
        <w:rPr>
          <w:rFonts w:hint="eastAsia" w:ascii="宋体" w:hAnsi="宋体" w:eastAsia="宋体" w:cs="宋体"/>
          <w:color w:val="000000"/>
          <w:sz w:val="15"/>
          <w:szCs w:val="15"/>
        </w:rPr>
        <w:fldChar w:fldCharType="end"/>
      </w:r>
      <w:r>
        <w:rPr>
          <w:rFonts w:hint="eastAsia" w:ascii="宋体" w:hAnsi="宋体" w:eastAsia="宋体" w:cs="宋体"/>
          <w:color w:val="333333"/>
          <w:kern w:val="0"/>
          <w:sz w:val="21"/>
          <w:szCs w:val="21"/>
          <w:shd w:val="clear" w:color="auto" w:fill="FFFFFF"/>
          <w:lang w:val="en-US" w:bidi="ar"/>
        </w:rPr>
        <w:t>百姓</w:t>
      </w:r>
      <w:r>
        <w:rPr>
          <w:rFonts w:hint="default" w:ascii="宋体" w:hAnsi="宋体" w:eastAsia="宋体" w:cs="宋体"/>
          <w:color w:val="333333"/>
          <w:kern w:val="0"/>
          <w:sz w:val="21"/>
          <w:szCs w:val="21"/>
          <w:shd w:val="clear" w:color="auto" w:fill="FFFFFF"/>
          <w:lang w:bidi="ar"/>
        </w:rPr>
        <w:t>（</w:t>
      </w:r>
      <w:r>
        <w:rPr>
          <w:rFonts w:hint="eastAsia" w:ascii="宋体" w:hAnsi="宋体" w:eastAsia="宋体" w:cs="宋体"/>
          <w:color w:val="333333"/>
          <w:kern w:val="0"/>
          <w:sz w:val="21"/>
          <w:szCs w:val="21"/>
          <w:shd w:val="clear" w:color="auto" w:fill="FFFFFF"/>
          <w:lang w:val="en-US" w:bidi="ar"/>
        </w:rPr>
        <w:t>或人民</w:t>
      </w:r>
      <w:r>
        <w:rPr>
          <w:rFonts w:hint="default" w:ascii="宋体" w:hAnsi="宋体" w:eastAsia="宋体" w:cs="宋体"/>
          <w:color w:val="333333"/>
          <w:kern w:val="0"/>
          <w:sz w:val="21"/>
          <w:szCs w:val="21"/>
          <w:shd w:val="clear" w:color="auto" w:fill="FFFFFF"/>
          <w:lang w:bidi="ar"/>
        </w:rPr>
        <w:t>、</w:t>
      </w:r>
      <w:r>
        <w:rPr>
          <w:rFonts w:hint="eastAsia" w:ascii="宋体" w:hAnsi="宋体" w:eastAsia="宋体" w:cs="宋体"/>
          <w:color w:val="333333"/>
          <w:kern w:val="0"/>
          <w:sz w:val="21"/>
          <w:szCs w:val="21"/>
          <w:shd w:val="clear" w:color="auto" w:fill="FFFFFF"/>
          <w:lang w:val="en-US" w:bidi="ar"/>
        </w:rPr>
        <w:t>臣民</w:t>
      </w:r>
      <w:r>
        <w:rPr>
          <w:rFonts w:hint="default" w:ascii="宋体" w:hAnsi="宋体" w:eastAsia="宋体" w:cs="宋体"/>
          <w:color w:val="333333"/>
          <w:kern w:val="0"/>
          <w:sz w:val="21"/>
          <w:szCs w:val="21"/>
          <w:shd w:val="clear" w:color="auto" w:fill="FFFFFF"/>
          <w:lang w:bidi="ar"/>
        </w:rPr>
        <w:t>）</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b/>
          <w:bCs/>
          <w:sz w:val="21"/>
          <w:szCs w:val="21"/>
        </w:rPr>
      </w:pPr>
      <w:r>
        <w:rPr>
          <w:rFonts w:hint="eastAsia" w:ascii="楷体" w:hAnsi="楷体" w:eastAsia="楷体" w:cs="楷体"/>
          <w:b/>
          <w:bCs/>
          <w:sz w:val="21"/>
          <w:szCs w:val="21"/>
        </w:rPr>
        <w:t>【评分标准：</w:t>
      </w:r>
      <w:r>
        <w:rPr>
          <w:rFonts w:hint="eastAsia" w:ascii="楷体" w:hAnsi="楷体" w:eastAsia="楷体" w:cs="楷体"/>
          <w:b/>
          <w:bCs/>
          <w:sz w:val="21"/>
          <w:szCs w:val="21"/>
          <w:lang w:val="en-US"/>
        </w:rPr>
        <w:t>一空一分</w:t>
      </w:r>
      <w:r>
        <w:rPr>
          <w:rFonts w:hint="default" w:ascii="楷体" w:hAnsi="楷体" w:eastAsia="楷体" w:cs="楷体"/>
          <w:b/>
          <w:bCs/>
          <w:sz w:val="21"/>
          <w:szCs w:val="21"/>
        </w:rPr>
        <w:t>，</w:t>
      </w:r>
      <w:r>
        <w:rPr>
          <w:rFonts w:hint="eastAsia" w:ascii="楷体" w:hAnsi="楷体" w:eastAsia="楷体" w:cs="楷体"/>
          <w:b/>
          <w:bCs/>
          <w:sz w:val="21"/>
          <w:szCs w:val="21"/>
        </w:rPr>
        <w:t>表意准确即可得分。有欠缺酌情扣分】</w:t>
      </w:r>
    </w:p>
    <w:p>
      <w:pPr>
        <w:pStyle w:val="9"/>
        <w:keepNext w:val="0"/>
        <w:keepLines w:val="0"/>
        <w:pageBreakBefore w:val="0"/>
        <w:kinsoku/>
        <w:wordWrap/>
        <w:overflowPunct/>
        <w:topLinePunct w:val="0"/>
        <w:bidi w:val="0"/>
        <w:adjustRightInd/>
        <w:snapToGrid/>
        <w:spacing w:line="360" w:lineRule="auto"/>
        <w:ind w:right="0" w:rightChars="0" w:firstLine="0"/>
        <w:textAlignment w:val="auto"/>
        <w:rPr>
          <w:rFonts w:ascii="宋体" w:hAnsi="宋体" w:eastAsia="宋体" w:cs="宋体"/>
          <w:sz w:val="21"/>
          <w:szCs w:val="21"/>
        </w:rPr>
      </w:pPr>
      <w:bookmarkStart w:id="17" w:name="bookmark30"/>
      <w:bookmarkEnd w:id="17"/>
      <w:r>
        <w:rPr>
          <w:rFonts w:ascii="宋体" w:hAnsi="宋体" w:eastAsia="宋体" w:cs="宋体"/>
          <w:color w:val="000000"/>
          <w:sz w:val="21"/>
          <w:szCs w:val="21"/>
        </w:rPr>
        <w:t>10</w:t>
      </w:r>
      <w:r>
        <w:rPr>
          <w:rFonts w:hint="eastAsia" w:ascii="宋体" w:hAnsi="宋体" w:eastAsia="宋体" w:cs="宋体"/>
          <w:color w:val="000000"/>
          <w:sz w:val="21"/>
          <w:szCs w:val="21"/>
          <w:lang w:val="en-US"/>
        </w:rPr>
        <w:t>.</w:t>
      </w:r>
      <w:r>
        <w:rPr>
          <w:rFonts w:hint="eastAsia" w:ascii="宋体" w:hAnsi="宋体" w:eastAsia="宋体" w:cs="宋体"/>
          <w:color w:val="000000"/>
          <w:sz w:val="21"/>
          <w:szCs w:val="21"/>
        </w:rPr>
        <w:t>（4分）</w:t>
      </w:r>
    </w:p>
    <w:p>
      <w:pPr>
        <w:pStyle w:val="9"/>
        <w:keepNext w:val="0"/>
        <w:keepLines w:val="0"/>
        <w:pageBreakBefore w:val="0"/>
        <w:tabs>
          <w:tab w:val="left" w:pos="913"/>
        </w:tabs>
        <w:kinsoku/>
        <w:wordWrap/>
        <w:overflowPunct/>
        <w:topLinePunct w:val="0"/>
        <w:bidi w:val="0"/>
        <w:adjustRightInd/>
        <w:snapToGrid/>
        <w:spacing w:line="360" w:lineRule="auto"/>
        <w:ind w:left="0" w:leftChars="0" w:right="0" w:rightChars="0" w:firstLine="105" w:firstLineChars="50"/>
        <w:jc w:val="left"/>
        <w:textAlignment w:val="auto"/>
        <w:rPr>
          <w:rFonts w:ascii="宋体" w:hAnsi="宋体" w:eastAsia="宋体" w:cs="宋体"/>
          <w:color w:val="000000"/>
          <w:sz w:val="21"/>
          <w:szCs w:val="21"/>
        </w:rPr>
      </w:pPr>
      <w:bookmarkStart w:id="18" w:name="bookmark31"/>
      <w:r>
        <w:rPr>
          <w:rFonts w:hint="eastAsia" w:ascii="宋体" w:hAnsi="宋体" w:eastAsia="宋体" w:cs="宋体"/>
          <w:color w:val="000000"/>
          <w:sz w:val="21"/>
          <w:szCs w:val="21"/>
        </w:rPr>
        <w:t>（</w:t>
      </w:r>
      <w:bookmarkEnd w:id="18"/>
      <w:r>
        <w:rPr>
          <w:rFonts w:hint="eastAsia" w:ascii="宋体" w:hAnsi="宋体" w:eastAsia="宋体" w:cs="宋体"/>
          <w:color w:val="000000"/>
          <w:sz w:val="21"/>
          <w:szCs w:val="21"/>
        </w:rPr>
        <w:t>1）（2分）</w:t>
      </w:r>
      <w:r>
        <w:rPr>
          <w:rFonts w:hint="eastAsia" w:ascii="宋体" w:hAnsi="宋体" w:eastAsia="宋体" w:cs="宋体"/>
          <w:color w:val="000000"/>
          <w:sz w:val="21"/>
          <w:szCs w:val="21"/>
          <w:lang w:val="en-US"/>
        </w:rPr>
        <w:t>大大小小的案件</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虽然不能件件都了解得清楚</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但一定要根据自己的诚心处理</w:t>
      </w:r>
      <w:r>
        <w:rPr>
          <w:rFonts w:hint="default" w:ascii="宋体" w:hAnsi="宋体" w:eastAsia="宋体" w:cs="宋体"/>
          <w:color w:val="000000"/>
          <w:sz w:val="21"/>
          <w:szCs w:val="21"/>
        </w:rPr>
        <w:t>。</w:t>
      </w:r>
    </w:p>
    <w:p>
      <w:pPr>
        <w:keepNext w:val="0"/>
        <w:keepLines w:val="0"/>
        <w:pageBreakBefore w:val="0"/>
        <w:widowControl/>
        <w:suppressLineNumbers w:val="0"/>
        <w:kinsoku/>
        <w:wordWrap/>
        <w:overflowPunct/>
        <w:topLinePunct w:val="0"/>
        <w:bidi w:val="0"/>
        <w:adjustRightInd/>
        <w:snapToGrid/>
        <w:spacing w:line="360" w:lineRule="auto"/>
        <w:ind w:right="0" w:rightChars="0" w:firstLine="105" w:firstLineChars="50"/>
        <w:jc w:val="left"/>
        <w:textAlignment w:val="auto"/>
        <w:rPr>
          <w:rFonts w:ascii="宋体" w:hAnsi="宋体" w:eastAsia="宋体" w:cs="宋体"/>
          <w:color w:val="000000"/>
          <w:sz w:val="21"/>
          <w:szCs w:val="21"/>
        </w:rPr>
      </w:pPr>
      <w:bookmarkStart w:id="19" w:name="bookmark32"/>
      <w:r>
        <w:rPr>
          <w:rFonts w:hint="eastAsia" w:ascii="宋体" w:hAnsi="宋体" w:eastAsia="宋体" w:cs="宋体"/>
          <w:color w:val="000000"/>
          <w:sz w:val="21"/>
          <w:szCs w:val="21"/>
        </w:rPr>
        <w:t>（</w:t>
      </w:r>
      <w:bookmarkEnd w:id="19"/>
      <w:r>
        <w:rPr>
          <w:rFonts w:hint="eastAsia" w:ascii="宋体" w:hAnsi="宋体" w:eastAsia="宋体" w:cs="宋体"/>
          <w:color w:val="000000"/>
          <w:sz w:val="21"/>
          <w:szCs w:val="21"/>
        </w:rPr>
        <w:t>2）（2分）</w:t>
      </w:r>
      <w:r>
        <w:rPr>
          <w:rFonts w:hint="eastAsia" w:ascii="宋体" w:hAnsi="宋体" w:eastAsia="宋体" w:cs="宋体"/>
          <w:b w:val="0"/>
          <w:i w:val="0"/>
          <w:caps w:val="0"/>
          <w:color w:val="000000"/>
          <w:spacing w:val="0"/>
          <w:kern w:val="0"/>
          <w:sz w:val="21"/>
          <w:szCs w:val="21"/>
          <w:u w:val="none"/>
          <w:shd w:val="clear" w:color="auto" w:fill="FFFFFF"/>
          <w:lang w:val="en-US" w:eastAsia="zh-CN" w:bidi="ar"/>
        </w:rPr>
        <w:t>道义加深的话敌人就少了，利益多了人民就会高兴</w:t>
      </w:r>
      <w:r>
        <w:rPr>
          <w:rFonts w:hint="eastAsia" w:ascii="宋体" w:hAnsi="宋体" w:eastAsia="宋体" w:cs="宋体"/>
          <w:b w:val="0"/>
          <w:i w:val="0"/>
          <w:caps w:val="0"/>
          <w:color w:val="000000"/>
          <w:spacing w:val="0"/>
          <w:kern w:val="0"/>
          <w:sz w:val="21"/>
          <w:szCs w:val="21"/>
          <w:u w:val="none"/>
          <w:shd w:val="clear" w:color="auto" w:fill="FFFFFF"/>
          <w:lang w:eastAsia="zh-CN" w:bidi="ar"/>
        </w:rPr>
        <w:t>。</w:t>
      </w:r>
    </w:p>
    <w:p>
      <w:pPr>
        <w:pStyle w:val="2"/>
        <w:keepNext w:val="0"/>
        <w:keepLines w:val="0"/>
        <w:pageBreakBefore w:val="0"/>
        <w:kinsoku/>
        <w:wordWrap/>
        <w:overflowPunct/>
        <w:topLinePunct w:val="0"/>
        <w:bidi w:val="0"/>
        <w:adjustRightInd/>
        <w:snapToGrid/>
        <w:spacing w:line="360" w:lineRule="auto"/>
        <w:ind w:left="0" w:right="0" w:rightChars="0"/>
        <w:textAlignment w:val="auto"/>
        <w:rPr>
          <w:rFonts w:hint="default" w:ascii="宋体" w:hAnsi="宋体" w:eastAsia="宋体" w:cs="宋体"/>
          <w:color w:val="000000"/>
          <w:sz w:val="21"/>
          <w:szCs w:val="21"/>
        </w:rPr>
      </w:pPr>
      <w:bookmarkStart w:id="20" w:name="bookmark33"/>
      <w:bookmarkEnd w:id="20"/>
      <w:r>
        <w:rPr>
          <w:rFonts w:ascii="宋体" w:hAnsi="宋体" w:eastAsia="宋体" w:cs="宋体"/>
          <w:color w:val="000000"/>
          <w:sz w:val="21"/>
          <w:szCs w:val="21"/>
        </w:rPr>
        <w:t>11</w:t>
      </w:r>
      <w:r>
        <w:rPr>
          <w:rFonts w:hint="eastAsia" w:ascii="宋体" w:hAnsi="宋体" w:eastAsia="宋体" w:cs="宋体"/>
          <w:color w:val="000000"/>
          <w:sz w:val="21"/>
          <w:szCs w:val="21"/>
          <w:lang w:val="en-US"/>
        </w:rPr>
        <w:t>.</w:t>
      </w:r>
      <w:r>
        <w:rPr>
          <w:rFonts w:hint="eastAsia" w:ascii="宋体" w:hAnsi="宋体" w:eastAsia="宋体" w:cs="宋体"/>
          <w:color w:val="000000"/>
          <w:sz w:val="21"/>
          <w:szCs w:val="21"/>
        </w:rPr>
        <w:t>（2分）</w:t>
      </w:r>
      <w:r>
        <w:rPr>
          <w:rFonts w:hint="eastAsia" w:ascii="宋体" w:hAnsi="宋体" w:eastAsia="宋体" w:cs="宋体"/>
          <w:color w:val="000000"/>
          <w:sz w:val="21"/>
          <w:szCs w:val="21"/>
          <w:lang w:val="en-US"/>
        </w:rPr>
        <w:t>修明政治</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得到人民的拥护</w:t>
      </w:r>
      <w:r>
        <w:rPr>
          <w:rFonts w:hint="default" w:ascii="宋体" w:hAnsi="宋体" w:eastAsia="宋体" w:cs="宋体"/>
          <w:color w:val="000000"/>
          <w:sz w:val="21"/>
          <w:szCs w:val="21"/>
        </w:rPr>
        <w:t>，</w:t>
      </w:r>
      <w:r>
        <w:rPr>
          <w:rFonts w:hint="eastAsia" w:ascii="宋体" w:hAnsi="宋体" w:eastAsia="宋体" w:cs="宋体"/>
          <w:color w:val="000000"/>
          <w:sz w:val="21"/>
          <w:szCs w:val="21"/>
          <w:lang w:val="en-US"/>
        </w:rPr>
        <w:t>上下和谐</w:t>
      </w:r>
      <w:r>
        <w:rPr>
          <w:rFonts w:hint="default" w:ascii="宋体" w:hAnsi="宋体" w:eastAsia="宋体" w:cs="宋体"/>
          <w:color w:val="000000"/>
          <w:sz w:val="21"/>
          <w:szCs w:val="21"/>
        </w:rPr>
        <w:t>。</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b/>
          <w:bCs/>
          <w:sz w:val="21"/>
          <w:szCs w:val="21"/>
        </w:rPr>
      </w:pPr>
      <w:r>
        <w:rPr>
          <w:rFonts w:hint="eastAsia" w:ascii="楷体" w:hAnsi="楷体" w:eastAsia="楷体" w:cs="楷体"/>
          <w:b/>
          <w:bCs/>
          <w:sz w:val="21"/>
          <w:szCs w:val="21"/>
        </w:rPr>
        <w:t>【评分标准：表意准确即可得分。有欠缺酌情扣分】</w:t>
      </w:r>
    </w:p>
    <w:p>
      <w:pPr>
        <w:keepNext w:val="0"/>
        <w:keepLines w:val="0"/>
        <w:pageBreakBefore w:val="0"/>
        <w:kinsoku/>
        <w:wordWrap/>
        <w:overflowPunct/>
        <w:topLinePunct w:val="0"/>
        <w:bidi w:val="0"/>
        <w:adjustRightInd/>
        <w:snapToGrid/>
        <w:spacing w:line="360" w:lineRule="auto"/>
        <w:ind w:right="0" w:rightChars="0"/>
        <w:textAlignment w:val="auto"/>
        <w:rPr>
          <w:rFonts w:hint="default"/>
        </w:rPr>
      </w:pPr>
      <w:r>
        <w:t>【</w:t>
      </w:r>
      <w:r>
        <w:rPr>
          <w:rFonts w:hint="eastAsia"/>
          <w:lang w:val="en-US"/>
        </w:rPr>
        <w:t>乙</w:t>
      </w:r>
      <w:r>
        <w:t>】</w:t>
      </w:r>
      <w:r>
        <w:rPr>
          <w:rFonts w:hint="eastAsia"/>
          <w:lang w:val="en-US"/>
        </w:rPr>
        <w:t>文参考译文</w:t>
      </w:r>
      <w:r>
        <w:rPr>
          <w:rFonts w:hint="default"/>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right="0" w:rightChars="0" w:firstLine="420" w:firstLineChars="200"/>
        <w:jc w:val="left"/>
        <w:textAlignment w:val="auto"/>
        <w:outlineLvl w:val="9"/>
        <w:rPr>
          <w:rFonts w:hint="eastAsia" w:ascii="楷体" w:hAnsi="楷体" w:eastAsia="楷体" w:cs="楷体"/>
        </w:rPr>
      </w:pPr>
      <w:r>
        <w:rPr>
          <w:rFonts w:hint="eastAsia" w:ascii="楷体" w:hAnsi="楷体" w:eastAsia="楷体" w:cs="楷体"/>
          <w:b w:val="0"/>
          <w:i w:val="0"/>
          <w:caps w:val="0"/>
          <w:color w:val="333333"/>
          <w:spacing w:val="0"/>
          <w:kern w:val="0"/>
          <w:sz w:val="21"/>
          <w:szCs w:val="21"/>
          <w:u w:val="none"/>
          <w:shd w:val="clear" w:color="auto" w:fill="FFFFFF"/>
          <w:lang w:val="en-US" w:eastAsia="zh-CN" w:bidi="ar"/>
        </w:rPr>
        <w:t>齐景公将要出兵攻打鲁国，就问晏子怎么样，晏子回答说：“不可以这样做。鲁国君主道德合宜，人民拥护他，（有）道德合宜的君主（国家就）安宁，有人民拥护君主的国家和谐，伯禽治理的功劳尚在，所以不可以攻打鲁国。攻打讲道义的国家是不吉利的，危机安全的人一定困窘。现在您喜好喝酒地治理国家，道德（不合宜）无法让国家安定，税收苛刻，下令频繁，不能安稳民心。道德不能让国家安定就很危险，政治上不和就会出大乱子。没有能够解决治理上的不足，反而想要攻打治理得很好的国家，这是不可以的，倒不如在政治上修明，等待鲁国的君主在治理上出问题。到时候，鲁国的人民离开君主，君主怨恨人民，这样之后再去攻打他，就会使得道义加深，获利不少，道义加深的话敌人就少了，利益多了人民就会高兴。”齐景公听后，说道：“说得好。”于是果然下令不攻打鲁国。</w:t>
      </w:r>
    </w:p>
    <w:p>
      <w:pPr>
        <w:pStyle w:val="9"/>
        <w:keepNext w:val="0"/>
        <w:keepLines w:val="0"/>
        <w:pageBreakBefore w:val="0"/>
        <w:kinsoku/>
        <w:wordWrap/>
        <w:overflowPunct/>
        <w:topLinePunct w:val="0"/>
        <w:bidi w:val="0"/>
        <w:adjustRightInd/>
        <w:snapToGrid/>
        <w:spacing w:line="360" w:lineRule="auto"/>
        <w:ind w:right="0" w:rightChars="0" w:firstLine="0"/>
        <w:jc w:val="left"/>
        <w:textAlignment w:val="auto"/>
        <w:rPr>
          <w:rFonts w:ascii="宋体" w:hAnsi="宋体" w:eastAsia="宋体" w:cs="宋体"/>
          <w:sz w:val="21"/>
          <w:szCs w:val="21"/>
        </w:rPr>
      </w:pPr>
      <w:r>
        <w:rPr>
          <w:rFonts w:hint="eastAsia" w:ascii="宋体" w:hAnsi="宋体" w:eastAsia="宋体" w:cs="宋体"/>
          <w:color w:val="000000"/>
          <w:sz w:val="21"/>
          <w:szCs w:val="21"/>
        </w:rPr>
        <w:t>（三）名著阅读（6分）</w:t>
      </w:r>
    </w:p>
    <w:p>
      <w:pPr>
        <w:keepNext w:val="0"/>
        <w:keepLines w:val="0"/>
        <w:pageBreakBefore w:val="0"/>
        <w:kinsoku/>
        <w:wordWrap/>
        <w:overflowPunct/>
        <w:topLinePunct w:val="0"/>
        <w:bidi w:val="0"/>
        <w:adjustRightInd/>
        <w:snapToGrid/>
        <w:spacing w:line="360" w:lineRule="auto"/>
        <w:ind w:right="0" w:rightChars="0"/>
        <w:jc w:val="left"/>
        <w:textAlignment w:val="auto"/>
        <w:rPr>
          <w:rFonts w:ascii="宋体" w:hAnsi="宋体" w:cs="宋体"/>
          <w:color w:val="000000"/>
          <w:szCs w:val="21"/>
        </w:rPr>
      </w:pPr>
      <w:r>
        <w:rPr>
          <w:rFonts w:hint="eastAsia" w:ascii="宋体" w:hAnsi="宋体" w:cs="宋体"/>
          <w:color w:val="000000"/>
          <w:szCs w:val="21"/>
        </w:rPr>
        <w:t>12.（2分）</w:t>
      </w:r>
      <w:r>
        <w:rPr>
          <w:rFonts w:hint="eastAsia" w:ascii="宋体" w:hAnsi="宋体" w:cs="宋体"/>
          <w:color w:val="000000"/>
          <w:szCs w:val="21"/>
          <w:lang w:val="en-US"/>
        </w:rPr>
        <w:t>英国</w:t>
      </w:r>
      <w:r>
        <w:rPr>
          <w:rFonts w:hint="default" w:ascii="宋体" w:hAnsi="宋体" w:cs="宋体"/>
          <w:color w:val="000000"/>
          <w:szCs w:val="21"/>
        </w:rPr>
        <w:t xml:space="preserve">   </w:t>
      </w:r>
      <w:r>
        <w:rPr>
          <w:rFonts w:hint="eastAsia" w:ascii="宋体" w:hAnsi="宋体" w:cs="宋体"/>
          <w:color w:val="000000"/>
          <w:szCs w:val="21"/>
          <w:lang w:val="en-US"/>
        </w:rPr>
        <w:t>夏洛蒂</w:t>
      </w:r>
      <w:r>
        <w:rPr>
          <w:rFonts w:hint="eastAsia" w:ascii="宋体" w:hAnsi="宋体" w:cs="宋体"/>
          <w:color w:val="000000"/>
          <w:szCs w:val="21"/>
        </w:rPr>
        <w:t>·</w:t>
      </w:r>
      <w:r>
        <w:rPr>
          <w:rFonts w:hint="eastAsia" w:ascii="宋体" w:hAnsi="宋体" w:cs="宋体"/>
          <w:color w:val="000000"/>
          <w:szCs w:val="21"/>
          <w:lang w:val="en-US"/>
        </w:rPr>
        <w:t>勃朗特</w:t>
      </w:r>
    </w:p>
    <w:p>
      <w:pPr>
        <w:keepNext w:val="0"/>
        <w:keepLines w:val="0"/>
        <w:pageBreakBefore w:val="0"/>
        <w:kinsoku/>
        <w:wordWrap/>
        <w:overflowPunct/>
        <w:topLinePunct w:val="0"/>
        <w:bidi w:val="0"/>
        <w:adjustRightInd/>
        <w:snapToGrid/>
        <w:spacing w:line="360" w:lineRule="auto"/>
        <w:ind w:right="0" w:rightChars="0"/>
        <w:jc w:val="left"/>
        <w:textAlignment w:val="auto"/>
        <w:rPr>
          <w:rFonts w:ascii="宋体" w:hAnsi="宋体" w:cs="宋体"/>
          <w:szCs w:val="21"/>
        </w:rPr>
      </w:pPr>
      <w:r>
        <w:rPr>
          <w:rFonts w:hint="eastAsia" w:ascii="宋体" w:hAnsi="宋体" w:cs="宋体"/>
          <w:color w:val="000000"/>
          <w:szCs w:val="21"/>
        </w:rPr>
        <w:t>13.（2分）</w:t>
      </w:r>
      <w:r>
        <w:rPr>
          <w:rFonts w:hint="eastAsia" w:ascii="宋体" w:hAnsi="宋体" w:cs="宋体"/>
          <w:color w:val="000000"/>
          <w:szCs w:val="21"/>
          <w:lang w:val="en-US"/>
        </w:rPr>
        <w:t>离开圣</w:t>
      </w:r>
      <w:r>
        <w:rPr>
          <w:rFonts w:hint="eastAsia" w:ascii="宋体" w:hAnsi="宋体" w:cs="宋体"/>
          <w:color w:val="000000"/>
          <w:szCs w:val="21"/>
        </w:rPr>
        <w:t>·</w:t>
      </w:r>
      <w:r>
        <w:rPr>
          <w:rFonts w:hint="eastAsia" w:ascii="宋体" w:hAnsi="宋体" w:cs="宋体"/>
          <w:color w:val="000000"/>
          <w:szCs w:val="21"/>
          <w:lang w:val="en-US"/>
        </w:rPr>
        <w:t>约翰</w:t>
      </w:r>
      <w:r>
        <w:rPr>
          <w:rFonts w:hint="default" w:ascii="宋体" w:hAnsi="宋体" w:cs="宋体"/>
          <w:color w:val="000000"/>
          <w:szCs w:val="21"/>
        </w:rPr>
        <w:t>，</w:t>
      </w:r>
      <w:r>
        <w:rPr>
          <w:rFonts w:hint="eastAsia" w:ascii="宋体" w:hAnsi="宋体" w:cs="宋体"/>
          <w:color w:val="000000"/>
          <w:szCs w:val="21"/>
          <w:lang w:val="en-US"/>
        </w:rPr>
        <w:t>去找罗切斯特</w:t>
      </w:r>
      <w:r>
        <w:rPr>
          <w:rFonts w:hint="default" w:ascii="宋体" w:hAnsi="宋体" w:cs="宋体"/>
          <w:color w:val="000000"/>
          <w:szCs w:val="21"/>
        </w:rPr>
        <w:t>。</w:t>
      </w:r>
    </w:p>
    <w:p>
      <w:pPr>
        <w:keepNext w:val="0"/>
        <w:keepLines w:val="0"/>
        <w:pageBreakBefore w:val="0"/>
        <w:kinsoku/>
        <w:wordWrap/>
        <w:overflowPunct/>
        <w:topLinePunct w:val="0"/>
        <w:bidi w:val="0"/>
        <w:adjustRightInd/>
        <w:snapToGrid/>
        <w:spacing w:line="360" w:lineRule="auto"/>
        <w:ind w:left="210" w:right="0" w:rightChars="0" w:hanging="210" w:hangingChars="100"/>
        <w:jc w:val="left"/>
        <w:textAlignment w:val="auto"/>
        <w:rPr>
          <w:rFonts w:ascii="宋体" w:hAnsi="宋体" w:cs="宋体"/>
          <w:szCs w:val="21"/>
        </w:rPr>
      </w:pPr>
      <w:r>
        <w:rPr>
          <w:rFonts w:hint="eastAsia" w:ascii="宋体" w:hAnsi="宋体" w:cs="宋体"/>
          <w:color w:val="000000"/>
          <w:szCs w:val="21"/>
        </w:rPr>
        <w:t>14. （2分）示例：①小说塑造的勇敢白强、纯洁坦荡、自尊自爱敢于抗争的简·爱，给了我成长路上克服困难，勇敢向土的积极力量；②主人公简·爱在维多利亚时代等级森严，男权、神权至上的背景下敢于反抗，主张男女平等、追求人格独立的精神使我认识到做自己的艰难和重要，我从中获取了成长的力量；③从盖茨海德府受到舅妈家的侮辱到洛伍德学校的恶劣生活环境，简·爱只要有机会就会读书学习，她在逆境中从未放弃自己，这使我从中获取了成长的力量。</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（四）记叙文阅读（12分）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15. （2分）①训练球员带球过人   ②让孩子在球场躺成“大”字，感受幸福</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b/>
          <w:bCs/>
          <w:sz w:val="21"/>
          <w:szCs w:val="21"/>
        </w:rPr>
      </w:pPr>
      <w:r>
        <w:rPr>
          <w:rFonts w:hint="eastAsia" w:ascii="楷体" w:hAnsi="楷体" w:eastAsia="楷体" w:cs="楷体"/>
          <w:b/>
          <w:bCs/>
          <w:sz w:val="21"/>
          <w:szCs w:val="21"/>
        </w:rPr>
        <w:t>【评分标准：每空1分，意思表达准确即可；表达欠缺酌情扣分。】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16.（2分）心平气和是形容人心里平和，神态平静，不急躁，不生气的样子，写出了足球运动让孩子们变得成熟美好，体现了教练老吴对孩子们的有利帮助。</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b/>
          <w:bCs/>
          <w:sz w:val="21"/>
          <w:szCs w:val="21"/>
        </w:rPr>
      </w:pPr>
      <w:r>
        <w:rPr>
          <w:rFonts w:hint="eastAsia" w:ascii="楷体" w:hAnsi="楷体" w:eastAsia="楷体" w:cs="楷体"/>
          <w:b/>
          <w:bCs/>
          <w:sz w:val="21"/>
          <w:szCs w:val="21"/>
        </w:rPr>
        <w:t>【评分标准：解释加点词或写出孩子的变化得1分，写出教练老吴对孩子的帮助得1分。】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17.（3分）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描写方法角度：运用了动作描写（细节描写）的方法，具体生动地写出了教练老吴耐心地训练孩子们带球过人的过程，表现了老吴对孩子们的用心和关爱。</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修辞手法角度：运用对比的修辞手法，动作“最简单”与“重复几十遍”形成对比，突出表现了孩子们学习过程的艰难和老吴教练的耐心有爱。</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b/>
          <w:bCs/>
          <w:sz w:val="21"/>
          <w:szCs w:val="21"/>
        </w:rPr>
      </w:pPr>
      <w:r>
        <w:rPr>
          <w:rFonts w:hint="eastAsia" w:ascii="楷体" w:hAnsi="楷体" w:eastAsia="楷体" w:cs="楷体"/>
          <w:b/>
          <w:bCs/>
          <w:sz w:val="21"/>
          <w:szCs w:val="21"/>
        </w:rPr>
        <w:t>【评分标准：写出描写方法或修辞手法得1分，结合内容分析表达效果得2分；答案欠缺酌情扣分。】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18.（3分）倒叙 造成悬念，引人入胜，引起阅读兴趣，让读者内心生发了解盲孩子李玉的话语背后故事的欲望；使文章的结构安排富有意趣。</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b/>
          <w:bCs/>
          <w:sz w:val="21"/>
          <w:szCs w:val="21"/>
        </w:rPr>
      </w:pPr>
      <w:r>
        <w:rPr>
          <w:rFonts w:hint="eastAsia" w:ascii="楷体" w:hAnsi="楷体" w:eastAsia="楷体" w:cs="楷体"/>
          <w:b/>
          <w:bCs/>
          <w:sz w:val="21"/>
          <w:szCs w:val="21"/>
        </w:rPr>
        <w:t>【评分标准：记叙顺序准确得1分，写出作用的2分；表达欠缺酌情扣分】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19.（2分）老吴追求的幸福是帮助孩子们，让孩子们获得幸福。孩子们追求的幸福是打破因身体残疾造成的生活局限，体验生活中更多的可能，感受生活的美好。</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宋体" w:hAnsi="宋体" w:eastAsia="宋体" w:cs="宋体"/>
          <w:b/>
          <w:bCs/>
          <w:szCs w:val="21"/>
        </w:rPr>
      </w:pPr>
      <w:r>
        <w:rPr>
          <w:rFonts w:hint="eastAsia" w:ascii="楷体" w:hAnsi="楷体" w:eastAsia="楷体" w:cs="楷体"/>
          <w:b/>
          <w:bCs/>
          <w:sz w:val="21"/>
          <w:szCs w:val="21"/>
        </w:rPr>
        <w:t>【评分标准：答出老吴追求的幸福和孩子们追求的幸福分别得1分；表达欠缺酌情扣分。】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b/>
          <w:bCs/>
          <w:szCs w:val="21"/>
        </w:rPr>
      </w:pPr>
      <w:r>
        <w:rPr>
          <w:rFonts w:hint="eastAsia" w:ascii="宋体" w:hAnsi="宋体" w:eastAsia="宋体" w:cs="宋体"/>
          <w:b/>
          <w:bCs/>
          <w:szCs w:val="21"/>
        </w:rPr>
        <w:t>三、思辨与探究（10分）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20.（3分）运用了列数字、作比较的说明方法，准确、具体、突出地说明了在海南发射地球同步卫星在运载能力和卫星寿命方面地优势。</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b/>
          <w:bCs/>
          <w:sz w:val="21"/>
          <w:szCs w:val="21"/>
        </w:rPr>
      </w:pPr>
      <w:r>
        <w:rPr>
          <w:rFonts w:hint="eastAsia" w:ascii="楷体" w:hAnsi="楷体" w:eastAsia="楷体" w:cs="楷体"/>
          <w:b/>
          <w:bCs/>
          <w:sz w:val="21"/>
          <w:szCs w:val="21"/>
        </w:rPr>
        <w:t>【评分标准：写出说明方法得1分，分析说明效果得2分；表达欠缺酌情扣分。】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21.（3分）不能删去，因为“据航天发射专家估计”表明句中所述关于航天发射场的信息是有科学依据和明确信息来源的，如果删去就不能体现信息的明确来源，所以不能删去。加点短语体现了说明文语言的严谨性和准确性。</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b/>
          <w:bCs/>
          <w:sz w:val="21"/>
          <w:szCs w:val="21"/>
        </w:rPr>
      </w:pPr>
      <w:r>
        <w:rPr>
          <w:rFonts w:hint="eastAsia" w:ascii="楷体" w:hAnsi="楷体" w:eastAsia="楷体" w:cs="楷体"/>
          <w:b/>
          <w:bCs/>
          <w:sz w:val="21"/>
          <w:szCs w:val="21"/>
        </w:rPr>
        <w:t>【评分标准：表态并准确分析作用得2分，提示加点短语体现说明文得语言特点得1分，表达欠缺酌情扣分。】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22.（2分）D</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23.（2分）示例1：“学生造”卫星成功研制和发射，令人震撼！我相信他们一定是经历了无数次尝试和失败后才获得成功的。</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szCs w:val="21"/>
        </w:rPr>
      </w:pPr>
      <w:r>
        <w:rPr>
          <w:rFonts w:hint="eastAsia" w:ascii="宋体" w:hAnsi="宋体" w:eastAsia="宋体" w:cs="宋体"/>
          <w:szCs w:val="21"/>
        </w:rPr>
        <w:t>示例2：学生也可以参与卫星研制，体现了祖国国力的强大和科研氛围的浓厚。作为海南学子，今天我们也可以走近文昌卫星发射场，将来可以走进发射场，参与研制和发射卫星。</w:t>
      </w:r>
    </w:p>
    <w:p>
      <w:pPr>
        <w:pStyle w:val="9"/>
        <w:keepNext w:val="0"/>
        <w:keepLines w:val="0"/>
        <w:pageBreakBefore w:val="0"/>
        <w:kinsoku/>
        <w:wordWrap/>
        <w:overflowPunct/>
        <w:topLinePunct w:val="0"/>
        <w:bidi w:val="0"/>
        <w:adjustRightInd/>
        <w:snapToGrid/>
        <w:spacing w:beforeLines="0" w:afterLines="0" w:line="360" w:lineRule="auto"/>
        <w:ind w:left="0" w:leftChars="0" w:right="0" w:rightChars="0" w:firstLine="422" w:firstLineChars="200"/>
        <w:textAlignment w:val="auto"/>
        <w:rPr>
          <w:rFonts w:hint="eastAsia" w:ascii="楷体" w:hAnsi="楷体" w:eastAsia="楷体" w:cs="楷体"/>
          <w:b/>
          <w:bCs/>
          <w:sz w:val="21"/>
          <w:szCs w:val="21"/>
        </w:rPr>
      </w:pPr>
      <w:r>
        <w:rPr>
          <w:rFonts w:hint="eastAsia" w:ascii="楷体" w:hAnsi="楷体" w:eastAsia="楷体" w:cs="楷体"/>
          <w:b/>
          <w:bCs/>
          <w:sz w:val="21"/>
          <w:szCs w:val="21"/>
        </w:rPr>
        <w:t>【评分标准：有叙有议，表达恰当即可；表达有欠缺，酌情扣分。】</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ascii="宋体" w:hAnsi="宋体" w:eastAsia="宋体" w:cs="宋体"/>
          <w:b/>
          <w:bCs/>
          <w:szCs w:val="21"/>
        </w:rPr>
      </w:pPr>
      <w:r>
        <w:rPr>
          <w:rFonts w:hint="eastAsia" w:ascii="宋体" w:hAnsi="宋体" w:eastAsia="宋体" w:cs="宋体"/>
          <w:b/>
          <w:bCs/>
          <w:szCs w:val="21"/>
        </w:rPr>
        <w:t>四、写作与表达（50分）</w:t>
      </w:r>
    </w:p>
    <w:p>
      <w:pPr>
        <w:keepNext w:val="0"/>
        <w:keepLines w:val="0"/>
        <w:pageBreakBefore w:val="0"/>
        <w:kinsoku/>
        <w:wordWrap/>
        <w:overflowPunct/>
        <w:topLinePunct w:val="0"/>
        <w:bidi w:val="0"/>
        <w:adjustRightInd/>
        <w:snapToGrid/>
        <w:spacing w:line="360" w:lineRule="auto"/>
        <w:ind w:right="0" w:rightChars="0"/>
        <w:textAlignment w:val="auto"/>
        <w:rPr>
          <w:rFonts w:ascii="宋体" w:hAnsi="宋体" w:eastAsia="宋体"/>
          <w:b/>
          <w:bCs/>
          <w:sz w:val="24"/>
          <w:szCs w:val="24"/>
        </w:rPr>
      </w:pPr>
      <w:r>
        <w:rPr>
          <w:rFonts w:hint="eastAsia" w:ascii="宋体" w:hAnsi="宋体" w:eastAsia="宋体"/>
          <w:b/>
          <w:bCs/>
          <w:sz w:val="24"/>
          <w:szCs w:val="24"/>
        </w:rPr>
        <w:t>（略）</w:t>
      </w:r>
    </w:p>
    <w:tbl>
      <w:tblPr>
        <w:tblStyle w:val="6"/>
        <w:tblW w:w="9846" w:type="dxa"/>
        <w:jc w:val="center"/>
        <w:tblInd w:w="0" w:type="dxa"/>
        <w:tblLayout w:type="fixed"/>
        <w:tblCellMar>
          <w:top w:w="0" w:type="dxa"/>
          <w:left w:w="10" w:type="dxa"/>
          <w:bottom w:w="0" w:type="dxa"/>
          <w:right w:w="10" w:type="dxa"/>
        </w:tblCellMar>
      </w:tblPr>
      <w:tblGrid>
        <w:gridCol w:w="1303"/>
        <w:gridCol w:w="3249"/>
        <w:gridCol w:w="2486"/>
        <w:gridCol w:w="2808"/>
      </w:tblGrid>
      <w:tr>
        <w:tblPrEx>
          <w:tblLayout w:type="fixed"/>
          <w:tblCellMar>
            <w:top w:w="0" w:type="dxa"/>
            <w:left w:w="10" w:type="dxa"/>
            <w:bottom w:w="0" w:type="dxa"/>
            <w:right w:w="10" w:type="dxa"/>
          </w:tblCellMar>
        </w:tblPrEx>
        <w:trPr>
          <w:trHeight w:val="378" w:hRule="exact"/>
          <w:jc w:val="center"/>
        </w:trPr>
        <w:tc>
          <w:tcPr>
            <w:tcW w:w="1303" w:type="dxa"/>
            <w:tcBorders>
              <w:top w:val="single" w:color="auto" w:sz="4" w:space="0"/>
              <w:left w:val="single" w:color="auto" w:sz="4" w:space="0"/>
            </w:tcBorders>
            <w:shd w:val="clear" w:color="auto" w:fill="FFFFFF"/>
            <w:vAlign w:val="bottom"/>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420" w:firstLineChars="20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等级</w:t>
            </w:r>
          </w:p>
        </w:tc>
        <w:tc>
          <w:tcPr>
            <w:tcW w:w="3249"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center"/>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lang w:val="en-US" w:eastAsia="en-US" w:bidi="en-US"/>
              </w:rPr>
              <w:t>A</w:t>
            </w:r>
            <w:r>
              <w:rPr>
                <w:rFonts w:hint="eastAsia" w:ascii="宋体" w:hAnsi="宋体" w:eastAsia="宋体" w:cs="宋体"/>
                <w:color w:val="000000"/>
                <w:spacing w:val="0"/>
                <w:w w:val="100"/>
                <w:kern w:val="0"/>
                <w:position w:val="0"/>
                <w:sz w:val="21"/>
                <w:szCs w:val="21"/>
              </w:rPr>
              <w:t>内容</w:t>
            </w:r>
          </w:p>
        </w:tc>
        <w:tc>
          <w:tcPr>
            <w:tcW w:w="2486"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center"/>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lang w:val="en-US" w:eastAsia="en-US" w:bidi="en-US"/>
              </w:rPr>
              <w:t>B</w:t>
            </w:r>
            <w:r>
              <w:rPr>
                <w:rFonts w:hint="eastAsia" w:ascii="宋体" w:hAnsi="宋体" w:eastAsia="宋体" w:cs="宋体"/>
                <w:color w:val="000000"/>
                <w:spacing w:val="0"/>
                <w:w w:val="100"/>
                <w:kern w:val="0"/>
                <w:position w:val="0"/>
                <w:sz w:val="21"/>
                <w:szCs w:val="21"/>
              </w:rPr>
              <w:t>表达</w:t>
            </w:r>
          </w:p>
        </w:tc>
        <w:tc>
          <w:tcPr>
            <w:tcW w:w="2808" w:type="dxa"/>
            <w:tcBorders>
              <w:top w:val="single" w:color="auto" w:sz="4" w:space="0"/>
              <w:left w:val="single" w:color="auto" w:sz="4" w:space="0"/>
              <w:righ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center"/>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lang w:val="en-US" w:eastAsia="en-US" w:bidi="en-US"/>
              </w:rPr>
              <w:t>C</w:t>
            </w:r>
            <w:r>
              <w:rPr>
                <w:rFonts w:hint="eastAsia" w:ascii="宋体" w:hAnsi="宋体" w:eastAsia="宋体" w:cs="宋体"/>
                <w:color w:val="000000"/>
                <w:spacing w:val="0"/>
                <w:w w:val="100"/>
                <w:kern w:val="0"/>
                <w:position w:val="0"/>
                <w:sz w:val="21"/>
                <w:szCs w:val="21"/>
              </w:rPr>
              <w:t>书写</w:t>
            </w:r>
          </w:p>
        </w:tc>
      </w:tr>
      <w:tr>
        <w:tblPrEx>
          <w:tblLayout w:type="fixed"/>
          <w:tblCellMar>
            <w:top w:w="0" w:type="dxa"/>
            <w:left w:w="10" w:type="dxa"/>
            <w:bottom w:w="0" w:type="dxa"/>
            <w:right w:w="10" w:type="dxa"/>
          </w:tblCellMar>
        </w:tblPrEx>
        <w:trPr>
          <w:trHeight w:val="1045" w:hRule="exact"/>
          <w:jc w:val="center"/>
        </w:trPr>
        <w:tc>
          <w:tcPr>
            <w:tcW w:w="1303"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center"/>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一类卷</w:t>
            </w:r>
          </w:p>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30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lang w:val="en-US" w:eastAsia="en-US" w:bidi="en-US"/>
              </w:rPr>
              <w:t>(50-45)</w:t>
            </w:r>
          </w:p>
        </w:tc>
        <w:tc>
          <w:tcPr>
            <w:tcW w:w="3249"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切合题意，思想健康， 中心突出，内容充实， 感情真切。</w:t>
            </w:r>
          </w:p>
        </w:tc>
        <w:tc>
          <w:tcPr>
            <w:tcW w:w="2486"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构思巧妙，结构严谨，条理 清楚，语言生动，有文釆。</w:t>
            </w:r>
          </w:p>
        </w:tc>
        <w:tc>
          <w:tcPr>
            <w:tcW w:w="2808" w:type="dxa"/>
            <w:tcBorders>
              <w:top w:val="single" w:color="auto" w:sz="4" w:space="0"/>
              <w:left w:val="single" w:color="auto" w:sz="4" w:space="0"/>
              <w:righ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书写规范、工整、美 观，卷面整洁，格式 正确。</w:t>
            </w:r>
          </w:p>
        </w:tc>
      </w:tr>
      <w:tr>
        <w:tblPrEx>
          <w:tblLayout w:type="fixed"/>
          <w:tblCellMar>
            <w:top w:w="0" w:type="dxa"/>
            <w:left w:w="10" w:type="dxa"/>
            <w:bottom w:w="0" w:type="dxa"/>
            <w:right w:w="10" w:type="dxa"/>
          </w:tblCellMar>
        </w:tblPrEx>
        <w:trPr>
          <w:trHeight w:val="1430" w:hRule="exact"/>
          <w:jc w:val="center"/>
        </w:trPr>
        <w:tc>
          <w:tcPr>
            <w:tcW w:w="1303"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center"/>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二类卷</w:t>
            </w:r>
          </w:p>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30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lang w:val="en-US" w:eastAsia="en-US" w:bidi="en-US"/>
              </w:rPr>
              <w:t>(44-38)</w:t>
            </w:r>
          </w:p>
        </w:tc>
        <w:tc>
          <w:tcPr>
            <w:tcW w:w="3249"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切合题意，思想健康， 中心明确，内容充实， 感情真实。</w:t>
            </w:r>
          </w:p>
        </w:tc>
        <w:tc>
          <w:tcPr>
            <w:tcW w:w="2486"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构思合理，条理清楚， 语言较生动，较有文釆。</w:t>
            </w:r>
          </w:p>
        </w:tc>
        <w:tc>
          <w:tcPr>
            <w:tcW w:w="2808" w:type="dxa"/>
            <w:vMerge w:val="restart"/>
            <w:tcBorders>
              <w:top w:val="single" w:color="auto" w:sz="4" w:space="0"/>
              <w:left w:val="single" w:color="auto" w:sz="4" w:space="0"/>
              <w:righ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书写较规范、工整， 偶有错别字，格式正 确，有少量涂改。</w:t>
            </w:r>
          </w:p>
        </w:tc>
      </w:tr>
      <w:tr>
        <w:tblPrEx>
          <w:tblLayout w:type="fixed"/>
          <w:tblCellMar>
            <w:top w:w="0" w:type="dxa"/>
            <w:left w:w="10" w:type="dxa"/>
            <w:bottom w:w="0" w:type="dxa"/>
            <w:right w:w="10" w:type="dxa"/>
          </w:tblCellMar>
        </w:tblPrEx>
        <w:trPr>
          <w:trHeight w:val="1465" w:hRule="exact"/>
          <w:jc w:val="center"/>
        </w:trPr>
        <w:tc>
          <w:tcPr>
            <w:tcW w:w="1303"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center"/>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三类卷</w:t>
            </w:r>
          </w:p>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30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lang w:val="en-US" w:eastAsia="en-US" w:bidi="en-US"/>
              </w:rPr>
              <w:t>(37-30)</w:t>
            </w:r>
          </w:p>
        </w:tc>
        <w:tc>
          <w:tcPr>
            <w:tcW w:w="3249"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基本合题意，中心较 明确，内容较具体， 情感尚真实。</w:t>
            </w:r>
          </w:p>
        </w:tc>
        <w:tc>
          <w:tcPr>
            <w:tcW w:w="2486"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结构较完整，条理尚清楚， 语言尚通顺，有少量病句。</w:t>
            </w:r>
          </w:p>
        </w:tc>
        <w:tc>
          <w:tcPr>
            <w:tcW w:w="2808" w:type="dxa"/>
            <w:vMerge w:val="continue"/>
            <w:tcBorders>
              <w:left w:val="single" w:color="auto" w:sz="4" w:space="0"/>
              <w:right w:val="single" w:color="auto" w:sz="4" w:space="0"/>
            </w:tcBorders>
            <w:shd w:val="clear" w:color="auto" w:fill="FFFFFF"/>
            <w:vAlign w:val="center"/>
          </w:tcPr>
          <w:p>
            <w:pPr>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left"/>
              <w:textAlignment w:val="auto"/>
              <w:rPr>
                <w:rFonts w:hint="eastAsia" w:ascii="宋体" w:hAnsi="宋体" w:eastAsia="宋体" w:cs="宋体"/>
                <w:color w:val="000000"/>
                <w:spacing w:val="0"/>
                <w:w w:val="100"/>
                <w:kern w:val="0"/>
                <w:position w:val="0"/>
                <w:sz w:val="21"/>
                <w:szCs w:val="21"/>
                <w:shd w:val="clear" w:color="auto" w:fill="auto"/>
                <w:lang w:eastAsia="en-US" w:bidi="en-US"/>
              </w:rPr>
            </w:pPr>
          </w:p>
        </w:tc>
      </w:tr>
      <w:tr>
        <w:tblPrEx>
          <w:tblLayout w:type="fixed"/>
          <w:tblCellMar>
            <w:top w:w="0" w:type="dxa"/>
            <w:left w:w="10" w:type="dxa"/>
            <w:bottom w:w="0" w:type="dxa"/>
            <w:right w:w="10" w:type="dxa"/>
          </w:tblCellMar>
        </w:tblPrEx>
        <w:trPr>
          <w:trHeight w:val="1063" w:hRule="exact"/>
          <w:jc w:val="center"/>
        </w:trPr>
        <w:tc>
          <w:tcPr>
            <w:tcW w:w="1303"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30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四类卷</w:t>
            </w:r>
          </w:p>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30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lang w:val="en-US" w:eastAsia="en-US" w:bidi="en-US"/>
              </w:rPr>
              <w:t>(29-21)</w:t>
            </w:r>
          </w:p>
        </w:tc>
        <w:tc>
          <w:tcPr>
            <w:tcW w:w="3249"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基本合题意，中心尚 明确，内容欠具体。</w:t>
            </w:r>
          </w:p>
        </w:tc>
        <w:tc>
          <w:tcPr>
            <w:tcW w:w="2486" w:type="dxa"/>
            <w:tcBorders>
              <w:top w:val="single" w:color="auto" w:sz="4" w:space="0"/>
              <w:lef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结构尚完整，有一定条理， 语言欠通顺，病句较多。</w:t>
            </w:r>
          </w:p>
        </w:tc>
        <w:tc>
          <w:tcPr>
            <w:tcW w:w="2808" w:type="dxa"/>
            <w:vMerge w:val="restart"/>
            <w:tcBorders>
              <w:top w:val="single" w:color="auto" w:sz="4" w:space="0"/>
              <w:left w:val="single" w:color="auto" w:sz="4" w:space="0"/>
              <w:right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书写潦草，卷面较模 糊，涂改较多，较难 辨认。</w:t>
            </w:r>
          </w:p>
        </w:tc>
      </w:tr>
      <w:tr>
        <w:tblPrEx>
          <w:tblLayout w:type="fixed"/>
          <w:tblCellMar>
            <w:top w:w="0" w:type="dxa"/>
            <w:left w:w="10" w:type="dxa"/>
            <w:bottom w:w="0" w:type="dxa"/>
            <w:right w:w="10" w:type="dxa"/>
          </w:tblCellMar>
        </w:tblPrEx>
        <w:trPr>
          <w:trHeight w:val="1094" w:hRule="exact"/>
          <w:jc w:val="center"/>
        </w:trPr>
        <w:tc>
          <w:tcPr>
            <w:tcW w:w="1303" w:type="dxa"/>
            <w:tcBorders>
              <w:top w:val="single" w:color="auto" w:sz="4" w:space="0"/>
              <w:left w:val="single" w:color="auto" w:sz="4" w:space="0"/>
            </w:tcBorders>
            <w:shd w:val="clear" w:color="auto" w:fill="FFFFFF"/>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center"/>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五类卷</w:t>
            </w:r>
          </w:p>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30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lang w:val="en-US" w:eastAsia="en-US" w:bidi="en-US"/>
              </w:rPr>
              <w:t>(20-11)</w:t>
            </w:r>
          </w:p>
        </w:tc>
        <w:tc>
          <w:tcPr>
            <w:tcW w:w="3249" w:type="dxa"/>
            <w:tcBorders>
              <w:top w:val="single" w:color="auto" w:sz="4" w:space="0"/>
              <w:left w:val="single" w:color="auto" w:sz="4" w:space="0"/>
            </w:tcBorders>
            <w:shd w:val="clear" w:color="auto" w:fill="FFFFFF"/>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严重偏题，中心不明 确，内容空洞。</w:t>
            </w:r>
          </w:p>
        </w:tc>
        <w:tc>
          <w:tcPr>
            <w:tcW w:w="2486" w:type="dxa"/>
            <w:tcBorders>
              <w:top w:val="single" w:color="auto" w:sz="4" w:space="0"/>
              <w:left w:val="single" w:color="auto" w:sz="4" w:space="0"/>
            </w:tcBorders>
            <w:shd w:val="clear" w:color="auto" w:fill="FFFFFF"/>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结构混乱，条理不清，语言 不通，语病多。</w:t>
            </w:r>
          </w:p>
        </w:tc>
        <w:tc>
          <w:tcPr>
            <w:tcW w:w="2808" w:type="dxa"/>
            <w:vMerge w:val="continue"/>
            <w:tcBorders>
              <w:left w:val="single" w:color="auto" w:sz="4" w:space="0"/>
              <w:right w:val="single" w:color="auto" w:sz="4" w:space="0"/>
            </w:tcBorders>
            <w:shd w:val="clear" w:color="auto" w:fill="FFFFFF"/>
            <w:vAlign w:val="center"/>
          </w:tcPr>
          <w:p>
            <w:pPr>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left"/>
              <w:textAlignment w:val="auto"/>
              <w:rPr>
                <w:rFonts w:hint="eastAsia" w:ascii="宋体" w:hAnsi="宋体" w:eastAsia="宋体" w:cs="宋体"/>
                <w:color w:val="000000"/>
                <w:spacing w:val="0"/>
                <w:w w:val="100"/>
                <w:kern w:val="0"/>
                <w:position w:val="0"/>
                <w:sz w:val="21"/>
                <w:szCs w:val="21"/>
                <w:shd w:val="clear" w:color="auto" w:fill="auto"/>
                <w:lang w:eastAsia="en-US" w:bidi="en-US"/>
              </w:rPr>
            </w:pPr>
          </w:p>
        </w:tc>
      </w:tr>
      <w:tr>
        <w:tblPrEx>
          <w:tblLayout w:type="fixed"/>
          <w:tblCellMar>
            <w:top w:w="0" w:type="dxa"/>
            <w:left w:w="10" w:type="dxa"/>
            <w:bottom w:w="0" w:type="dxa"/>
            <w:right w:w="10" w:type="dxa"/>
          </w:tblCellMar>
        </w:tblPrEx>
        <w:trPr>
          <w:trHeight w:val="1911" w:hRule="exact"/>
          <w:jc w:val="center"/>
        </w:trPr>
        <w:tc>
          <w:tcPr>
            <w:tcW w:w="1303" w:type="dxa"/>
            <w:tcBorders>
              <w:top w:val="single" w:color="auto" w:sz="4" w:space="0"/>
              <w:left w:val="single" w:color="auto" w:sz="4" w:space="0"/>
              <w:bottom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center"/>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六类卷</w:t>
            </w:r>
          </w:p>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30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lang w:val="en-US" w:eastAsia="en-US" w:bidi="en-US"/>
              </w:rPr>
              <w:t>(10-0)</w:t>
            </w:r>
          </w:p>
        </w:tc>
        <w:tc>
          <w:tcPr>
            <w:tcW w:w="3249" w:type="dxa"/>
            <w:tcBorders>
              <w:top w:val="single" w:color="auto" w:sz="4" w:space="0"/>
              <w:left w:val="single" w:color="auto" w:sz="4" w:space="0"/>
              <w:bottom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left"/>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文不对题或没有中 心，不知所云。</w:t>
            </w:r>
          </w:p>
        </w:tc>
        <w:tc>
          <w:tcPr>
            <w:tcW w:w="2486" w:type="dxa"/>
            <w:tcBorders>
              <w:top w:val="single" w:color="auto" w:sz="4" w:space="0"/>
              <w:left w:val="single" w:color="auto" w:sz="4" w:space="0"/>
              <w:bottom w:val="single" w:color="auto" w:sz="4" w:space="0"/>
            </w:tcBorders>
            <w:shd w:val="clear" w:color="auto" w:fill="FFFFFF"/>
            <w:vAlign w:val="center"/>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结构混乱，语病严重，文理 不顺，不能成篇。</w:t>
            </w:r>
          </w:p>
        </w:tc>
        <w:tc>
          <w:tcPr>
            <w:tcW w:w="2808" w:type="dxa"/>
            <w:tcBorders>
              <w:top w:val="single" w:color="auto" w:sz="4" w:space="0"/>
              <w:left w:val="single" w:color="auto" w:sz="4" w:space="0"/>
              <w:bottom w:val="single" w:color="auto" w:sz="4" w:space="0"/>
              <w:right w:val="single" w:color="auto" w:sz="4" w:space="0"/>
            </w:tcBorders>
            <w:shd w:val="clear" w:color="auto" w:fill="FFFFFF"/>
          </w:tcPr>
          <w:p>
            <w:pPr>
              <w:pStyle w:val="7"/>
              <w:keepNext w:val="0"/>
              <w:keepLines w:val="0"/>
              <w:pageBreakBefore w:val="0"/>
              <w:widowControl w:val="0"/>
              <w:shd w:val="clear" w:color="auto" w:fill="auto"/>
              <w:kinsoku/>
              <w:wordWrap/>
              <w:overflowPunct/>
              <w:topLinePunct w:val="0"/>
              <w:autoSpaceDE/>
              <w:autoSpaceDN/>
              <w:bidi w:val="0"/>
              <w:adjustRightInd/>
              <w:snapToGrid/>
              <w:spacing w:before="0" w:beforeAutospacing="0" w:after="0" w:afterAutospacing="0" w:line="360" w:lineRule="auto"/>
              <w:ind w:left="0" w:right="0" w:rightChars="0" w:firstLine="0"/>
              <w:jc w:val="both"/>
              <w:textAlignment w:val="auto"/>
              <w:rPr>
                <w:rFonts w:hint="eastAsia" w:ascii="宋体" w:hAnsi="宋体" w:eastAsia="宋体" w:cs="宋体"/>
                <w:kern w:val="0"/>
                <w:sz w:val="21"/>
                <w:szCs w:val="21"/>
              </w:rPr>
            </w:pPr>
            <w:r>
              <w:rPr>
                <w:rFonts w:hint="eastAsia" w:ascii="宋体" w:hAnsi="宋体" w:eastAsia="宋体" w:cs="宋体"/>
                <w:color w:val="000000"/>
                <w:spacing w:val="0"/>
                <w:w w:val="100"/>
                <w:kern w:val="0"/>
                <w:position w:val="0"/>
                <w:sz w:val="21"/>
                <w:szCs w:val="21"/>
              </w:rPr>
              <w:t>乱涂乱改，字迹潦草, 卷面极模糊，无法辨 认。</w:t>
            </w:r>
          </w:p>
        </w:tc>
      </w:tr>
    </w:tbl>
    <w:p/>
    <w:p>
      <w:pPr>
        <w:rPr>
          <w:rFonts w:hint="eastAsia" w:eastAsia="宋体"/>
          <w:lang w:eastAsia="zh-CN"/>
        </w:rPr>
        <w:sectPr>
          <w:headerReference r:id="rId3" w:type="default"/>
          <w:footerReference r:id="rId4" w:type="default"/>
          <w:pgSz w:w="11906" w:h="16838"/>
          <w:pgMar w:top="1440" w:right="1800" w:bottom="1440" w:left="1800" w:header="851" w:footer="992" w:gutter="0"/>
          <w:cols w:space="708" w:num="1"/>
          <w:docGrid w:type="lines" w:linePitch="312" w:charSpace="0"/>
        </w:sectPr>
      </w:pPr>
    </w:p>
    <w:p>
      <w:bookmarkStart w:id="21" w:name="_GoBack"/>
      <w:bookmarkEnd w:id="21"/>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Unicode MS">
    <w:altName w:val="宋体"/>
    <w:panose1 w:val="020B0604020202020204"/>
    <w:charset w:val="86"/>
    <w:family w:val="swiss"/>
    <w:pitch w:val="default"/>
    <w:sig w:usb0="00000000" w:usb1="00000000" w:usb2="0000003F" w:usb3="00000000" w:csb0="603F01FF" w:csb1="FFFF0000"/>
  </w:font>
  <w:font w:name="方正小标宋简体">
    <w:panose1 w:val="02010601030101010101"/>
    <w:charset w:val="86"/>
    <w:family w:val="script"/>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PMingLiU">
    <w:panose1 w:val="02020500000000000000"/>
    <w:charset w:val="88"/>
    <w:family w:val="auto"/>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1"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220DB56"/>
    <w:multiLevelType w:val="singleLevel"/>
    <w:tmpl w:val="6220DB56"/>
    <w:lvl w:ilvl="0" w:tentative="0">
      <w:start w:val="2"/>
      <w:numFmt w:val="chineseCounting"/>
      <w:suff w:val="nothing"/>
      <w:lvlText w:val="%1、"/>
      <w:lvlJc w:val="left"/>
    </w:lvl>
  </w:abstractNum>
  <w:abstractNum w:abstractNumId="1">
    <w:nsid w:val="6222E6E7"/>
    <w:multiLevelType w:val="singleLevel"/>
    <w:tmpl w:val="6222E6E7"/>
    <w:lvl w:ilvl="0" w:tentative="0">
      <w:start w:val="7"/>
      <w:numFmt w:val="decimal"/>
      <w:suff w:val="nothing"/>
      <w:lvlText w:val="%1."/>
      <w:lvlJc w:val="left"/>
    </w:lvl>
  </w:abstractNum>
  <w:abstractNum w:abstractNumId="2">
    <w:nsid w:val="6222F09A"/>
    <w:multiLevelType w:val="singleLevel"/>
    <w:tmpl w:val="6222F09A"/>
    <w:lvl w:ilvl="0" w:tentative="0">
      <w:start w:val="2"/>
      <w:numFmt w:val="chineseCounting"/>
      <w:suff w:val="nothing"/>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00000"/>
    <w:rsid w:val="004151FC"/>
    <w:rsid w:val="00C02FC6"/>
    <w:rsid w:val="07124DB4"/>
    <w:rsid w:val="1C4E703F"/>
    <w:rsid w:val="5D374422"/>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5">
    <w:name w:val="Default Paragraph Font"/>
    <w:semiHidden/>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Body Text"/>
    <w:basedOn w:val="1"/>
    <w:next w:val="1"/>
    <w:qFormat/>
    <w:uiPriority w:val="0"/>
    <w:pPr>
      <w:autoSpaceDE w:val="0"/>
      <w:autoSpaceDN w:val="0"/>
      <w:ind w:left="162"/>
      <w:jc w:val="left"/>
    </w:pPr>
    <w:rPr>
      <w:rFonts w:ascii="Arial Unicode MS" w:hAnsi="Arial Unicode MS" w:eastAsia="Arial Unicode MS" w:cs="Arial Unicode MS"/>
      <w:kern w:val="0"/>
      <w:sz w:val="20"/>
      <w:szCs w:val="20"/>
      <w:lang w:val="zh-CN" w:bidi="zh-CN"/>
    </w:rPr>
  </w:style>
  <w:style w:type="paragraph" w:styleId="3">
    <w:name w:val="footer"/>
    <w:basedOn w:val="1"/>
    <w:link w:val="11"/>
    <w:unhideWhenUsed/>
    <w:qFormat/>
    <w:uiPriority w:val="99"/>
    <w:pPr>
      <w:tabs>
        <w:tab w:val="center" w:pos="4153"/>
        <w:tab w:val="right" w:pos="8306"/>
      </w:tabs>
      <w:snapToGrid w:val="0"/>
      <w:jc w:val="left"/>
    </w:pPr>
    <w:rPr>
      <w:rFonts w:ascii="Times New Roman" w:hAnsi="Times New Roman"/>
      <w:kern w:val="0"/>
      <w:sz w:val="18"/>
      <w:szCs w:val="18"/>
    </w:rPr>
  </w:style>
  <w:style w:type="paragraph" w:styleId="4">
    <w:name w:val="header"/>
    <w:basedOn w:val="1"/>
    <w:link w:val="10"/>
    <w:unhideWhenUsed/>
    <w:qFormat/>
    <w:uiPriority w:val="99"/>
    <w:pPr>
      <w:pBdr>
        <w:bottom w:val="single" w:color="auto" w:sz="6" w:space="1"/>
      </w:pBdr>
      <w:tabs>
        <w:tab w:val="center" w:pos="4153"/>
        <w:tab w:val="right" w:pos="8306"/>
      </w:tabs>
      <w:snapToGrid w:val="0"/>
      <w:jc w:val="center"/>
    </w:pPr>
    <w:rPr>
      <w:rFonts w:ascii="Times New Roman" w:hAnsi="Times New Roman"/>
      <w:kern w:val="0"/>
      <w:sz w:val="18"/>
      <w:szCs w:val="18"/>
    </w:rPr>
  </w:style>
  <w:style w:type="paragraph" w:customStyle="1" w:styleId="7">
    <w:name w:val="Other|1"/>
    <w:qFormat/>
    <w:uiPriority w:val="0"/>
    <w:pPr>
      <w:keepNext w:val="0"/>
      <w:keepLines w:val="0"/>
      <w:widowControl w:val="0"/>
      <w:shd w:val="clear" w:color="auto" w:fill="auto"/>
      <w:bidi w:val="0"/>
      <w:spacing w:before="0" w:after="0" w:line="326" w:lineRule="auto"/>
      <w:ind w:left="0" w:right="0" w:firstLine="400"/>
      <w:jc w:val="left"/>
    </w:pPr>
    <w:rPr>
      <w:rFonts w:ascii="宋体" w:hAnsi="宋体" w:eastAsia="宋体" w:cs="宋体"/>
      <w:color w:val="000000"/>
      <w:spacing w:val="0"/>
      <w:w w:val="100"/>
      <w:position w:val="0"/>
      <w:sz w:val="18"/>
      <w:szCs w:val="18"/>
      <w:u w:val="none"/>
      <w:shd w:val="clear" w:color="auto" w:fill="auto"/>
      <w:lang w:val="zh-TW" w:eastAsia="zh-TW" w:bidi="zh-TW"/>
    </w:rPr>
  </w:style>
  <w:style w:type="paragraph" w:customStyle="1" w:styleId="8">
    <w:name w:val="Table caption|1"/>
    <w:basedOn w:val="1"/>
    <w:qFormat/>
    <w:uiPriority w:val="0"/>
    <w:pPr>
      <w:spacing w:line="317" w:lineRule="exact"/>
      <w:ind w:firstLine="210"/>
    </w:pPr>
    <w:rPr>
      <w:rFonts w:ascii="宋体" w:hAnsi="宋体" w:eastAsia="宋体" w:cs="宋体"/>
      <w:sz w:val="18"/>
      <w:szCs w:val="18"/>
      <w:lang w:val="zh-TW" w:eastAsia="zh-TW" w:bidi="zh-TW"/>
    </w:rPr>
  </w:style>
  <w:style w:type="paragraph" w:customStyle="1" w:styleId="9">
    <w:name w:val="Body text|1"/>
    <w:basedOn w:val="1"/>
    <w:qFormat/>
    <w:uiPriority w:val="0"/>
    <w:pPr>
      <w:spacing w:line="326" w:lineRule="auto"/>
      <w:ind w:firstLine="400"/>
    </w:pPr>
    <w:rPr>
      <w:rFonts w:ascii="宋体" w:hAnsi="宋体" w:eastAsia="宋体" w:cs="宋体"/>
      <w:sz w:val="18"/>
      <w:szCs w:val="18"/>
      <w:lang w:val="zh-TW" w:eastAsia="zh-TW" w:bidi="zh-TW"/>
    </w:rPr>
  </w:style>
  <w:style w:type="character" w:customStyle="1" w:styleId="10">
    <w:name w:val="页眉 Char"/>
    <w:link w:val="4"/>
    <w:semiHidden/>
    <w:qFormat/>
    <w:uiPriority w:val="99"/>
    <w:rPr>
      <w:rFonts w:ascii="Times New Roman" w:hAnsi="Times New Roman"/>
      <w:sz w:val="18"/>
      <w:szCs w:val="18"/>
      <w:lang w:eastAsia="zh-CN"/>
    </w:rPr>
  </w:style>
  <w:style w:type="character" w:customStyle="1" w:styleId="11">
    <w:name w:val="页脚 Char"/>
    <w:link w:val="3"/>
    <w:semiHidden/>
    <w:qFormat/>
    <w:uiPriority w:val="99"/>
    <w:rPr>
      <w:rFonts w:ascii="Times New Roman" w:hAnsi="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4</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lenovo12</dc:creator>
  <cp:lastModifiedBy>Administrator</cp:lastModifiedBy>
  <cp:lastPrinted>2022-03-14T02:56:00Z</cp:lastPrinted>
  <dcterms:modified xsi:type="dcterms:W3CDTF">2022-08-11T02:12:52Z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