
<file path=[Content_Types].xml><?xml version="1.0" encoding="utf-8"?>
<Types xmlns="http://schemas.openxmlformats.org/package/2006/content-types">
  <Default Extension="xml" ContentType="application/xml"/>
  <Default Extension="wdp" ContentType="image/vnd.ms-photo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ascii="Times New Roman" w:hAnsi="Times New Roman" w:eastAsia="宋体" w:cs="Times New Roman"/>
          <w:b/>
          <w:color w:val="000000"/>
          <w:kern w:val="0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10655300</wp:posOffset>
            </wp:positionV>
            <wp:extent cx="495300" cy="3302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sz w:val="24"/>
          <w:szCs w:val="24"/>
        </w:rPr>
        <w:t>北京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eastAsia="zh-CN"/>
        </w:rPr>
        <w:t>市</w:t>
      </w:r>
      <w:r>
        <w:rPr>
          <w:rFonts w:ascii="Times New Roman" w:hAnsi="Times New Roman" w:eastAsia="宋体" w:cs="Times New Roman"/>
          <w:b/>
          <w:sz w:val="24"/>
          <w:szCs w:val="24"/>
        </w:rPr>
        <w:t>师大附中2021-2022学年下学期初中七年级期中考试语文试卷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本试卷有五道大题，25道小题。考试时长120分钟，满分100分。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一、基础·运用（共17分）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北京冬奥会开幕，时逢立春，开幕式盛典以二十四节气为序曲，用“中国式浪漫”美学惊艳了世界。开学后，同学们对二十四节气展开了研究。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（一）研究小组观看了纪录片《节气—时间里的中国智慧》，请根据下面解说词回答问题。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二十四节气在中国家喻户晓，是指中国农历中表示季节变迁的24个特定节令，与生物长期适应温度条件的周期性变化规律有关，它体现着大自然的</w:t>
      </w:r>
      <w:r>
        <w:rPr>
          <w:rFonts w:hint="eastAsia" w:ascii="Times New Roman" w:hAnsi="Times New Roman" w:eastAsia="宋体" w:cs="Times New Roman"/>
        </w:rPr>
        <w:t>_____</w:t>
      </w:r>
      <w:r>
        <w:rPr>
          <w:rFonts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sz w:val="28"/>
          <w:szCs w:val="28"/>
        </w:rPr>
        <w:t>zhì</w:t>
      </w:r>
      <w:r>
        <w:rPr>
          <w:rFonts w:ascii="Times New Roman" w:hAnsi="Times New Roman" w:eastAsia="宋体" w:cs="Times New Roman"/>
        </w:rPr>
        <w:t>）序感。3月21日春分节气，从惊蛰到春分，大自然逐渐变得有声有色。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从春分到清明，正是一年之中气温</w:t>
      </w:r>
      <w:r>
        <w:rPr>
          <w:rFonts w:ascii="Times New Roman" w:hAnsi="Times New Roman" w:eastAsia="宋体" w:cs="Times New Roman"/>
          <w:em w:val="dot"/>
        </w:rPr>
        <w:t>攀</w:t>
      </w:r>
      <w:r>
        <w:rPr>
          <w:rFonts w:ascii="Times New Roman" w:hAnsi="Times New Roman" w:eastAsia="宋体" w:cs="Times New Roman"/>
        </w:rPr>
        <w:t>升速度最快的时节，雨水明显增多，在温热阳光的催逼下，那些枯燥了一冬的繁枝上，渐渐布满了层层叠叠的红及烟气</w:t>
      </w:r>
      <w:r>
        <w:rPr>
          <w:rFonts w:ascii="Times New Roman" w:hAnsi="Times New Roman" w:eastAsia="宋体" w:cs="Times New Roman"/>
          <w:em w:val="dot"/>
        </w:rPr>
        <w:t>淋</w:t>
      </w:r>
      <w:r>
        <w:rPr>
          <w:rFonts w:ascii="Times New Roman" w:hAnsi="Times New Roman" w:eastAsia="宋体" w:cs="Times New Roman"/>
        </w:rPr>
        <w:t>漓的白，于是处处燃烧起来，成为一年中色调最斑（</w:t>
      </w:r>
      <w:r>
        <w:rPr>
          <w:rFonts w:ascii="Times New Roman" w:hAnsi="Times New Roman" w:eastAsia="宋体" w:cs="Times New Roman"/>
          <w:sz w:val="28"/>
          <w:szCs w:val="28"/>
        </w:rPr>
        <w:t>lán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_____</w:t>
      </w:r>
      <w:r>
        <w:rPr>
          <w:rFonts w:ascii="Times New Roman" w:hAnsi="Times New Roman" w:eastAsia="宋体" w:cs="Times New Roman"/>
        </w:rPr>
        <w:t>的季节。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清明在公历4月5日前后来临。天地之间，温暖晴和，气清景明，万物皆显。此外，清明还是一个妇（</w:t>
      </w:r>
      <w:r>
        <w:rPr>
          <w:rFonts w:ascii="Times New Roman" w:hAnsi="Times New Roman" w:eastAsia="宋体" w:cs="Times New Roman"/>
          <w:sz w:val="28"/>
        </w:rPr>
        <w:t>rú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______</w:t>
      </w:r>
      <w:r>
        <w:rPr>
          <w:rFonts w:ascii="Times New Roman" w:hAnsi="Times New Roman" w:eastAsia="宋体" w:cs="Times New Roman"/>
        </w:rPr>
        <w:t>皆知的传统节日，这天人们会祭</w:t>
      </w:r>
      <w:r>
        <w:rPr>
          <w:rFonts w:ascii="Times New Roman" w:hAnsi="Times New Roman" w:eastAsia="宋体" w:cs="Times New Roman"/>
          <w:em w:val="dot"/>
        </w:rPr>
        <w:t>奠</w:t>
      </w:r>
      <w:r>
        <w:rPr>
          <w:rFonts w:ascii="Times New Roman" w:hAnsi="Times New Roman" w:eastAsia="宋体" w:cs="Times New Roman"/>
        </w:rPr>
        <w:t>先祖、踏青郊游。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谷雨，春季的最后一个节气。在南方，柳絮飞落，牡丹吐蕊，芳草（</w:t>
      </w:r>
      <w:r>
        <w:rPr>
          <w:rFonts w:ascii="Times New Roman" w:hAnsi="Times New Roman" w:eastAsia="宋体" w:cs="Times New Roman"/>
          <w:sz w:val="28"/>
        </w:rPr>
        <w:t>qīqī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______</w:t>
      </w:r>
      <w:r>
        <w:rPr>
          <w:rFonts w:ascii="Times New Roman" w:hAnsi="Times New Roman" w:eastAsia="宋体" w:cs="Times New Roman"/>
        </w:rPr>
        <w:t>，自然景物告示人们：时至暮春了。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此去经年，谷雨之后便要开始告别这一年的春天了，那即将迎来的夏天，定会是一场别致的体验，生活便要如此，总是对未来的美好充满着期待，偶尔甚至会心潮澎</w:t>
      </w:r>
      <w:r>
        <w:rPr>
          <w:rFonts w:ascii="Times New Roman" w:hAnsi="Times New Roman" w:eastAsia="宋体" w:cs="Times New Roman"/>
          <w:em w:val="dot"/>
        </w:rPr>
        <w:t>湃</w:t>
      </w:r>
      <w:r>
        <w:rPr>
          <w:rFonts w:ascii="Times New Roman" w:hAnsi="Times New Roman" w:eastAsia="宋体" w:cs="Times New Roman"/>
        </w:rPr>
        <w:t>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 文中加点字读音全部正确的一项是（2分）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ascii="Times New Roman" w:hAnsi="Times New Roman" w:eastAsia="宋体" w:cs="Times New Roman"/>
          <w:em w:val="dot"/>
        </w:rPr>
        <w:t>攀</w:t>
      </w:r>
      <w:r>
        <w:rPr>
          <w:rFonts w:ascii="Times New Roman" w:hAnsi="Times New Roman" w:eastAsia="宋体" w:cs="Times New Roman"/>
        </w:rPr>
        <w:t>升</w:t>
      </w:r>
      <w:r>
        <w:rPr>
          <w:rFonts w:ascii="Times New Roman" w:hAnsi="Times New Roman" w:eastAsia="宋体" w:cs="Times New Roman"/>
          <w:sz w:val="28"/>
          <w:szCs w:val="28"/>
        </w:rPr>
        <w:t>pān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em w:val="dot"/>
        </w:rPr>
        <w:t>淋</w:t>
      </w:r>
      <w:r>
        <w:rPr>
          <w:rFonts w:ascii="Times New Roman" w:hAnsi="Times New Roman" w:eastAsia="宋体" w:cs="Times New Roman"/>
        </w:rPr>
        <w:t>漓</w:t>
      </w:r>
      <w:r>
        <w:rPr>
          <w:rFonts w:ascii="Times New Roman" w:hAnsi="Times New Roman" w:eastAsia="宋体" w:cs="Times New Roman"/>
          <w:sz w:val="28"/>
          <w:szCs w:val="28"/>
        </w:rPr>
        <w:t>líng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祭</w:t>
      </w:r>
      <w:r>
        <w:rPr>
          <w:rFonts w:ascii="Times New Roman" w:hAnsi="Times New Roman" w:eastAsia="宋体" w:cs="Times New Roman"/>
          <w:em w:val="dot"/>
        </w:rPr>
        <w:t>奠</w:t>
      </w:r>
      <w:r>
        <w:rPr>
          <w:rFonts w:ascii="Times New Roman" w:hAnsi="Times New Roman" w:eastAsia="宋体" w:cs="Times New Roman"/>
          <w:sz w:val="28"/>
          <w:szCs w:val="28"/>
        </w:rPr>
        <w:t>sì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澎</w:t>
      </w:r>
      <w:r>
        <w:rPr>
          <w:rFonts w:ascii="Times New Roman" w:hAnsi="Times New Roman" w:eastAsia="宋体" w:cs="Times New Roman"/>
          <w:em w:val="dot"/>
        </w:rPr>
        <w:t>湃</w:t>
      </w:r>
      <w:r>
        <w:rPr>
          <w:rFonts w:ascii="Times New Roman" w:hAnsi="Times New Roman" w:eastAsia="宋体" w:cs="Times New Roman"/>
          <w:sz w:val="28"/>
          <w:szCs w:val="28"/>
        </w:rPr>
        <w:t>pài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em w:val="dot"/>
        </w:rPr>
        <w:t>攀</w:t>
      </w:r>
      <w:r>
        <w:rPr>
          <w:rFonts w:ascii="Times New Roman" w:hAnsi="Times New Roman" w:eastAsia="宋体" w:cs="Times New Roman"/>
        </w:rPr>
        <w:t>升</w:t>
      </w:r>
      <w:r>
        <w:rPr>
          <w:rFonts w:ascii="Times New Roman" w:hAnsi="Times New Roman" w:eastAsia="宋体" w:cs="Times New Roman"/>
          <w:sz w:val="28"/>
          <w:szCs w:val="28"/>
        </w:rPr>
        <w:t>pān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em w:val="dot"/>
        </w:rPr>
        <w:t>淋</w:t>
      </w:r>
      <w:r>
        <w:rPr>
          <w:rFonts w:ascii="Times New Roman" w:hAnsi="Times New Roman" w:eastAsia="宋体" w:cs="Times New Roman"/>
        </w:rPr>
        <w:t>漓</w:t>
      </w:r>
      <w:r>
        <w:rPr>
          <w:rFonts w:ascii="Times New Roman" w:hAnsi="Times New Roman" w:eastAsia="宋体" w:cs="Times New Roman"/>
          <w:sz w:val="28"/>
          <w:szCs w:val="28"/>
        </w:rPr>
        <w:t>lín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祭</w:t>
      </w:r>
      <w:r>
        <w:rPr>
          <w:rFonts w:ascii="Times New Roman" w:hAnsi="Times New Roman" w:eastAsia="宋体" w:cs="Times New Roman"/>
          <w:em w:val="dot"/>
        </w:rPr>
        <w:t>奠</w:t>
      </w:r>
      <w:r>
        <w:rPr>
          <w:rFonts w:ascii="Times New Roman" w:hAnsi="Times New Roman" w:eastAsia="宋体" w:cs="Times New Roman"/>
          <w:sz w:val="28"/>
          <w:szCs w:val="28"/>
        </w:rPr>
        <w:t>diàn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澎</w:t>
      </w:r>
      <w:r>
        <w:rPr>
          <w:rFonts w:ascii="Times New Roman" w:hAnsi="Times New Roman" w:eastAsia="宋体" w:cs="Times New Roman"/>
          <w:em w:val="dot"/>
        </w:rPr>
        <w:t>湃</w:t>
      </w:r>
      <w:r>
        <w:rPr>
          <w:rFonts w:ascii="Times New Roman" w:hAnsi="Times New Roman" w:eastAsia="宋体" w:cs="Times New Roman"/>
          <w:sz w:val="28"/>
          <w:szCs w:val="28"/>
        </w:rPr>
        <w:t>pài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ascii="Times New Roman" w:hAnsi="Times New Roman" w:eastAsia="宋体" w:cs="Times New Roman"/>
          <w:em w:val="dot"/>
        </w:rPr>
        <w:t>攀</w:t>
      </w:r>
      <w:r>
        <w:rPr>
          <w:rFonts w:ascii="Times New Roman" w:hAnsi="Times New Roman" w:eastAsia="宋体" w:cs="Times New Roman"/>
        </w:rPr>
        <w:t>升</w:t>
      </w:r>
      <w:r>
        <w:rPr>
          <w:rFonts w:ascii="Times New Roman" w:hAnsi="Times New Roman" w:eastAsia="宋体" w:cs="Times New Roman"/>
          <w:sz w:val="28"/>
          <w:szCs w:val="28"/>
        </w:rPr>
        <w:t>fān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em w:val="dot"/>
        </w:rPr>
        <w:t>淋</w:t>
      </w:r>
      <w:r>
        <w:rPr>
          <w:rFonts w:ascii="Times New Roman" w:hAnsi="Times New Roman" w:eastAsia="宋体" w:cs="Times New Roman"/>
        </w:rPr>
        <w:t>漓</w:t>
      </w:r>
      <w:r>
        <w:rPr>
          <w:rFonts w:ascii="Times New Roman" w:hAnsi="Times New Roman" w:eastAsia="宋体" w:cs="Times New Roman"/>
          <w:sz w:val="28"/>
          <w:szCs w:val="28"/>
        </w:rPr>
        <w:t>líng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祭</w:t>
      </w:r>
      <w:r>
        <w:rPr>
          <w:rFonts w:ascii="Times New Roman" w:hAnsi="Times New Roman" w:eastAsia="宋体" w:cs="Times New Roman"/>
          <w:em w:val="dot"/>
        </w:rPr>
        <w:t>奠</w:t>
      </w:r>
      <w:r>
        <w:rPr>
          <w:rFonts w:ascii="Times New Roman" w:hAnsi="Times New Roman" w:eastAsia="宋体" w:cs="Times New Roman"/>
          <w:sz w:val="28"/>
          <w:szCs w:val="28"/>
        </w:rPr>
        <w:t>sì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澎</w:t>
      </w:r>
      <w:r>
        <w:rPr>
          <w:rFonts w:ascii="Times New Roman" w:hAnsi="Times New Roman" w:eastAsia="宋体" w:cs="Times New Roman"/>
          <w:em w:val="dot"/>
        </w:rPr>
        <w:t>湃</w:t>
      </w:r>
      <w:r>
        <w:rPr>
          <w:rFonts w:ascii="Times New Roman" w:hAnsi="Times New Roman" w:eastAsia="宋体" w:cs="Times New Roman"/>
          <w:sz w:val="28"/>
          <w:szCs w:val="28"/>
        </w:rPr>
        <w:t>bài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ascii="Times New Roman" w:hAnsi="Times New Roman" w:eastAsia="宋体" w:cs="Times New Roman"/>
          <w:em w:val="dot"/>
        </w:rPr>
        <w:t>攀</w:t>
      </w:r>
      <w:r>
        <w:rPr>
          <w:rFonts w:ascii="Times New Roman" w:hAnsi="Times New Roman" w:eastAsia="宋体" w:cs="Times New Roman"/>
        </w:rPr>
        <w:t>升</w:t>
      </w:r>
      <w:r>
        <w:rPr>
          <w:rFonts w:ascii="Times New Roman" w:hAnsi="Times New Roman" w:eastAsia="宋体" w:cs="Times New Roman"/>
          <w:sz w:val="28"/>
          <w:szCs w:val="28"/>
        </w:rPr>
        <w:t>fān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ascii="Times New Roman" w:hAnsi="Times New Roman" w:eastAsia="宋体" w:cs="Times New Roman"/>
          <w:em w:val="dot"/>
        </w:rPr>
        <w:t>淋</w:t>
      </w:r>
      <w:r>
        <w:rPr>
          <w:rFonts w:hint="eastAsia" w:ascii="Times New Roman" w:hAnsi="Times New Roman" w:eastAsia="宋体" w:cs="Times New Roman"/>
        </w:rPr>
        <w:t>漓</w:t>
      </w:r>
      <w:r>
        <w:rPr>
          <w:rFonts w:ascii="Times New Roman" w:hAnsi="Times New Roman" w:eastAsia="宋体" w:cs="Times New Roman"/>
          <w:sz w:val="28"/>
          <w:szCs w:val="28"/>
        </w:rPr>
        <w:t>lín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祭</w:t>
      </w:r>
      <w:r>
        <w:rPr>
          <w:rFonts w:ascii="Times New Roman" w:hAnsi="Times New Roman" w:eastAsia="宋体" w:cs="Times New Roman"/>
          <w:em w:val="dot"/>
        </w:rPr>
        <w:t>奠</w:t>
      </w:r>
      <w:r>
        <w:rPr>
          <w:rFonts w:ascii="Times New Roman" w:hAnsi="Times New Roman" w:eastAsia="宋体" w:cs="Times New Roman"/>
          <w:sz w:val="28"/>
          <w:szCs w:val="28"/>
        </w:rPr>
        <w:t>diàn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澎</w:t>
      </w:r>
      <w:r>
        <w:rPr>
          <w:rFonts w:ascii="Times New Roman" w:hAnsi="Times New Roman" w:eastAsia="宋体" w:cs="Times New Roman"/>
          <w:em w:val="dot"/>
        </w:rPr>
        <w:t>湃</w:t>
      </w:r>
      <w:r>
        <w:rPr>
          <w:rFonts w:ascii="Times New Roman" w:hAnsi="Times New Roman" w:eastAsia="宋体" w:cs="Times New Roman"/>
          <w:sz w:val="28"/>
          <w:szCs w:val="28"/>
        </w:rPr>
        <w:t>bài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 文中画线处的字形填写无误的一项是（2分）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轶序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斑斓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妇儒皆知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芳草凄凄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秩序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斑澜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妇孺皆知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芳草萋萋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 秩序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斑斓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妇孺皆知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芳草萋萋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轶序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斑澜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妇儒皆知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芳草凄凄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 一位同学对上面文段中“家喻户晓”的“喻”字不太理解。读了下面这则材料后，他推断出了“喻”的意思是</w:t>
      </w:r>
      <w:r>
        <w:rPr>
          <w:rFonts w:hint="eastAsia" w:ascii="Times New Roman" w:hAnsi="Times New Roman" w:eastAsia="宋体" w:cs="Times New Roman"/>
        </w:rPr>
        <w:t>_________</w:t>
      </w:r>
      <w:r>
        <w:rPr>
          <w:rFonts w:ascii="Times New Roman" w:hAnsi="Times New Roman" w:eastAsia="宋体" w:cs="Times New Roman"/>
        </w:rPr>
        <w:t>，并结合文段内容，理解了“家喻户晓”在文中的含义是</w:t>
      </w:r>
      <w:r>
        <w:rPr>
          <w:rFonts w:hint="eastAsia" w:ascii="Times New Roman" w:hAnsi="Times New Roman" w:eastAsia="宋体" w:cs="Times New Roman"/>
        </w:rPr>
        <w:t>_______</w:t>
      </w:r>
      <w:r>
        <w:rPr>
          <w:rFonts w:ascii="Times New Roman" w:hAnsi="Times New Roman" w:eastAsia="宋体" w:cs="Times New Roman"/>
        </w:rPr>
        <w:t>。（2分）</w:t>
      </w:r>
    </w:p>
    <w:tbl>
      <w:tblPr>
        <w:tblStyle w:val="6"/>
        <w:tblW w:w="6663" w:type="dxa"/>
        <w:tblInd w:w="12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663" w:type="dxa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有一类并列结构的四字词语中含有同义或者近义的词，这种构词方法能帮助我们由熟悉词的意思推断出陌生词的意思。比如“三年五载”，可借用“年”推断出“载”是“年；岁”的意思。</w:t>
            </w:r>
          </w:p>
        </w:tc>
      </w:tr>
    </w:tbl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 在观看纪录片时，大家发现了几幅与清明相关的书法作品，下列表述正确的一项是（2分）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drawing>
          <wp:inline distT="0" distB="0" distL="0" distR="0">
            <wp:extent cx="1212215" cy="1691640"/>
            <wp:effectExtent l="0" t="0" r="6985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2447" cy="169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150620" cy="1684020"/>
            <wp:effectExtent l="0" t="0" r="1143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1130" cy="1684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116965" cy="1664335"/>
            <wp:effectExtent l="0" t="0" r="6985" b="1206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9935" cy="166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136650" cy="1691640"/>
            <wp:effectExtent l="0" t="0" r="635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7193" cy="169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ind w:firstLine="1050" w:firstLineChars="5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作者：张旭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作者：李斯</w:t>
      </w:r>
      <w:r>
        <w:rPr>
          <w:rFonts w:hint="eastAsia"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>作者：黄庭坚</w:t>
      </w:r>
      <w:r>
        <w:rPr>
          <w:rFonts w:hint="eastAsia" w:ascii="Times New Roman" w:hAnsi="Times New Roman" w:eastAsia="宋体" w:cs="Times New Roman"/>
        </w:rPr>
        <w:t xml:space="preserve">       </w:t>
      </w:r>
      <w:r>
        <w:rPr>
          <w:rFonts w:ascii="Times New Roman" w:hAnsi="Times New Roman" w:eastAsia="宋体" w:cs="Times New Roman"/>
        </w:rPr>
        <w:t>选自《张猛龙碑》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张旭作品的书体是上述书法作品中出现最早的书体。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李斯的隶书古朴典雅、挺拔秀丽，体现了清明历史悠久的特点。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</w:rPr>
        <w:t>. 黄庭坚的草书潇洒飘逸，气韵生动，传达了清明节人们踏青郊游时的轻松愉悦。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《张猛龙碑》为楷书，横平竖直，笔画清晰，体现了清明节气“气清景明，万物皆显”的特点。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（二）同学们阅读了我校邓虹老师的《跟着农历走一年</w:t>
      </w:r>
      <w:r>
        <w:rPr>
          <w:rFonts w:hint="eastAsia" w:ascii="Times New Roman" w:hAnsi="Times New Roman" w:eastAsia="宋体" w:cs="Times New Roman"/>
        </w:rPr>
        <w:t>——</w:t>
      </w:r>
      <w:r>
        <w:rPr>
          <w:rFonts w:ascii="Times New Roman" w:hAnsi="Times New Roman" w:eastAsia="宋体" w:cs="Times New Roman"/>
        </w:rPr>
        <w:t>校园二十四节气纪实》一书，感受附中的节气之美。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 阅读下列文字，选出修辞手法判定及分析全部正确的一项（2分）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春分的朝阳逐一叫醒了附中校园里的所有植物，让那些爱开花的开花，想长叶的长叶，忙换色的换色，正发芽的发芽</w:t>
      </w:r>
      <w:r>
        <w:rPr>
          <w:rFonts w:ascii="宋体" w:hAnsi="宋体" w:eastAsia="宋体" w:cs="Times New Roman"/>
        </w:rPr>
        <w:t>……</w:t>
      </w:r>
      <w:r>
        <w:rPr>
          <w:rFonts w:ascii="Times New Roman" w:hAnsi="Times New Roman" w:eastAsia="宋体" w:cs="Times New Roman"/>
        </w:rPr>
        <w:t>（选自《春分》）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分析：排比。写出春分时节草木未发的沉睡景象，表现了作者对春色未至的失望。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紫藤萝架已变成两道宽阔的绿瀑布，不经意抬起头来，密叶细枝里什么时候伸出几串儿大豆角儿呢？还毛茸茸的呢。原来紫藤树悄悄开始结果儿啦！（选自《小</w:t>
      </w:r>
      <w:r>
        <w:rPr>
          <w:rFonts w:hint="eastAsia" w:ascii="Times New Roman" w:hAnsi="Times New Roman" w:eastAsia="宋体" w:cs="Times New Roman"/>
        </w:rPr>
        <w:t>暑</w:t>
      </w:r>
      <w:r>
        <w:rPr>
          <w:rFonts w:ascii="Times New Roman" w:hAnsi="Times New Roman" w:eastAsia="宋体" w:cs="Times New Roman"/>
        </w:rPr>
        <w:t>》）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分析：反问。写出了紫藤萝的茂盛，表达了作者看到紫藤萝悄悄结果后的惊喜之情。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</w:rPr>
        <w:t>. 站在秋晨静谧的花园里，心中满是欢悦。小草儿们齐齐睁开绿莹莹的眼睛，有的望着身上长长的树影出神发呆，有的追踪着满地的金辉激动得颤抖。（选自《霜降》）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分析：反复。写出了在安静的小花园中小草的各种姿态，表达了作者的欢悦之情。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真没想到，雪的精灵们会从天而降，争抢着坐到了长椅上、龙石凳上，它们在欢聚，在叫嚷，在推挤，校园对雪来说是如此的新鲜。（选自《小雪》）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分析：拟人。写出了校园被雪覆盖的景象和雪势之急，表达了作者的惊喜之情。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 该书语言优美、句式整齐。请选择最恰当的一项，补全对联。（2分）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上联：</w:t>
      </w:r>
      <w:r>
        <w:rPr>
          <w:rFonts w:hint="eastAsia" w:ascii="Times New Roman" w:hAnsi="Times New Roman" w:eastAsia="宋体" w:cs="Times New Roman"/>
        </w:rPr>
        <w:t xml:space="preserve">_________  </w:t>
      </w:r>
      <w:r>
        <w:rPr>
          <w:rFonts w:ascii="Times New Roman" w:hAnsi="Times New Roman" w:eastAsia="宋体" w:cs="Times New Roman"/>
        </w:rPr>
        <w:t>下联：榆承冬阳。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上联：兰幽一角，下联：</w: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</w:rPr>
        <w:t>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上联：榴笑烈日，下联：</w:t>
      </w:r>
      <w:r>
        <w:rPr>
          <w:rFonts w:hint="eastAsia" w:ascii="Times New Roman" w:hAnsi="Times New Roman" w:eastAsia="宋体" w:cs="Times New Roman"/>
        </w:rPr>
        <w:t>_________。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桑接夏雨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柿傲雪霜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槿雅四方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桑接夏雨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槿雅四方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柿傲雪霜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 柿傲雪霜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槿雅四方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桑接夏雨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柿傲雪霜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桑接夏雨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槿雅四方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（三）在研究过程中，大家不仅了解了节气文化，还懂得了钻研学习的重要性。其实，古往今来，成功者都好学。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7. 《游山西村》的作者陆游读书时绝对无法读到的诗是（2分）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《登飞来峰》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B. 《己亥杂诗》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C. 《望岳》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D. 《木兰诗》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 在《孙权劝学》中，孙权劝吕蒙读书，使吕蒙取得了惊人的进步。现在，你的好朋友小明沉迷网络，不好好学习，请结合具体事例你劝说小明好好读书。（不少于50字）（3分）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___________________________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二、古诗文阅读（共19分）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（一）默写。（共6分）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hint="eastAsia" w:ascii="Times New Roman" w:hAnsi="Times New Roman" w:eastAsia="宋体" w:cs="Times New Roman"/>
        </w:rPr>
        <w:t>_________</w:t>
      </w:r>
      <w:r>
        <w:rPr>
          <w:rFonts w:ascii="Times New Roman" w:hAnsi="Times New Roman" w:eastAsia="宋体" w:cs="Times New Roman"/>
        </w:rPr>
        <w:t>，寒光照铁衣。（《木兰诗》）（1分）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</w:rPr>
        <w:t>0</w:t>
      </w:r>
      <w:r>
        <w:rPr>
          <w:rFonts w:ascii="Times New Roman" w:hAnsi="Times New Roman" w:eastAsia="宋体" w:cs="Times New Roman"/>
        </w:rPr>
        <w:t>. 古诗中往往借助意象来抒怀。例如“酒”这一意象，陆游《游山西村》中“莫笑农家腊酒浑，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①    </w:t>
      </w:r>
      <w:r>
        <w:rPr>
          <w:rFonts w:ascii="Times New Roman" w:hAnsi="Times New Roman" w:eastAsia="宋体" w:cs="Times New Roman"/>
        </w:rPr>
        <w:t>”两句，写出了农家待客的盛情。又如“落花”这一意象，龚自珍在《己亥杂诗》中，借“落红不是无情物，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②    </w:t>
      </w:r>
      <w:r>
        <w:rPr>
          <w:rFonts w:ascii="Times New Roman" w:hAnsi="Times New Roman" w:eastAsia="宋体" w:cs="Times New Roman"/>
        </w:rPr>
        <w:t>”，表现自己虽脱离官场，但仍关心国家命运的奉献精神。而杨花、竹子的意象也经常出现在古诗中，你能想到与此有关的一句诗是“</w:t>
      </w:r>
      <w:r>
        <w:rPr>
          <w:rFonts w:hint="eastAsia" w:ascii="Times New Roman" w:hAnsi="Times New Roman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③    </w:t>
      </w:r>
      <w:r>
        <w:rPr>
          <w:rFonts w:ascii="Times New Roman" w:hAnsi="Times New Roman" w:eastAsia="宋体" w:cs="Times New Roman"/>
        </w:rPr>
        <w:t>”。（3分）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11. 古代文人有登高赋诗的习惯，他们创作出来的登高诗，蕴含的情感各不相同。陈子昂登上幽州台，以一句“</w:t>
      </w:r>
      <w:r>
        <w:rPr>
          <w:rFonts w:hint="eastAsia" w:ascii="Times New Roman" w:hAnsi="Times New Roman" w:eastAsia="宋体" w:cs="Times New Roman"/>
          <w:u w:val="single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①   </w:t>
      </w:r>
      <w:r>
        <w:rPr>
          <w:rFonts w:ascii="Times New Roman" w:hAnsi="Times New Roman" w:eastAsia="宋体" w:cs="Times New Roman"/>
        </w:rPr>
        <w:t>”的神态描写抒发了寂寞苦闷的心情；王安石登上飞来峰，用一句“</w:t>
      </w:r>
      <w:r>
        <w:rPr>
          <w:rFonts w:hint="eastAsia" w:ascii="Times New Roman" w:hAnsi="Times New Roman" w:eastAsia="宋体" w:cs="Times New Roman"/>
          <w:u w:val="single"/>
        </w:rPr>
        <w:t xml:space="preserve">   </w:t>
      </w:r>
      <w:r>
        <w:rPr>
          <w:rFonts w:hint="eastAsia" w:ascii="宋体" w:hAnsi="宋体" w:eastAsia="宋体" w:cs="宋体"/>
          <w:u w:val="single"/>
        </w:rPr>
        <w:t xml:space="preserve">②   </w:t>
      </w:r>
      <w:r>
        <w:rPr>
          <w:rFonts w:ascii="Times New Roman" w:hAnsi="Times New Roman" w:eastAsia="宋体" w:cs="Times New Roman"/>
        </w:rPr>
        <w:t>”表现了不畏奸邪的勇气和决心。（2分）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（二）阅读《望岳》，完成12-13题。（共5分）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望岳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杜甫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岱宗夫如何？齐鲁青未了。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造化钟神秀，阴阳割昏晓。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荡胸生曾云，</w:t>
      </w:r>
      <w:r>
        <w:rPr>
          <w:rFonts w:ascii="Times New Roman" w:hAnsi="Times New Roman" w:eastAsia="宋体" w:cs="Times New Roman"/>
          <w:u w:val="single"/>
        </w:rPr>
        <w:t>决眦入归鸟</w:t>
      </w:r>
      <w:r>
        <w:rPr>
          <w:rFonts w:ascii="Times New Roman" w:hAnsi="Times New Roman" w:eastAsia="宋体" w:cs="Times New Roman"/>
        </w:rPr>
        <w:t>。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会当凌绝顶，一览众山小。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12. 全诗围绕着“望”字展开，起首两句写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①  </w:t>
      </w:r>
      <w:r>
        <w:rPr>
          <w:rFonts w:ascii="Times New Roman" w:hAnsi="Times New Roman" w:eastAsia="宋体" w:cs="Times New Roman"/>
        </w:rPr>
        <w:t>望泰山，点明泰山的位置和它的雄伟连绵特点。三四句近望，展现了泰山的神奇秀美与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②  </w:t>
      </w:r>
      <w:r>
        <w:rPr>
          <w:rFonts w:ascii="Times New Roman" w:hAnsi="Times New Roman" w:eastAsia="宋体" w:cs="Times New Roman"/>
        </w:rPr>
        <w:t>。五六句凝望，诗人襟怀荡漾。最后两句，写想象中的俯视，表现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③  </w:t>
      </w:r>
      <w:r>
        <w:rPr>
          <w:rFonts w:ascii="Times New Roman" w:hAnsi="Times New Roman" w:eastAsia="宋体" w:cs="Times New Roman"/>
        </w:rPr>
        <w:t>的精神。（3分）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13. “决眦入归鸟”一句极为生动传神，请你赏析其妙处。（2分）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__________________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（三）阅读下面文言文，完成14-16题。（共8分）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爱莲说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周敦颐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水陆草木之花，可爱者甚蕃。晋陶渊明独爱菊。自李唐来，世人甚爱牡丹。</w:t>
      </w:r>
      <w:r>
        <w:rPr>
          <w:rFonts w:ascii="Times New Roman" w:hAnsi="Times New Roman" w:eastAsia="宋体" w:cs="Times New Roman"/>
          <w:u w:val="single"/>
        </w:rPr>
        <w:t>予独爱莲之出淤泥而不染，濯清涟而不妖</w:t>
      </w:r>
      <w:r>
        <w:rPr>
          <w:rFonts w:ascii="Times New Roman" w:hAnsi="Times New Roman" w:eastAsia="宋体" w:cs="Times New Roman"/>
        </w:rPr>
        <w:t>，中通外直，不蔓不枝，香远益清，亭亭净植，可远观而不可亵玩焉。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u w:val="single"/>
        </w:rPr>
        <w:t>予谓菊，花之隐逸者也；牡丹，花之富贵者也；莲，花之君子者也。</w:t>
      </w:r>
      <w:r>
        <w:rPr>
          <w:rFonts w:ascii="Times New Roman" w:hAnsi="Times New Roman" w:eastAsia="宋体" w:cs="Times New Roman"/>
        </w:rPr>
        <w:t>噫！菊之爱，陶后鲜有闻。莲之爱，同予者何人？牡丹之爱，宜乎众矣！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14. 下列选项中加点字的意思都相同的一项是（2分）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亭亭净</w:t>
      </w:r>
      <w:r>
        <w:rPr>
          <w:rFonts w:ascii="Times New Roman" w:hAnsi="Times New Roman" w:eastAsia="宋体" w:cs="Times New Roman"/>
          <w:em w:val="dot"/>
        </w:rPr>
        <w:t>植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em w:val="dot"/>
        </w:rPr>
        <w:t>植</w:t>
      </w:r>
      <w:r>
        <w:rPr>
          <w:rFonts w:ascii="Times New Roman" w:hAnsi="Times New Roman" w:eastAsia="宋体" w:cs="Times New Roman"/>
        </w:rPr>
        <w:t>树造林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</w:rPr>
        <w:t xml:space="preserve">. </w:t>
      </w:r>
      <w:r>
        <w:rPr>
          <w:rFonts w:ascii="Times New Roman" w:hAnsi="Times New Roman" w:eastAsia="宋体" w:cs="Times New Roman"/>
        </w:rPr>
        <w:t>香远</w:t>
      </w:r>
      <w:r>
        <w:rPr>
          <w:rFonts w:ascii="Times New Roman" w:hAnsi="Times New Roman" w:eastAsia="宋体" w:cs="Times New Roman"/>
          <w:em w:val="dot"/>
        </w:rPr>
        <w:t>益</w:t>
      </w:r>
      <w:r>
        <w:rPr>
          <w:rFonts w:ascii="Times New Roman" w:hAnsi="Times New Roman" w:eastAsia="宋体" w:cs="Times New Roman"/>
        </w:rPr>
        <w:t>清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多多</w:t>
      </w:r>
      <w:r>
        <w:rPr>
          <w:rFonts w:ascii="Times New Roman" w:hAnsi="Times New Roman" w:eastAsia="宋体" w:cs="Times New Roman"/>
          <w:em w:val="dot"/>
        </w:rPr>
        <w:t>益</w:t>
      </w:r>
      <w:r>
        <w:rPr>
          <w:rFonts w:ascii="Times New Roman" w:hAnsi="Times New Roman" w:eastAsia="宋体" w:cs="Times New Roman"/>
        </w:rPr>
        <w:t>善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 陶后</w:t>
      </w:r>
      <w:r>
        <w:rPr>
          <w:rFonts w:ascii="Times New Roman" w:hAnsi="Times New Roman" w:eastAsia="宋体" w:cs="Times New Roman"/>
          <w:em w:val="dot"/>
        </w:rPr>
        <w:t>鲜</w:t>
      </w:r>
      <w:r>
        <w:rPr>
          <w:rFonts w:ascii="Times New Roman" w:hAnsi="Times New Roman" w:eastAsia="宋体" w:cs="Times New Roman"/>
        </w:rPr>
        <w:t>有闻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屡见不</w:t>
      </w:r>
      <w:r>
        <w:rPr>
          <w:rFonts w:ascii="Times New Roman" w:hAnsi="Times New Roman" w:eastAsia="宋体" w:cs="Times New Roman"/>
          <w:em w:val="dot"/>
        </w:rPr>
        <w:t>鲜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D</w:t>
      </w:r>
      <w:r>
        <w:rPr>
          <w:rFonts w:hint="eastAsia" w:ascii="Times New Roman" w:hAnsi="Times New Roman" w:eastAsia="宋体" w:cs="Times New Roman"/>
        </w:rPr>
        <w:t xml:space="preserve">. </w:t>
      </w:r>
      <w:r>
        <w:rPr>
          <w:rFonts w:ascii="Times New Roman" w:hAnsi="Times New Roman" w:eastAsia="宋体" w:cs="Times New Roman"/>
          <w:em w:val="dot"/>
        </w:rPr>
        <w:t>宜</w:t>
      </w:r>
      <w:r>
        <w:rPr>
          <w:rFonts w:ascii="Times New Roman" w:hAnsi="Times New Roman" w:eastAsia="宋体" w:cs="Times New Roman"/>
        </w:rPr>
        <w:t>乎众矣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因地制</w:t>
      </w:r>
      <w:r>
        <w:rPr>
          <w:rFonts w:ascii="Times New Roman" w:hAnsi="Times New Roman" w:eastAsia="宋体" w:cs="Times New Roman"/>
          <w:em w:val="dot"/>
        </w:rPr>
        <w:t>宜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15. 对文中两处画线语句的翻译，以及依据上下文对其作出的进一步理解，全都正确的一项是（2分）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【A】予独爱莲之出淤泥而不染，濯清涟而不妖。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翻译：我只喜爱莲花——莲从淤泥里生长出来却不沾染（污秽），经过清水的洗涤显得分外妖艳。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理解：这句话写出了莲花身处污泥之中，却纤尘不染、自然本真、不显媚态的可贵精神。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【B】予谓菊，花之隐逸者也；牡丹，花之富贵者也；莲，花之君子者也。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翻译：我认为，菊花，是花中的隐士；牡丹，是花中的富贵者；莲花，是花中的君子。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理解：把菊花、牡丹、莲比作不同的人，看似写花，实则写人，暗写自己如君子。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16. 阅读下面文段，依据《爱莲说》中莲所代表的君子品质，判断包拯是否为君子，并说明理由。（4分）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拯立朝刚毅，贵戚宦官为之敛手</w:t>
      </w:r>
      <w:r>
        <w:rPr>
          <w:rFonts w:hint="eastAsia" w:ascii="宋体" w:hAnsi="宋体" w:eastAsia="宋体" w:cs="Times New Roman"/>
          <w:vertAlign w:val="superscript"/>
        </w:rPr>
        <w:t>①</w:t>
      </w:r>
      <w:r>
        <w:rPr>
          <w:rFonts w:ascii="Times New Roman" w:hAnsi="Times New Roman" w:eastAsia="宋体" w:cs="Times New Roman"/>
        </w:rPr>
        <w:t>，闻者皆惮之。官宦势族筑园榭，侵惠民河，以故河塞不通，适</w:t>
      </w:r>
      <w:r>
        <w:rPr>
          <w:rFonts w:hint="eastAsia" w:ascii="宋体" w:hAnsi="宋体" w:eastAsia="宋体" w:cs="Times New Roman"/>
          <w:vertAlign w:val="superscript"/>
        </w:rPr>
        <w:t>②</w:t>
      </w:r>
      <w:r>
        <w:rPr>
          <w:rFonts w:ascii="Times New Roman" w:hAnsi="Times New Roman" w:eastAsia="宋体" w:cs="Times New Roman"/>
        </w:rPr>
        <w:t>京师大水，拯乃悉</w:t>
      </w:r>
      <w:r>
        <w:rPr>
          <w:rFonts w:hint="eastAsia" w:ascii="宋体" w:hAnsi="宋体" w:eastAsia="宋体" w:cs="Times New Roman"/>
          <w:vertAlign w:val="superscript"/>
        </w:rPr>
        <w:t>③</w:t>
      </w:r>
      <w:r>
        <w:rPr>
          <w:rFonts w:ascii="Times New Roman" w:hAnsi="Times New Roman" w:eastAsia="宋体" w:cs="Times New Roman"/>
        </w:rPr>
        <w:t>毁去。拯性峭直，恶吏苛刻，务敦厚，虽甚嫉恶，而未尝不推以忠恕也。拯知</w:t>
      </w:r>
      <w:r>
        <w:rPr>
          <w:rFonts w:hint="eastAsia" w:ascii="宋体" w:hAnsi="宋体" w:eastAsia="宋体" w:cs="宋体"/>
          <w:vertAlign w:val="superscript"/>
        </w:rPr>
        <w:t>④</w:t>
      </w:r>
      <w:r>
        <w:rPr>
          <w:rFonts w:ascii="Times New Roman" w:hAnsi="Times New Roman" w:eastAsia="宋体" w:cs="Times New Roman"/>
        </w:rPr>
        <w:t>端州，迁殿中丞。端土产砚，前守缘</w:t>
      </w:r>
      <w:r>
        <w:rPr>
          <w:rFonts w:hint="eastAsia" w:ascii="宋体" w:hAnsi="宋体" w:eastAsia="宋体" w:cs="Times New Roman"/>
          <w:vertAlign w:val="superscript"/>
        </w:rPr>
        <w:t>⑤</w:t>
      </w:r>
      <w:r>
        <w:rPr>
          <w:rFonts w:ascii="Times New Roman" w:hAnsi="Times New Roman" w:eastAsia="宋体" w:cs="Times New Roman"/>
        </w:rPr>
        <w:t>贡率取数十倍以遗</w:t>
      </w:r>
      <w:r>
        <w:rPr>
          <w:rFonts w:hint="eastAsia" w:ascii="宋体" w:hAnsi="宋体" w:eastAsia="宋体" w:cs="Times New Roman"/>
          <w:vertAlign w:val="superscript"/>
        </w:rPr>
        <w:t>⑥</w:t>
      </w:r>
      <w:r>
        <w:rPr>
          <w:rFonts w:ascii="Times New Roman" w:hAnsi="Times New Roman" w:eastAsia="宋体" w:cs="Times New Roman"/>
        </w:rPr>
        <w:t>权贵。拯命制者才足贡数，岁满不持一砚归。</w:t>
      </w:r>
    </w:p>
    <w:p>
      <w:pPr>
        <w:adjustRightInd w:val="0"/>
        <w:snapToGrid w:val="0"/>
        <w:spacing w:line="360" w:lineRule="auto"/>
        <w:ind w:firstLine="420" w:firstLineChars="200"/>
        <w:jc w:val="righ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（取材于《宋史·包拯传》）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__________________________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注：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［敛手］缩手。表示有所顾忌，不敢妄为。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［适］恰好，正巧。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［悉］全都。</w:t>
      </w: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［知］掌管。</w:t>
      </w: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［缘］依据，凭借。</w:t>
      </w: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［遗］</w:t>
      </w:r>
      <w:r>
        <w:rPr>
          <w:rFonts w:ascii="Times New Roman" w:hAnsi="Times New Roman" w:eastAsia="宋体" w:cs="Times New Roman"/>
          <w:sz w:val="28"/>
          <w:szCs w:val="28"/>
        </w:rPr>
        <w:t>wèi</w:t>
      </w:r>
      <w:r>
        <w:rPr>
          <w:rFonts w:ascii="Times New Roman" w:hAnsi="Times New Roman" w:eastAsia="宋体" w:cs="Times New Roman"/>
        </w:rPr>
        <w:t>，给予，馈赠。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__________________________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三、名著阅读（共7分）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17. 阅读《骆驼祥子》选段。仿照片段甲批注示例，在片段乙的划线句子中任选一句，结合情节给关键字词加点并进行批注。（3分）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【甲】太阳还在西边的最低处，河水被晚霞照得有些微红，他痛快地喊叫出来。摸了摸脸上那块平滑的疤，摸了摸袋中的钱，又看了一眼角楼上的阳光，他硬把病忘了，把一切都忘了</w:t>
      </w:r>
      <w:r>
        <w:rPr>
          <w:rFonts w:ascii="宋体" w:hAnsi="宋体" w:eastAsia="宋体" w:cs="Times New Roman"/>
        </w:rPr>
        <w:t>……</w:t>
      </w:r>
      <w:r>
        <w:rPr>
          <w:rFonts w:ascii="宋体" w:hAnsi="宋体" w:eastAsia="宋体" w:cs="Times New Roman"/>
          <w:u w:val="single"/>
        </w:rPr>
        <w:t>祥</w:t>
      </w:r>
      <w:r>
        <w:rPr>
          <w:rFonts w:ascii="Times New Roman" w:hAnsi="Times New Roman" w:eastAsia="宋体" w:cs="Times New Roman"/>
          <w:u w:val="single"/>
        </w:rPr>
        <w:t>子的大脚东</w:t>
      </w:r>
      <w:r>
        <w:rPr>
          <w:rFonts w:ascii="Times New Roman" w:hAnsi="Times New Roman" w:eastAsia="宋体" w:cs="Times New Roman"/>
          <w:u w:val="single"/>
          <w:em w:val="dot"/>
        </w:rPr>
        <w:t>插</w:t>
      </w:r>
      <w:r>
        <w:rPr>
          <w:rFonts w:ascii="Times New Roman" w:hAnsi="Times New Roman" w:eastAsia="宋体" w:cs="Times New Roman"/>
          <w:u w:val="single"/>
        </w:rPr>
        <w:t>一步，西</w:t>
      </w:r>
      <w:r>
        <w:rPr>
          <w:rFonts w:ascii="Times New Roman" w:hAnsi="Times New Roman" w:eastAsia="宋体" w:cs="Times New Roman"/>
          <w:u w:val="single"/>
          <w:em w:val="dot"/>
        </w:rPr>
        <w:t>跨</w:t>
      </w:r>
      <w:r>
        <w:rPr>
          <w:rFonts w:ascii="Times New Roman" w:hAnsi="Times New Roman" w:eastAsia="宋体" w:cs="Times New Roman"/>
          <w:u w:val="single"/>
        </w:rPr>
        <w:t>一步，两手左右地</w:t>
      </w:r>
      <w:r>
        <w:rPr>
          <w:rFonts w:ascii="Times New Roman" w:hAnsi="Times New Roman" w:eastAsia="宋体" w:cs="Times New Roman"/>
          <w:u w:val="single"/>
          <w:em w:val="dot"/>
        </w:rPr>
        <w:t>拨落</w:t>
      </w:r>
      <w:r>
        <w:rPr>
          <w:rFonts w:ascii="Times New Roman" w:hAnsi="Times New Roman" w:eastAsia="宋体" w:cs="Times New Roman"/>
          <w:u w:val="single"/>
        </w:rPr>
        <w:t>，像条瘦长的大鱼，</w:t>
      </w:r>
      <w:r>
        <w:rPr>
          <w:rFonts w:ascii="Times New Roman" w:hAnsi="Times New Roman" w:eastAsia="宋体" w:cs="Times New Roman"/>
          <w:u w:val="single"/>
          <w:em w:val="dot"/>
        </w:rPr>
        <w:t>随浪欢跃</w:t>
      </w:r>
      <w:r>
        <w:rPr>
          <w:rFonts w:ascii="Times New Roman" w:hAnsi="Times New Roman" w:eastAsia="宋体" w:cs="Times New Roman"/>
          <w:u w:val="single"/>
        </w:rPr>
        <w:t>那样，挤进了城。</w:t>
      </w:r>
    </w:p>
    <w:tbl>
      <w:tblPr>
        <w:tblStyle w:val="6"/>
        <w:tblW w:w="6946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946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片段甲批注示例：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加点的字词：</w:t>
            </w:r>
            <w:r>
              <w:rPr>
                <w:rFonts w:ascii="Times New Roman" w:hAnsi="Times New Roman" w:eastAsia="宋体" w:cs="Times New Roman"/>
                <w:u w:val="single"/>
              </w:rPr>
              <w:t>插、跨、拨落、随浪欢跃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批注：</w:t>
            </w:r>
            <w:r>
              <w:rPr>
                <w:rFonts w:ascii="Times New Roman" w:hAnsi="Times New Roman" w:eastAsia="宋体" w:cs="Times New Roman"/>
                <w:u w:val="single"/>
              </w:rPr>
              <w:t>祥子劫后余生，重整旗鼓，连步子都迈大了，步伐轻盈愉悦。</w:t>
            </w:r>
          </w:p>
        </w:tc>
      </w:tr>
    </w:tbl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【乙】一直坐到太阳平西，湖上的蒲苇与柳树都挂上些金红的光闪，祥子才立起来，顺着城根往西走。骗钱，他已作惯；出卖人命，这是头一遭。何况他听阮明所说的还十分有理呢！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  <w:u w:val="single"/>
        </w:rPr>
        <w:t>城根的空旷，与城墙的高峻，教他越走越怕。</w:t>
      </w:r>
      <w:r>
        <w:rPr>
          <w:rFonts w:ascii="Times New Roman" w:hAnsi="Times New Roman" w:eastAsia="宋体" w:cs="Times New Roman"/>
        </w:rPr>
        <w:t>偶尔看见垃圾堆上有几个老鸦，他都想绕着走开，恐怕惊起它们，给他几声不祥的啼叫。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  <w:u w:val="single"/>
        </w:rPr>
        <w:t>走到了西城根，他加紧了脚步，一条偷吃了东西的狗似的，他溜出了西直门。</w:t>
      </w:r>
    </w:p>
    <w:tbl>
      <w:tblPr>
        <w:tblStyle w:val="6"/>
        <w:tblW w:w="6521" w:type="dxa"/>
        <w:tblInd w:w="8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521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我选择的是片段乙的第（</w:t>
            </w:r>
            <w:r>
              <w:rPr>
                <w:rFonts w:hint="eastAsia" w:ascii="Times New Roman" w:hAnsi="Times New Roman" w:eastAsia="宋体" w:cs="Times New Roman"/>
              </w:rPr>
              <w:t xml:space="preserve">    </w:t>
            </w:r>
            <w:r>
              <w:rPr>
                <w:rFonts w:ascii="Times New Roman" w:hAnsi="Times New Roman" w:eastAsia="宋体" w:cs="Times New Roman"/>
              </w:rPr>
              <w:t>）句，我加点的字词有：</w:t>
            </w:r>
            <w:r>
              <w:rPr>
                <w:rFonts w:hint="eastAsia" w:ascii="Times New Roman" w:hAnsi="Times New Roman" w:eastAsia="宋体" w:cs="Times New Roman"/>
              </w:rPr>
              <w:t>____________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我的批注是：</w:t>
            </w:r>
            <w:r>
              <w:rPr>
                <w:rFonts w:hint="eastAsia" w:ascii="Times New Roman" w:hAnsi="Times New Roman" w:eastAsia="宋体" w:cs="Times New Roman"/>
              </w:rPr>
              <w:t>______________________________________________</w:t>
            </w:r>
          </w:p>
        </w:tc>
      </w:tr>
    </w:tbl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18. 屈原在《离骚》中写道：“路漫漫其修远兮，吾将上下而求索。”意思是前方的道路漫长又遥远，我将百折不挠、不遗余力地去探寻。请你结合一部名著中的具体情节，谈谈你对这句话的理解。（100字左右）（4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___________________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四、现代文阅读（共17分）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（一）阅读下面材料，完成19-21题。（共7分）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材料一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北京冬奥会到底有多火？奥林匹克广播服务公司首席执行官曾表示，北京冬奥会在开赛的第四天便成为了历史上收视最高的一届冬奥会。在国内，丰富的网络社交平台让北京2022冬奥会话题不断。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北京冬奥会不仅引发了社会对冬奥的广泛关注，还掀起了全民参与冰雪运动的热潮，使冰雪运动从贵族运动转为了平民运动。不久前公布的数据显示，全国冰雪运动参与人数达到3.46亿人，居民参与率达到24.56％；全国已有654块标准冰场，803个室内外各类滑雪场。各地举行了“冰雪嘉年华”“冰雪运动会”等群众性冰雪赛事活动，形式丰富、贯穿全年，实现人群全服务、地域全覆盖、全国联动。</w:t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北京冬奥会相关话题日搜索量走势图</w:t>
      </w:r>
    </w:p>
    <w:p>
      <w:pPr>
        <w:adjustRightInd w:val="0"/>
        <w:snapToGrid w:val="0"/>
        <w:spacing w:line="360" w:lineRule="auto"/>
        <w:ind w:firstLine="420" w:firstLineChars="200"/>
        <w:jc w:val="center"/>
        <w:textAlignment w:val="center"/>
        <w:rPr>
          <w:rFonts w:ascii="Times New Roman" w:hAnsi="Times New Roman" w:eastAsia="宋体" w:cs="Times New Roman"/>
        </w:rPr>
      </w:pPr>
      <w:r>
        <w:drawing>
          <wp:inline distT="0" distB="0" distL="0" distR="0">
            <wp:extent cx="3718560" cy="1677670"/>
            <wp:effectExtent l="0" t="0" r="15240" b="1778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8000" contrast="-2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6771" cy="1677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材料二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本届冬奥会的一大亮点就是“中国风”刮遍了场馆、赛场等各个角落，国潮从冬奥赛场飞向全世界，飞向千家万户。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北京冬奥会期间的“顶流”冰墩墩，其设计灵感源于国宝大熊猫；“冬梦”“飞跃”的会徽设计，融合了中国汉字、中国书法的底蕴；北京冬奥会场馆建设融入了大量的中国元素，命名寓意悠远，造型从敦煌壁画、如意、玉佩、飘带等中国传统文化形象元素中萃取而来；开幕式上的中国式浪漫更是</w:t>
      </w:r>
      <w:r>
        <w:rPr>
          <w:rFonts w:hint="eastAsia" w:ascii="Times New Roman" w:hAnsi="Times New Roman" w:eastAsia="宋体" w:cs="Times New Roman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 xml:space="preserve">①  </w:t>
      </w:r>
      <w:r>
        <w:rPr>
          <w:rFonts w:ascii="Times New Roman" w:hAnsi="Times New Roman" w:eastAsia="宋体" w:cs="Times New Roman"/>
        </w:rPr>
        <w:t>了全世界，从二十四节气倒计时，到黄河之水天上来，从冰雪五环破冰而出，到燕山雪花大如席。这些都给全世界人民留下深刻印象。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极具中国特色的文化元素不仅向世界展示了中华文明丰富的形式、智慧的内涵以及多彩的风格，更是对中华文化和中国精神的生动诠释。</w:t>
      </w:r>
    </w:p>
    <w:p>
      <w:pPr>
        <w:snapToGrid w:val="0"/>
        <w:spacing w:line="360" w:lineRule="auto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材料三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“世界，越爱越精彩。雪花纷飞，迫不及待入怀</w:t>
      </w:r>
      <w:r>
        <w:rPr>
          <w:rFonts w:ascii="宋体" w:hAnsi="宋体" w:eastAsia="宋体" w:cs="Times New Roman"/>
        </w:rPr>
        <w:t>……</w:t>
      </w:r>
      <w:r>
        <w:rPr>
          <w:rFonts w:ascii="Times New Roman" w:hAnsi="Times New Roman" w:eastAsia="宋体" w:cs="Times New Roman"/>
        </w:rPr>
        <w:t>”随着万众期待的冬奥会正式拉开帷幕，北京2022年冬奥会和冬残奥会口号推广歌曲《一起向未来》的多语种版本，在各国、各地、各平台不断唱响。简单五个字，意蕴丰富，号召全世界不同肤色、不同种族、不同信仰的人，在奥林匹克旗帜下，携手前行，一起向未来。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  “一起向未来”是中国向世界发出的诚挚邀约，传递14亿中国人民的美好期待。这一口号的内涵体现着人类命运共同体的理念同奥林匹克价值观的</w:t>
      </w:r>
      <w:r>
        <w:rPr>
          <w:rFonts w:ascii="Times New Roman" w:hAnsi="Times New Roman" w:eastAsia="宋体" w:cs="Times New Roman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</w:rPr>
        <w:t>②</w:t>
      </w:r>
      <w:r>
        <w:rPr>
          <w:rFonts w:ascii="Times New Roman" w:hAnsi="Times New Roman" w:eastAsia="宋体" w:cs="Times New Roman"/>
          <w:u w:val="single"/>
        </w:rPr>
        <w:t xml:space="preserve">  </w:t>
      </w:r>
      <w:r>
        <w:rPr>
          <w:rFonts w:ascii="Times New Roman" w:hAnsi="Times New Roman" w:eastAsia="宋体" w:cs="Times New Roman"/>
        </w:rPr>
        <w:t>，是对本届冬奥会愿景的最好诠释，也是人类命运共同体对奥林匹克价值观的丰富发展。</w:t>
      </w:r>
    </w:p>
    <w:p>
      <w:pPr>
        <w:snapToGrid w:val="0"/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</w:t>
      </w:r>
      <w:r>
        <w:rPr>
          <w:rFonts w:hint="eastAsia" w:ascii="Times New Roman" w:hAnsi="Times New Roman" w:eastAsia="宋体" w:cs="Times New Roman"/>
        </w:rPr>
        <w:t xml:space="preserve">. </w:t>
      </w:r>
      <w:r>
        <w:rPr>
          <w:rFonts w:ascii="Times New Roman" w:hAnsi="Times New Roman" w:eastAsia="宋体" w:cs="Times New Roman"/>
        </w:rPr>
        <w:t>依据文意，在[材料二]和[材料三]横线处填入恰当的词语，全都正确的一项是（2分）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惊喜  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磨合   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惊艳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磨合</w:t>
      </w:r>
    </w:p>
    <w:p>
      <w:pPr>
        <w:snapToGrid w:val="0"/>
        <w:spacing w:line="360" w:lineRule="auto"/>
        <w:ind w:firstLine="42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惊喜  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 xml:space="preserve">契合    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 xml:space="preserve">惊艳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契合</w:t>
      </w:r>
    </w:p>
    <w:p>
      <w:pPr>
        <w:snapToGrid w:val="0"/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20. 请概括材料一中的图表信息，并结合文段内容说说你的结论。（2分）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</w:t>
      </w:r>
    </w:p>
    <w:p>
      <w:pPr>
        <w:snapToGrid w:val="0"/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21. 结合三则材料，简要概括北京冬奥会的积极意义。（3分）</w:t>
      </w:r>
    </w:p>
    <w:p>
      <w:pPr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______________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（二）阅读下面的作品，完成22-24题。（共10分）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上小学时的一天，妈妈从里屋拿出一个白底红字的搪瓷茶缸，郑重其事地对我说：“爸爸从朝鲜给你带来了礼物。”我高兴地接过茶缸，沉甸甸的，好厚实呀!</w:t>
      </w:r>
    </w:p>
    <w:p>
      <w:pPr>
        <w:snapToGrid w:val="0"/>
        <w:spacing w:line="36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我把茶缸捧在手里，仔细端详起来。茶缸通体以雪白的瓷釉为底色，“抗美援朝、保家卫国”8个鲜红的美术字格外让人心动；左边的华表与下方的红色天安门图案将这8个红字半围了起来；茶缸另一面的红色大字是“赠给最可爱的人”，最下方同样是一排小红字“中国人民赴朝慰问团”。茶缸的缸口比一般的茶缸要大，上面雕有一只接一只展翅飞翔的和平鸽。我恨不得立刻用这个茶缸喝水，时刻把它带在身边，形影不离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上中学时，这茶缸曾陪我参加过修丰沙铁路的勤工俭学、大兴和昌平的下乡劳动。记得在昌平县史各庄，学校组织连夜行军。当时，我把茶缸拴在背包带上。我听到后面的同学嘀咕：“这不是志愿军的茶缸吗？”“嗯，他爸肯定打过美国鬼子！”这话真让我心里美滋滋的，我不由地抖抖肩，感受一下身后缸子的晃动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④</w:t>
      </w:r>
      <w:r>
        <w:rPr>
          <w:rFonts w:ascii="Times New Roman" w:hAnsi="Times New Roman" w:eastAsia="宋体" w:cs="Times New Roman"/>
        </w:rPr>
        <w:t>1962年，我到重庆上军医大学，那么多年下来，虽然我一直小心使用，可还是难免磕磕碰碰。最初是茶缸底部被磕掉一块白色的瓷釉，露出里面黑色的铸铁层，如一块黑色的“伤疤”。久而久之，“伤疤”被锈蚀出一个小洞，缸子开始漏水，完全不能使用了。当时，握着这破损的茶缸，我真是心疼又无奈。想起学校大门外有维修各种物件的小摊儿，我便拿起茶缸去碰碰运气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⑤</w:t>
      </w:r>
      <w:r>
        <w:rPr>
          <w:rFonts w:ascii="Times New Roman" w:hAnsi="Times New Roman" w:eastAsia="宋体" w:cs="Times New Roman"/>
        </w:rPr>
        <w:t>守摊的老师傅接过我递上来的茶缸，扶了扶眼镜，仔细端详了一阵，赞叹了一句：“好厚的料子啊！”然后他的眼睛透过镜片盯着我问：“是你老汉儿的吧？”“嗯，是我爸爸给我的。”“这就对喽！”说着就利索地忙起来，他先是用锉刀和砂纸打磨，又将“伤口”冲洗、晾干后，用焊锡把洞口封死，然后打磨得平整光滑。A</w:t>
      </w:r>
      <w:r>
        <w:rPr>
          <w:rFonts w:hint="eastAsia" w:ascii="Times New Roman" w:hAnsi="Times New Roman" w:eastAsia="宋体" w:cs="Times New Roman"/>
        </w:rPr>
        <w:t xml:space="preserve">. </w:t>
      </w:r>
      <w:r>
        <w:rPr>
          <w:rFonts w:ascii="Times New Roman" w:hAnsi="Times New Roman" w:eastAsia="宋体" w:cs="Times New Roman"/>
          <w:u w:val="single"/>
        </w:rPr>
        <w:t>一切准备停当后，老师傅从内衣口袋掏出一个纸包，取出一块巧克力糖大小的白色东西。老师傅笑着说：“好马配好鞍，给你用点好瓷釉。</w:t>
      </w:r>
      <w:r>
        <w:rPr>
          <w:rFonts w:ascii="Times New Roman" w:hAnsi="Times New Roman" w:eastAsia="宋体" w:cs="Times New Roman"/>
        </w:rPr>
        <w:t>”他用烙铁将瓷釉片化开，涂在修补的地方。这样，除了修补的地方颜色略微显黄外，缸体还是那么洁白，红字还是那么显眼。老师傅真是“妙手回春”啊！我激动地掏出钱包，准备多付给老师傅一些钱。谁知道，他竟然死活不收，还说愿意为志愿军茶缸尽义务。在我的坚持下，最后老师傅只象征性地收了一元钱。临别，还留下一句话：“只要我在这儿，茶缸坏了包修。”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⑥</w:t>
      </w:r>
      <w:r>
        <w:rPr>
          <w:rFonts w:ascii="Times New Roman" w:hAnsi="Times New Roman" w:eastAsia="宋体" w:cs="Times New Roman"/>
        </w:rPr>
        <w:t>20世纪70年代的一个冬天，我乘火车去四川内江，上车后习惯地把茶缸放在车窗前的小桌上。这时，对面一位穿褪色棉军装的中年人引起了我的注意：他吃力地从包里抓了一把茶叶放进茶缸。他的茶缸被整个染成了黄褐色，看不清原来的样子了。可细一端详，那茶缸的大小、高矮、形状显然都和我的茶缸相似，尤其在茶缸把手上方，隐隐约约现出我熟悉的“和平鸽”图形。我暗想，这人莫非与抗美援朝有关？我和他攀谈起来。他果真是一名志愿军老兵，还参加过上甘岭战役，被凝固汽油弹烧伤致残。我告诉他，我父亲也是上甘岭战役的参加者，缸子就是他送给我的。老兵说他一上车就认出了这个缸子，并马上像对待战友一样，举起自己的缸子和我干杯。一路上，老兵没有给我和乘客们讲战争的残酷情景，也没有讲自己英勇的战斗经历，只讲了几个他在朝鲜经历的小故事，那真实生动的情节深深感染了大家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⑦</w:t>
      </w:r>
      <w:r>
        <w:rPr>
          <w:rFonts w:ascii="Times New Roman" w:hAnsi="Times New Roman" w:eastAsia="宋体" w:cs="Times New Roman"/>
        </w:rPr>
        <w:t>火车开始减速，内江车站就要到了。此时，这位志愿军老兵的坚韧、乐观已深深地打动了我。眼看就要分离，心中依依不舍，我突然想为他做点什么。我双手捧起我的茶缸，对老兵说：“如果您不介意，这缸子留给您。”老兵诧异地问：“你舍得吗？那你用啥子？”我说：“您连命都舍得，我还有啥舍不得的？再说，我们部队配发了茶缸，有的用。”“哦，那就谢谢你了。”老兵没再推辞，接过茶缸说：“老家县里博物馆多次向我征集过这个缸子，我没舍得，这回可以考虑把它捐出去了。”车停了，我起身紧握了一下他那满是疤痕的双手，告别下车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hint="eastAsia" w:ascii="宋体" w:hAnsi="宋体" w:eastAsia="宋体" w:cs="宋体"/>
        </w:rPr>
        <w:t>⑧</w:t>
      </w:r>
      <w:r>
        <w:rPr>
          <w:rFonts w:ascii="Times New Roman" w:hAnsi="Times New Roman" w:eastAsia="宋体" w:cs="Times New Roman"/>
        </w:rPr>
        <w:t xml:space="preserve">站在月台上，我注视着窗口为老兵送行。B. </w:t>
      </w:r>
      <w:r>
        <w:rPr>
          <w:rFonts w:ascii="Times New Roman" w:hAnsi="Times New Roman" w:eastAsia="宋体" w:cs="Times New Roman"/>
          <w:u w:val="single"/>
        </w:rPr>
        <w:t>他用袖子吃力地擦去车窗上的雾水，玻璃透出他遍布着皱纹的脸庞和那满是疤痕的双手，他颤抖着半站立起身，左手举起茶缸，右手挥了挥，向我致意。</w:t>
      </w:r>
      <w:r>
        <w:rPr>
          <w:rFonts w:ascii="Times New Roman" w:hAnsi="Times New Roman" w:eastAsia="宋体" w:cs="Times New Roman"/>
        </w:rPr>
        <w:t>那茶缸上“赠给最可爱的人”几个红字，真真切切，分外耀眼。火车开动了，那张朴实的笑脸渐渐远去，我在心中真诚地为这位志愿军老兵祝福，同时我也很庆幸，这个茶缸真正回到了“最可爱的人”身边。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22. 本文围绕“一个茶缸”讲述了许多有关的事情。请你将横线内容补充完整。（3分）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上小学时，</w:t>
      </w:r>
      <w:r>
        <w:rPr>
          <w:rFonts w:hint="eastAsia"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宋体"/>
          <w:u w:val="single"/>
        </w:rPr>
        <w:t xml:space="preserve">①      </w:t>
      </w:r>
      <w:r>
        <w:rPr>
          <w:rFonts w:hint="eastAsia" w:ascii="宋体" w:hAnsi="宋体" w:eastAsia="宋体" w:cs="宋体"/>
        </w:rPr>
        <w:t>；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上</w:t>
      </w:r>
      <w:r>
        <w:rPr>
          <w:rFonts w:hint="eastAsia"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  <w:u w:val="single"/>
        </w:rPr>
        <w:t xml:space="preserve">②     </w:t>
      </w:r>
      <w:r>
        <w:rPr>
          <w:rFonts w:ascii="Times New Roman" w:hAnsi="Times New Roman" w:eastAsia="宋体" w:cs="Times New Roman"/>
        </w:rPr>
        <w:t>时，我带着茶缸，参加了许多劳动及夜行军；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大学期间，</w:t>
      </w:r>
      <w:r>
        <w:rPr>
          <w:rFonts w:hint="eastAsia" w:ascii="Times New Roman" w:hAnsi="Times New Roman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宋体"/>
          <w:u w:val="single"/>
        </w:rPr>
        <w:t xml:space="preserve">③     </w:t>
      </w:r>
      <w:r>
        <w:rPr>
          <w:rFonts w:hint="eastAsia" w:ascii="宋体" w:hAnsi="宋体" w:eastAsia="宋体" w:cs="宋体"/>
        </w:rPr>
        <w:t>；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工作以后，我在火车上偶遇一位志愿军老兵，将茶缸送给了他。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23. 本文有多处描写，请从画线语句中任选一句，结合文章内容分析其好处。（3分）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24. 请从“一个茶缸”和“最可爱的人”中选择一个作本文的题目，并结合文章内容说明理由。（4分）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答：</w:t>
      </w:r>
      <w:r>
        <w:rPr>
          <w:rFonts w:hint="eastAsia" w:ascii="Times New Roman" w:hAnsi="Times New Roman" w:eastAsia="宋体" w:cs="Times New Roman"/>
        </w:rPr>
        <w:t>_____________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五、写作（共40分）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25. 从下面两个题目中</w:t>
      </w:r>
      <w:r>
        <w:rPr>
          <w:rFonts w:ascii="Times New Roman" w:hAnsi="Times New Roman" w:eastAsia="宋体" w:cs="Times New Roman"/>
          <w:b/>
          <w:em w:val="dot"/>
        </w:rPr>
        <w:t>任选一题</w:t>
      </w:r>
      <w:r>
        <w:rPr>
          <w:rFonts w:ascii="Times New Roman" w:hAnsi="Times New Roman" w:eastAsia="宋体" w:cs="Times New Roman"/>
        </w:rPr>
        <w:t>，按要求写一篇文章。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题目一：经过一个多学期的学习，相信你已经逐渐适应了初中的新生活。在这期间，敬爱的老师，亲爱的伙伴，缤纷的课堂，博大精深的名著</w:t>
      </w:r>
      <w:r>
        <w:rPr>
          <w:rFonts w:ascii="宋体" w:hAnsi="宋体" w:eastAsia="宋体" w:cs="Times New Roman"/>
        </w:rPr>
        <w:t>……</w:t>
      </w:r>
      <w:r>
        <w:rPr>
          <w:rFonts w:ascii="Times New Roman" w:hAnsi="Times New Roman" w:eastAsia="宋体" w:cs="Times New Roman"/>
        </w:rPr>
        <w:t>都可能为你的生活点缀着不一样的色彩。你和他（她或它）之间有怎样难忘的故事？请以“我和</w: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</w:rPr>
        <w:t>的故事”为题，写一篇记叙文。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题目二：门为我们打开了通向某处的通道，有进出学校的大门，有通往一个人内心的心门</w:t>
      </w:r>
      <w:r>
        <w:rPr>
          <w:rFonts w:ascii="宋体" w:hAnsi="宋体" w:eastAsia="宋体" w:cs="Times New Roman"/>
        </w:rPr>
        <w:t>……</w:t>
      </w:r>
      <w:r>
        <w:rPr>
          <w:rFonts w:ascii="Times New Roman" w:hAnsi="Times New Roman" w:eastAsia="宋体" w:cs="Times New Roman"/>
        </w:rPr>
        <w:t>如果你拥有一把神奇的钥匙，它可以为你打开一扇通往任何目的地的门，你会用它打开哪一扇“门”呢？接下来会发生怎样的故事呢？请你发挥想象，以“一把神奇的钥匙”为题，写一篇记叙文。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要求：（1）请将作文题目抄写在</w:t>
      </w:r>
      <w:r>
        <w:rPr>
          <w:rFonts w:hint="eastAsia" w:ascii="Times New Roman" w:hAnsi="Times New Roman" w:eastAsia="宋体" w:cs="Times New Roman"/>
        </w:rPr>
        <w:t>相应位置</w:t>
      </w:r>
      <w:r>
        <w:rPr>
          <w:rFonts w:ascii="Times New Roman" w:hAnsi="Times New Roman" w:eastAsia="宋体" w:cs="Times New Roman"/>
        </w:rPr>
        <w:t>上。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（2）作文内容积极向上。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（3）字数不少于500字。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（4）不要出现师生真实姓名。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widowControl/>
        <w:snapToGrid w:val="0"/>
        <w:spacing w:line="360" w:lineRule="auto"/>
        <w:jc w:val="lef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br w:type="page"/>
      </w:r>
    </w:p>
    <w:p>
      <w:pPr>
        <w:adjustRightInd w:val="0"/>
        <w:snapToGrid w:val="0"/>
        <w:spacing w:line="360" w:lineRule="auto"/>
        <w:jc w:val="center"/>
        <w:textAlignment w:val="center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参考答案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一、基础·运用（共17分）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1. B（2分）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2. C（2分）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3. 喻：明白知道（1分）；家喻户晓：这里指在中国家家户户都知道二十四节气，形容二十四节气广为人知。（1分）。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4. D（2分）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5. D（2分）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6. B（2分）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7. B（2分）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8. 必要性1分，具体事例1分，分析1分。（3分）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二、古诗文阅读（共19分）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（一）默写。（共6分）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9. 朔气传金柝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丰年留客足鸡豚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化作春泥更护花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杨花榆荚无才思/杨花落尽子规啼/独坐幽篁里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独怆然而涕下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不畏浮云遮望眼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（二）阅读《望岳》，完成12-13题。（共5分）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远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高峻（或雄伟等）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不怕困难（艰险）、勇于攀登、乐观自信、积极向上等（3分）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13. 这句用了人物的神态描写“决眦”，生动传神地写出诗人目不转睛地欣赏泰山上空飞鸟回旋，飞还山林，眼眶几乎要裂开的情形（写诗人张大眼睛远望飞鸟归林）。（诗句解读1分）衬托出泰山的高峻幽深、雄伟壮丽（山的特点1分）。（2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（三）阅读下面文言文，完成14-16题。（共8分）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14. B（2分）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15. B（2分）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16. 是君子。原因：（1）包拯正直刚毅，不攀附权贵。权贵私建园林楼榭侵占惠民河，导致河道堵塞，京城发大水，包拯将这些建筑全部拆掉。（2）包拯为人正直，即使厌恶那些苛刻的小吏，也对其实行忠恕之道。（3）包拯为官清廉，不与世俗同流合污。在端州为官时，不像之前的知府以进贡为由敛取几十倍的砚台，包拯当政满一年，没拿过一方砚台回家。（原因答对两点即可得满分。君子品质2分，分析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参考译文：包拯在朝廷为人刚强坚毅，贵戚宦官因此而大为收敛，听说的人都很害怕他。朝中官员和势家望族私筑园林楼榭，侵占了惠民河，因而使河道堵塞不通，正逢京城发大水，包拯于是将那些园林楼榭全部毁掉。包拯性情严峻刚正，憎恶办事小吏苟杂刻薄，务求忠诚厚道，虽然非常憎恨厌恶，但从来没有不施行忠恕之道的。包拯到端州当知府，升为殿中丞。端州出产砚台，此前的知府趁着进贡大都敛取是贡数几十倍的砚台，来赠送给当朝权贵。包拯命令制造的砚台仅仅满足贡数，当政满一年没拿一方砚台回家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三、名著阅读（共7分）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17. 第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句：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加点字词：空旷，高峻，越走越怕（写出两个即可得1分）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批注示例：祥子为钱出卖阮明，内心不安，看四周景象都感到害怕。（2分）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第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句：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加点字词：加紧，偷吃，狗，溜（写出两个即可得1分）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批注示例：祥子为钱出卖阮明，内心不安，走路时都惊慌而畏缩。（2分）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18. 答案示例：《西游记》中，唐僧师徒的西天取经之行就是这样一条漫漫长路，不仅遥远，更历经劫难。但无论是蜘蛛精等妖魔制造的杀身险境，还是火焰山一般的恶劣环境，都未能动摇师徒一行取得真经、造福一方的理想与信念。他们始终“上下求索”，坚定前行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（共4分。写出名著中的道路1分，写出与道路艰难险阻相关的具体情节1分，写出“上下求索”的精神1分，语言1分）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四、现代文阅读（共17分）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（一）阅读下面材料，完成19-21题。（共7分）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19. D（2分）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20. 北京冬奥会召开期间，相关话题日搜索量波动上升，其中19-20日增速较快；北京冬奥会引发社会广泛关注。（2分）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21.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>（1）使冰雪运动从贵族运动转为了平民运动。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（2）不仅向世界展示了中华文明，更是对中华文化和中国精神的生动诠释。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（3）北京冬奥会的理念丰富发展了奥林匹克价值观。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（3分，每个点1分）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（二）阅读下面的作品，完成22-24题。（共10分）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22. 答案要点：</w:t>
      </w:r>
      <w:r>
        <w:rPr>
          <w:rFonts w:hint="eastAsia" w:ascii="宋体" w:hAnsi="宋体" w:eastAsia="宋体" w:cs="宋体"/>
        </w:rPr>
        <w:t>①</w:t>
      </w:r>
      <w:r>
        <w:rPr>
          <w:rFonts w:ascii="Times New Roman" w:hAnsi="Times New Roman" w:eastAsia="宋体" w:cs="Times New Roman"/>
        </w:rPr>
        <w:t>我得到爸爸送的茶缸特别喜爱，与它形影不离</w:t>
      </w:r>
      <w:r>
        <w:rPr>
          <w:rFonts w:hint="eastAsia" w:ascii="宋体" w:hAnsi="宋体" w:eastAsia="宋体" w:cs="宋体"/>
        </w:rPr>
        <w:t>②</w:t>
      </w:r>
      <w:r>
        <w:rPr>
          <w:rFonts w:ascii="Times New Roman" w:hAnsi="Times New Roman" w:eastAsia="宋体" w:cs="Times New Roman"/>
        </w:rPr>
        <w:t>中学</w:t>
      </w:r>
      <w:r>
        <w:rPr>
          <w:rFonts w:hint="eastAsia" w:ascii="宋体" w:hAnsi="宋体" w:eastAsia="宋体" w:cs="宋体"/>
        </w:rPr>
        <w:t>③</w:t>
      </w:r>
      <w:r>
        <w:rPr>
          <w:rFonts w:ascii="Times New Roman" w:hAnsi="Times New Roman" w:eastAsia="宋体" w:cs="Times New Roman"/>
        </w:rPr>
        <w:t>我拿着破损的茶缸去修理，老师傅不多收钱。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评分标准：共3分。每个要点1分，意思对即可。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23. 答案示例一：A句运用了动作描写、神态描写和语言描写，“掏”“取”“笑着说”等写出了老师傅对这块瓷釉的珍视，也表达了老师傅对志愿军战士的敬意。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案示例二：B句运用了细致的动作描写和外貌描写（或细节描写），“遍布皱纹的脸庞”“满是疤痕的双手”吃力地擦车窗，“颤抖地站立起身”“举起茶缸”“挥了挥手”等写出了老兵在临别前吃力地对我表达谢意，也写出了老兵对茶缸的敬意和茶缸所代表的志愿军战士的敬意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评分标准：共3分，描写方法1分，结合原文分析1分，结合中心分析1分。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24. 答案示例一：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选“一个茶缸”。“一个茶缸”是全文的叙事线索。文章讲述了“我”与“一个茶缸”有关的几件事，茶缸承载着“我”和身边的人们对志愿军战士的敬意。因此以“一个茶缸”为题，可以更含蓄地表达文章主旨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答案示例二：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选“最可爱的人”。文章讲述了“我”与“一个茶缸”有关的几件事，茶缸承载着“我”和身边的人们对志愿军战士的敬意。“最可爱的的人”是印在茶缸上的文字，指志愿军战士。以“最可爱的人”为题，既可以点明主旨，表达作者对志愿军战士的赞美和崇敬之情，又与结尾呼应。</w:t>
      </w:r>
    </w:p>
    <w:p>
      <w:pPr>
        <w:adjustRightInd w:val="0"/>
        <w:snapToGrid w:val="0"/>
        <w:spacing w:line="360" w:lineRule="auto"/>
        <w:ind w:firstLine="420" w:firstLineChars="2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评分标准：内容分析1分，中心主旨1分，结构1分，表达效果（或语言）1分。</w:t>
      </w: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</w:p>
    <w:p>
      <w:pPr>
        <w:adjustRightInd w:val="0"/>
        <w:snapToGrid w:val="0"/>
        <w:spacing w:line="360" w:lineRule="auto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五、写作（共40分）</w:t>
      </w:r>
    </w:p>
    <w:p>
      <w:pPr>
        <w:adjustRightInd w:val="0"/>
        <w:snapToGrid w:val="0"/>
        <w:spacing w:line="360" w:lineRule="auto"/>
        <w:ind w:firstLine="210" w:firstLineChars="100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25. 评分标准</w:t>
      </w:r>
    </w:p>
    <w:tbl>
      <w:tblPr>
        <w:tblStyle w:val="6"/>
        <w:tblW w:w="798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94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tcBorders>
              <w:tl2br w:val="single" w:color="auto" w:sz="4" w:space="0"/>
            </w:tcBorders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项目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等级</w:t>
            </w:r>
          </w:p>
        </w:tc>
        <w:tc>
          <w:tcPr>
            <w:tcW w:w="2594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内容、表达（36分）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说明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书写（4分）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1134" w:type="dxa"/>
            <w:vMerge w:val="restart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一类卷</w:t>
            </w:r>
          </w:p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（40-34）</w:t>
            </w:r>
          </w:p>
        </w:tc>
        <w:tc>
          <w:tcPr>
            <w:tcW w:w="259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符合题意，内容具体，中心明确；想象丰富，合理；条理清楚，结构合理；语言通顺，有2处以下语病。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赋分范围：36分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30分</w:t>
            </w:r>
          </w:p>
        </w:tc>
        <w:tc>
          <w:tcPr>
            <w:tcW w:w="2130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以33分为基准分上下浮动，然后加书写项的得分。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jc w:val="center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3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9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书写正确、工整，标点正确，格式规范。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13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二类卷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（33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29）</w:t>
            </w:r>
          </w:p>
        </w:tc>
        <w:tc>
          <w:tcPr>
            <w:tcW w:w="259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比较符合题意，内容比较具体，中心比较明确；想象比较丰富，比较合理；条理比较清楚，结构比较合理；语言比较通顺，有3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4处语病。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赋分范围：29分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25分</w:t>
            </w:r>
          </w:p>
        </w:tc>
        <w:tc>
          <w:tcPr>
            <w:tcW w:w="2130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以27分为基准分上下浮动，然后加</w:t>
            </w:r>
            <w:r>
              <w:rPr>
                <w:rFonts w:hint="eastAsia" w:ascii="Times New Roman" w:hAnsi="Times New Roman" w:eastAsia="宋体" w:cs="Times New Roman"/>
              </w:rPr>
              <w:t>书写项的得分。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3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9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书写基本正确、工整，标点大体正确，格式规范。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3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三类卷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（28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24）</w:t>
            </w:r>
          </w:p>
        </w:tc>
        <w:tc>
          <w:tcPr>
            <w:tcW w:w="259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基本符合题意，内容尚具体，中心基本明确；想象不够丰富，不够合理；条理基本清楚，结构基本完整；语言基本通顺，有5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6处语病。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赋分范围：24分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20分</w:t>
            </w:r>
          </w:p>
        </w:tc>
        <w:tc>
          <w:tcPr>
            <w:tcW w:w="2130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以22分为基准分上下浮动，然后加书写项的得分。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3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9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书写错误较多，字迹不够清楚，标点错误较多，格式大体规范。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3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四类卷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（23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0）</w:t>
            </w:r>
          </w:p>
        </w:tc>
        <w:tc>
          <w:tcPr>
            <w:tcW w:w="2594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不符合题意，内容空洞，中心不明确；缺乏想象；条理不清楚，结构不完整；语言不通顺，有7处以上语病。</w:t>
            </w:r>
          </w:p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赋分范围：19分</w:t>
            </w:r>
            <w:r>
              <w:rPr>
                <w:rFonts w:hint="eastAsia" w:ascii="Times New Roman" w:hAnsi="Times New Roman" w:eastAsia="宋体" w:cs="Times New Roman"/>
              </w:rPr>
              <w:t>-0</w:t>
            </w:r>
            <w:r>
              <w:rPr>
                <w:rFonts w:ascii="Times New Roman" w:hAnsi="Times New Roman" w:eastAsia="宋体" w:cs="Times New Roman"/>
              </w:rPr>
              <w:t>分</w:t>
            </w:r>
          </w:p>
        </w:tc>
        <w:tc>
          <w:tcPr>
            <w:tcW w:w="2130" w:type="dxa"/>
            <w:vMerge w:val="restart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以16分为基准分上下浮动，然后加书写项的得分。</w:t>
            </w: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ascii="Times New Roman" w:hAnsi="Times New Roman" w:eastAsia="宋体" w:cs="Times New Roman"/>
              </w:rPr>
              <w:t>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3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594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  <w:vMerge w:val="continue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130" w:type="dxa"/>
          </w:tcPr>
          <w:p>
            <w:pPr>
              <w:adjustRightInd w:val="0"/>
              <w:snapToGrid w:val="0"/>
              <w:spacing w:line="360" w:lineRule="auto"/>
              <w:textAlignment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书写错误很多，字迹潦草，标点错误很多，格式不规范。</w:t>
            </w: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宋体" w:cs="Times New Roman"/>
        </w:rPr>
        <w:t>说明：1. 未写或改动题目扣2分。2. 字数不足500字，每少50字扣1分，最多扣3分。3. 作文中出现真实姓名，酌情扣分。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2M2FlNjkyNTI1ZmM5OWYwMzk0ZDQ3YjJmYjcxNjkifQ=="/>
  </w:docVars>
  <w:rsids>
    <w:rsidRoot w:val="4FB0589F"/>
    <w:rsid w:val="004151FC"/>
    <w:rsid w:val="00C02FC6"/>
    <w:rsid w:val="22F22F92"/>
    <w:rsid w:val="4FB0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microsoft.com/office/2007/relationships/hdphoto" Target="media/hdphoto1.wdp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2022-07-13T00:28:00Z</dcterms:created>
  <dc:creator>哈哈</dc:creator>
  <cp:lastModifiedBy>Administrator</cp:lastModifiedBy>
  <dcterms:modified xsi:type="dcterms:W3CDTF">2022-08-12T08:47:09Z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