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12242800</wp:posOffset>
            </wp:positionH>
            <wp:positionV relativeFrom="topMargin">
              <wp:posOffset>11658600</wp:posOffset>
            </wp:positionV>
            <wp:extent cx="304800" cy="368300"/>
            <wp:effectExtent l="0" t="0" r="0" b="12700"/>
            <wp:wrapNone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b/>
          <w:sz w:val="28"/>
          <w:szCs w:val="28"/>
        </w:rPr>
        <w:t>2021——2022学年度（上）八年级地理素质教育监测试卷（四）</w:t>
      </w:r>
    </w:p>
    <w:p>
      <w:pPr>
        <w:jc w:val="center"/>
        <w:rPr>
          <w:rFonts w:hint="eastAsia"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（第四章  中国的经济发展）</w:t>
      </w:r>
    </w:p>
    <w:tbl>
      <w:tblPr>
        <w:tblStyle w:val="7"/>
        <w:tblpPr w:leftFromText="180" w:rightFromText="180" w:vertAnchor="text" w:horzAnchor="page" w:tblpX="1979" w:tblpY="159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5"/>
        <w:gridCol w:w="1672"/>
        <w:gridCol w:w="1716"/>
        <w:gridCol w:w="17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题号 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一</w:t>
            </w: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二</w:t>
            </w:r>
          </w:p>
        </w:tc>
        <w:tc>
          <w:tcPr>
            <w:tcW w:w="1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得分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 w:cs="宋体"/>
                <w:szCs w:val="21"/>
              </w:rPr>
            </w:pPr>
          </w:p>
        </w:tc>
      </w:tr>
    </w:tbl>
    <w:p>
      <w:pPr>
        <w:jc w:val="center"/>
        <w:rPr>
          <w:rFonts w:hint="eastAsia" w:ascii="宋体" w:hAnsi="宋体" w:cs="宋体"/>
          <w:b/>
          <w:sz w:val="28"/>
          <w:szCs w:val="28"/>
        </w:rPr>
      </w:pPr>
    </w:p>
    <w:p>
      <w:pPr>
        <w:rPr>
          <w:rFonts w:hint="eastAsia" w:ascii="宋体" w:hAnsi="宋体" w:cs="宋体"/>
          <w:b/>
          <w:color w:val="000000"/>
          <w:szCs w:val="21"/>
        </w:rPr>
      </w:pPr>
    </w:p>
    <w:p>
      <w:pPr>
        <w:rPr>
          <w:rFonts w:hint="eastAsia" w:ascii="宋体" w:hAnsi="宋体" w:cs="宋体"/>
          <w:b/>
          <w:color w:val="000000"/>
          <w:szCs w:val="21"/>
        </w:rPr>
      </w:pPr>
    </w:p>
    <w:p>
      <w:pPr>
        <w:numPr>
          <w:ilvl w:val="0"/>
          <w:numId w:val="1"/>
        </w:numPr>
        <w:rPr>
          <w:rFonts w:hint="eastAsia" w:ascii="宋体" w:hAnsi="宋体" w:cs="宋体"/>
          <w:b/>
          <w:color w:val="000000"/>
          <w:szCs w:val="21"/>
        </w:rPr>
      </w:pPr>
      <w:r>
        <w:rPr>
          <w:rFonts w:hint="eastAsia" w:ascii="宋体" w:hAnsi="宋体" w:cs="宋体"/>
          <w:b/>
          <w:color w:val="000000"/>
          <w:szCs w:val="21"/>
        </w:rPr>
        <w:t>单项选择题（每题2分，共40分）</w:t>
      </w:r>
    </w:p>
    <w:tbl>
      <w:tblPr>
        <w:tblStyle w:val="7"/>
        <w:tblpPr w:leftFromText="180" w:rightFromText="180" w:vertAnchor="text" w:horzAnchor="page" w:tblpX="1544" w:tblpY="9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1"/>
        <w:gridCol w:w="629"/>
        <w:gridCol w:w="673"/>
        <w:gridCol w:w="673"/>
        <w:gridCol w:w="673"/>
        <w:gridCol w:w="673"/>
        <w:gridCol w:w="673"/>
        <w:gridCol w:w="673"/>
        <w:gridCol w:w="673"/>
        <w:gridCol w:w="673"/>
        <w:gridCol w:w="5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102" w:firstLineChars="49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题号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103" w:firstLineChars="49"/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1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310" w:firstLineChars="147"/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2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310" w:firstLineChars="147"/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3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310" w:firstLineChars="147"/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4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310" w:firstLineChars="147"/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310" w:firstLineChars="147"/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6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310" w:firstLineChars="147"/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7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310" w:firstLineChars="147"/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8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310" w:firstLineChars="147"/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9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</w:trPr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102" w:firstLineChars="49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选项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102" w:firstLineChars="49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题号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11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103" w:firstLineChars="49"/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12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103" w:firstLineChars="49"/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13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103" w:firstLineChars="49"/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14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103" w:firstLineChars="49"/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15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103" w:firstLineChars="49"/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16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103" w:firstLineChars="49"/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17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103" w:firstLineChars="49"/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18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103" w:firstLineChars="49"/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19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103" w:firstLineChars="49"/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102" w:firstLineChars="49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选项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</w:tr>
    </w:tbl>
    <w:p>
      <w:pPr>
        <w:tabs>
          <w:tab w:val="left" w:pos="7181"/>
        </w:tabs>
        <w:rPr>
          <w:rFonts w:hint="eastAsia" w:ascii="宋体" w:hAnsi="宋体" w:cs="宋体"/>
          <w:szCs w:val="21"/>
        </w:rPr>
      </w:pPr>
    </w:p>
    <w:p>
      <w:pPr>
        <w:tabs>
          <w:tab w:val="left" w:pos="7181"/>
        </w:tabs>
        <w:rPr>
          <w:rFonts w:hint="eastAsia" w:ascii="宋体" w:hAnsi="宋体" w:cs="宋体"/>
          <w:szCs w:val="21"/>
        </w:rPr>
      </w:pPr>
    </w:p>
    <w:p>
      <w:pPr>
        <w:tabs>
          <w:tab w:val="left" w:pos="7181"/>
        </w:tabs>
        <w:rPr>
          <w:rFonts w:hint="eastAsia" w:ascii="宋体" w:hAnsi="宋体" w:cs="宋体"/>
          <w:szCs w:val="21"/>
        </w:rPr>
      </w:pPr>
    </w:p>
    <w:p>
      <w:pPr>
        <w:tabs>
          <w:tab w:val="left" w:pos="7181"/>
        </w:tabs>
        <w:rPr>
          <w:rFonts w:hint="eastAsia" w:ascii="宋体" w:hAnsi="宋体" w:cs="宋体"/>
          <w:szCs w:val="21"/>
        </w:rPr>
      </w:pPr>
    </w:p>
    <w:p>
      <w:pPr>
        <w:tabs>
          <w:tab w:val="left" w:pos="7361"/>
        </w:tabs>
        <w:rPr>
          <w:rFonts w:hint="eastAsia" w:ascii="宋体" w:hAnsi="宋体" w:cs="宋体"/>
          <w:szCs w:val="21"/>
        </w:rPr>
      </w:pPr>
    </w:p>
    <w:p>
      <w:pPr>
        <w:tabs>
          <w:tab w:val="left" w:pos="7361"/>
        </w:tabs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1.被称为“经济发展先行官”的产业是：                                </w:t>
      </w:r>
    </w:p>
    <w:p>
      <w:pPr>
        <w:ind w:firstLine="105" w:firstLineChars="5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A.工业             B.农业             C.交通运输业          D.商业</w:t>
      </w:r>
    </w:p>
    <w:p>
      <w:pPr>
        <w:tabs>
          <w:tab w:val="left" w:pos="7181"/>
        </w:tabs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2.读右面运输价格和运输距离之间的关系图，下列叙述错误的是：</w:t>
      </w:r>
    </w:p>
    <w:p>
      <w:pPr>
        <w:tabs>
          <w:tab w:val="left" w:pos="7181"/>
        </w:tabs>
        <w:ind w:firstLine="105" w:firstLineChars="5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A.若运输距离小于80千米，运价最低的是P运输方式</w:t>
      </w:r>
    </w:p>
    <w:p>
      <w:pPr>
        <w:tabs>
          <w:tab w:val="left" w:pos="7181"/>
        </w:tabs>
        <w:ind w:firstLine="105" w:firstLineChars="5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B.若运输距离大于550千米，运价最低的是水运</w:t>
      </w:r>
    </w:p>
    <w:p>
      <w:pPr>
        <w:tabs>
          <w:tab w:val="left" w:pos="7181"/>
        </w:tabs>
        <w:ind w:firstLine="105" w:firstLineChars="50"/>
        <w:rPr>
          <w:rFonts w:hint="eastAsia" w:ascii="宋体" w:hAnsi="宋体" w:cs="宋体"/>
          <w:szCs w:val="21"/>
        </w:rPr>
      </w:pPr>
      <w:r>
        <w:rPr>
          <w:rFonts w:ascii="宋体" w:hAnsi="宋体"/>
        </w:rPr>
        <w:pict>
          <v:shape id="图片 51" o:spid="_x0000_s1025" o:spt="75" type="#_x0000_t75" style="position:absolute;left:0pt;margin-left:316.05pt;margin-top:1.7pt;height:102.55pt;width:93pt;mso-wrap-distance-bottom:0pt;mso-wrap-distance-left:9pt;mso-wrap-distance-right:9pt;mso-wrap-distance-top:0pt;z-index:251663360;mso-width-relative:page;mso-height-relative:page;" filled="f" o:preferrelative="t" stroked="f" coordsize="21600,21600">
            <v:path/>
            <v:fill on="f" focussize="0,0"/>
            <v:stroke on="f"/>
            <v:imagedata r:id="rId7" cropleft="5783f" o:title="1624517252(1)"/>
            <o:lock v:ext="edit" aspectratio="t"/>
            <w10:wrap type="square"/>
          </v:shape>
        </w:pict>
      </w:r>
      <w:r>
        <w:rPr>
          <w:rFonts w:hint="eastAsia" w:ascii="宋体" w:hAnsi="宋体" w:cs="宋体"/>
          <w:szCs w:val="21"/>
        </w:rPr>
        <w:t>C.50吨大米从武汉运到上海，最经济的运输方式是水运</w:t>
      </w:r>
    </w:p>
    <w:p>
      <w:pPr>
        <w:tabs>
          <w:tab w:val="left" w:pos="7181"/>
        </w:tabs>
        <w:ind w:firstLine="105" w:firstLineChars="5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D.P运输方式是铁路，Q运输方式是公路</w:t>
      </w:r>
    </w:p>
    <w:p>
      <w:pPr>
        <w:tabs>
          <w:tab w:val="right" w:pos="8100"/>
        </w:tabs>
        <w:rPr>
          <w:rFonts w:hint="eastAsia" w:ascii="宋体" w:hAnsi="宋体"/>
          <w:szCs w:val="21"/>
        </w:rPr>
      </w:pPr>
      <w:r>
        <w:rPr>
          <w:rFonts w:hint="eastAsia" w:ascii="宋体" w:hAnsi="宋体" w:cs="宋体"/>
          <w:szCs w:val="21"/>
        </w:rPr>
        <w:t>3.</w:t>
      </w:r>
      <w:r>
        <w:rPr>
          <w:rFonts w:hint="eastAsia" w:ascii="宋体" w:hAnsi="宋体"/>
          <w:szCs w:val="21"/>
        </w:rPr>
        <w:t>我国海拔最高的铁路线是：</w:t>
      </w:r>
      <w:r>
        <w:rPr>
          <w:rFonts w:ascii="宋体" w:hAnsi="宋体"/>
          <w:szCs w:val="21"/>
        </w:rPr>
        <w:tab/>
      </w: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 xml:space="preserve">    </w:t>
      </w:r>
      <w:r>
        <w:rPr>
          <w:rFonts w:hint="eastAsia" w:ascii="宋体" w:hAnsi="宋体"/>
          <w:szCs w:val="21"/>
        </w:rPr>
        <w:t>）</w:t>
      </w:r>
    </w:p>
    <w:p>
      <w:pPr>
        <w:tabs>
          <w:tab w:val="left" w:pos="7335"/>
        </w:tabs>
        <w:ind w:firstLine="105" w:firstLineChars="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A.京包——宝兰线           B.青藏线  </w:t>
      </w:r>
    </w:p>
    <w:p>
      <w:pPr>
        <w:tabs>
          <w:tab w:val="left" w:pos="7335"/>
        </w:tabs>
        <w:ind w:firstLine="105" w:firstLineChars="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C.陇海——兰新线           D.京广线</w:t>
      </w:r>
    </w:p>
    <w:p>
      <w:pPr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4.具有运量小、运速快</w:t>
      </w:r>
      <w:r>
        <w:rPr>
          <w:rFonts w:hint="eastAsia" w:ascii="宋体" w:hAnsi="宋体" w:cs="宋体"/>
          <w:szCs w:val="21"/>
          <w:lang w:eastAsia="zh-CN"/>
        </w:rPr>
        <w:t>、</w:t>
      </w:r>
      <w:r>
        <w:rPr>
          <w:rFonts w:hint="eastAsia" w:ascii="宋体" w:hAnsi="宋体" w:cs="宋体"/>
          <w:szCs w:val="21"/>
        </w:rPr>
        <w:t>运价贵特点的是：</w:t>
      </w:r>
    </w:p>
    <w:p>
      <w:pPr>
        <w:tabs>
          <w:tab w:val="left" w:pos="7181"/>
        </w:tabs>
        <w:ind w:firstLine="105" w:firstLineChars="5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A.航空运输                 B.公路运输      </w:t>
      </w:r>
    </w:p>
    <w:p>
      <w:pPr>
        <w:tabs>
          <w:tab w:val="left" w:pos="7181"/>
        </w:tabs>
        <w:ind w:firstLine="105" w:firstLineChars="5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C.铁路运输                 D.水路运输  </w:t>
      </w:r>
    </w:p>
    <w:p>
      <w:pPr>
        <w:tabs>
          <w:tab w:val="left" w:pos="7230"/>
        </w:tabs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5. 铁路命名的方法有多种，</w:t>
      </w:r>
      <w:r>
        <w:rPr>
          <w:rFonts w:hint="eastAsia" w:ascii="宋体" w:hAnsi="宋体" w:cs="宋体"/>
          <w:szCs w:val="21"/>
          <w:lang w:eastAsia="zh-CN"/>
        </w:rPr>
        <w:t>其中</w:t>
      </w:r>
      <w:r>
        <w:rPr>
          <w:rFonts w:hint="eastAsia" w:ascii="宋体" w:hAnsi="宋体" w:cs="宋体"/>
          <w:szCs w:val="21"/>
        </w:rPr>
        <w:t xml:space="preserve">以起止点所在的省级行政单位的简称来命名的铁路线是： </w:t>
      </w:r>
    </w:p>
    <w:p>
      <w:pPr>
        <w:tabs>
          <w:tab w:val="left" w:pos="7335"/>
        </w:tabs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A.湘黔线           B.陇海线         C.京广线          D.兰新线</w:t>
      </w:r>
    </w:p>
    <w:p>
      <w:pPr>
        <w:tabs>
          <w:tab w:val="left" w:pos="7335"/>
        </w:tabs>
        <w:rPr>
          <w:rFonts w:hint="eastAsia" w:ascii="宋体" w:hAnsi="宋体"/>
          <w:szCs w:val="21"/>
        </w:rPr>
      </w:pPr>
      <w:r>
        <w:rPr>
          <w:rFonts w:hint="eastAsia" w:ascii="宋体" w:hAnsi="宋体" w:cs="宋体"/>
          <w:szCs w:val="21"/>
        </w:rPr>
        <w:t>6.</w:t>
      </w:r>
      <w:r>
        <w:rPr>
          <w:rFonts w:hint="eastAsia" w:ascii="宋体" w:hAnsi="宋体"/>
          <w:szCs w:val="21"/>
        </w:rPr>
        <w:t xml:space="preserve"> 容易死亡、变质的货物，若运距较近，最适合的运输方式是： </w:t>
      </w:r>
    </w:p>
    <w:p>
      <w:pPr>
        <w:tabs>
          <w:tab w:val="left" w:pos="7335"/>
        </w:tabs>
        <w:ind w:firstLine="210" w:firstLineChars="1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A.铁路运输       B.航空运输       C.公路运输        D.水</w:t>
      </w:r>
      <w:r>
        <w:rPr>
          <w:rFonts w:hint="eastAsia" w:ascii="宋体" w:hAnsi="宋体"/>
          <w:szCs w:val="21"/>
          <w:lang w:eastAsia="zh-CN"/>
        </w:rPr>
        <w:t>路</w:t>
      </w:r>
      <w:r>
        <w:rPr>
          <w:rFonts w:hint="eastAsia" w:ascii="宋体" w:hAnsi="宋体"/>
          <w:szCs w:val="21"/>
        </w:rPr>
        <w:t>运输</w:t>
      </w:r>
    </w:p>
    <w:p>
      <w:pPr>
        <w:rPr>
          <w:rFonts w:hint="eastAsia" w:ascii="宋体" w:hAnsi="宋体" w:cs="宋体"/>
          <w:szCs w:val="21"/>
        </w:rPr>
      </w:pPr>
      <w:r>
        <w:rPr>
          <w:rFonts w:ascii="宋体" w:hAnsi="宋体"/>
        </w:rPr>
        <w:pict>
          <v:shape id="图片 50" o:spid="_x0000_s1026" o:spt="75" type="#_x0000_t75" style="position:absolute;left:0pt;margin-left:21.3pt;margin-top:20.1pt;height:51.75pt;width:274.5pt;mso-wrap-distance-bottom:0pt;mso-wrap-distance-left:9pt;mso-wrap-distance-right:9pt;mso-wrap-distance-top:0pt;z-index:251662336;mso-width-relative:page;mso-height-relative:page;" filled="f" o:preferrelative="t" stroked="f" coordsize="21600,21600">
            <v:path/>
            <v:fill on="f" focussize="0,0"/>
            <v:stroke on="f"/>
            <v:imagedata r:id="rId8" o:title="1624517048(1)"/>
            <o:lock v:ext="edit" aspectratio="t"/>
            <w10:wrap type="square"/>
          </v:shape>
        </w:pict>
      </w:r>
      <w:r>
        <w:rPr>
          <w:rFonts w:hint="eastAsia" w:ascii="宋体" w:hAnsi="宋体" w:cs="宋体"/>
          <w:szCs w:val="21"/>
        </w:rPr>
        <w:t>7.读我国四个重要的铁路枢纽示意图，有关说法正确的是：</w:t>
      </w:r>
    </w:p>
    <w:p>
      <w:pPr>
        <w:tabs>
          <w:tab w:val="left" w:pos="7181"/>
        </w:tabs>
        <w:rPr>
          <w:rFonts w:hint="eastAsia" w:ascii="宋体" w:hAnsi="宋体" w:cs="宋体"/>
          <w:szCs w:val="21"/>
        </w:rPr>
      </w:pPr>
    </w:p>
    <w:p>
      <w:pPr>
        <w:tabs>
          <w:tab w:val="left" w:pos="7181"/>
        </w:tabs>
        <w:rPr>
          <w:rFonts w:hint="eastAsia" w:ascii="宋体" w:hAnsi="宋体" w:cs="宋体"/>
          <w:szCs w:val="21"/>
        </w:rPr>
      </w:pPr>
    </w:p>
    <w:p>
      <w:pPr>
        <w:tabs>
          <w:tab w:val="left" w:pos="7181"/>
        </w:tabs>
        <w:rPr>
          <w:rFonts w:hint="eastAsia" w:ascii="宋体" w:hAnsi="宋体" w:cs="宋体"/>
          <w:szCs w:val="21"/>
        </w:rPr>
      </w:pPr>
    </w:p>
    <w:p>
      <w:pPr>
        <w:tabs>
          <w:tab w:val="left" w:pos="7181"/>
        </w:tabs>
        <w:rPr>
          <w:rFonts w:hint="eastAsia" w:ascii="宋体" w:hAnsi="宋体" w:cs="宋体"/>
          <w:szCs w:val="21"/>
        </w:rPr>
      </w:pPr>
    </w:p>
    <w:p>
      <w:pPr>
        <w:tabs>
          <w:tab w:val="left" w:pos="7181"/>
        </w:tabs>
        <w:ind w:firstLine="105" w:firstLineChars="5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A.①是我国最大的城市，有丰富的煤炭资源             B.铁路线②连接包头市</w:t>
      </w:r>
    </w:p>
    <w:p>
      <w:pPr>
        <w:tabs>
          <w:tab w:val="left" w:pos="7181"/>
        </w:tabs>
        <w:ind w:firstLine="105" w:firstLineChars="5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C.④是陇海线，是经过省会城市最多的铁路线           D.铁路线③是京</w:t>
      </w:r>
      <w:r>
        <w:rPr>
          <w:rFonts w:hint="eastAsia" w:ascii="宋体" w:hAnsi="宋体" w:cs="宋体"/>
          <w:szCs w:val="21"/>
          <w:lang w:eastAsia="zh-CN"/>
        </w:rPr>
        <w:t>沪</w:t>
      </w:r>
      <w:r>
        <w:rPr>
          <w:rFonts w:hint="eastAsia" w:ascii="宋体" w:hAnsi="宋体" w:cs="宋体"/>
          <w:szCs w:val="21"/>
        </w:rPr>
        <w:t>线</w:t>
      </w:r>
    </w:p>
    <w:p>
      <w:pPr>
        <w:tabs>
          <w:tab w:val="left" w:pos="7181"/>
        </w:tabs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8.灾区所需急救药品从成都运往尼泊尔，最佳交通工具是：</w:t>
      </w:r>
    </w:p>
    <w:p>
      <w:pPr>
        <w:tabs>
          <w:tab w:val="left" w:pos="7181"/>
        </w:tabs>
        <w:ind w:firstLine="210" w:firstLineChars="1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A.汽车            B.飞机            C. 轮船            D.管道</w:t>
      </w:r>
    </w:p>
    <w:p>
      <w:pPr>
        <w:tabs>
          <w:tab w:val="left" w:pos="7181"/>
        </w:tabs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9.大宗笨重货物，若进行远距离运输，最适合的运输方式是：              </w:t>
      </w:r>
    </w:p>
    <w:p>
      <w:pPr>
        <w:tabs>
          <w:tab w:val="left" w:pos="7181"/>
        </w:tabs>
        <w:ind w:firstLine="105" w:firstLineChars="5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A.铁路运输或水路运输                    B.航空运输或公路运输      </w:t>
      </w:r>
    </w:p>
    <w:p>
      <w:pPr>
        <w:tabs>
          <w:tab w:val="left" w:pos="7181"/>
        </w:tabs>
        <w:ind w:firstLine="105" w:firstLineChars="5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C.公路运输或铁路运输                    D.水</w:t>
      </w:r>
      <w:r>
        <w:rPr>
          <w:rFonts w:hint="eastAsia" w:ascii="宋体" w:hAnsi="宋体" w:cs="宋体"/>
          <w:szCs w:val="21"/>
          <w:lang w:eastAsia="zh-CN"/>
        </w:rPr>
        <w:t>路</w:t>
      </w:r>
      <w:r>
        <w:rPr>
          <w:rFonts w:hint="eastAsia" w:ascii="宋体" w:hAnsi="宋体" w:cs="宋体"/>
          <w:szCs w:val="21"/>
        </w:rPr>
        <w:t>运输或航空运输</w:t>
      </w:r>
    </w:p>
    <w:p>
      <w:pPr>
        <w:tabs>
          <w:tab w:val="left" w:pos="7181"/>
        </w:tabs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10．每年荔枝成熟时节，海口市周边的三门坡、大坡等乡镇就会迎来一批批采摘荔枝、垂钓湖面、骑行休闲的城市“上班族”。这种农业发展模式被称为：</w:t>
      </w:r>
    </w:p>
    <w:p>
      <w:pPr>
        <w:tabs>
          <w:tab w:val="left" w:pos="7181"/>
        </w:tabs>
        <w:ind w:firstLine="105" w:firstLineChars="5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A.外向型农业         B.观光农业       C.精确农业        D.绿色农业</w:t>
      </w:r>
    </w:p>
    <w:p>
      <w:pPr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11.“网购”这种购物方式，最适宜为其服务，达到“送货上门”目的的交通运输方式是：                        </w:t>
      </w:r>
    </w:p>
    <w:p>
      <w:pPr>
        <w:ind w:firstLine="105" w:firstLineChars="5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A.铁路               B.水运           C.航空            D. 公路</w:t>
      </w:r>
    </w:p>
    <w:p>
      <w:pPr>
        <w:tabs>
          <w:tab w:val="left" w:pos="7181"/>
        </w:tabs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12.我国农业在国民经济中的地位是：</w:t>
      </w:r>
    </w:p>
    <w:p>
      <w:pPr>
        <w:tabs>
          <w:tab w:val="left" w:pos="7181"/>
        </w:tabs>
        <w:ind w:firstLine="105" w:firstLineChars="5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A.国民经济的主导           B.国民经济的关键 </w:t>
      </w:r>
    </w:p>
    <w:p>
      <w:pPr>
        <w:tabs>
          <w:tab w:val="left" w:pos="7181"/>
        </w:tabs>
        <w:ind w:firstLine="105" w:firstLineChars="50"/>
        <w:rPr>
          <w:rFonts w:hint="eastAsia" w:ascii="宋体" w:hAnsi="宋体" w:cs="宋体"/>
          <w:szCs w:val="21"/>
        </w:rPr>
      </w:pPr>
      <w:r>
        <w:rPr>
          <w:rFonts w:ascii="宋体" w:hAnsi="宋体"/>
        </w:rPr>
        <w:pict>
          <v:shape id="图片 53" o:spid="_x0000_s1027" o:spt="75" type="#_x0000_t75" style="position:absolute;left:0pt;margin-left:278.5pt;margin-top:7.55pt;height:105.8pt;width:105.8pt;mso-wrap-distance-bottom:0pt;mso-wrap-distance-left:9pt;mso-wrap-distance-right:9pt;mso-wrap-distance-top:0pt;z-index:251664384;mso-width-relative:page;mso-height-relative:page;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square"/>
          </v:shape>
        </w:pict>
      </w:r>
      <w:r>
        <w:rPr>
          <w:rFonts w:hint="eastAsia" w:ascii="宋体" w:hAnsi="宋体" w:cs="宋体"/>
          <w:szCs w:val="21"/>
        </w:rPr>
        <w:t>C.国民经济的基础           D.经济发展的先行官</w:t>
      </w:r>
    </w:p>
    <w:p>
      <w:pPr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读右图，完成13——14题：</w:t>
      </w:r>
    </w:p>
    <w:p>
      <w:pPr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13.每年有大量青壮年劳动力外出务工，</w:t>
      </w:r>
    </w:p>
    <w:p>
      <w:pPr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造成春运压力大的主要原因是： </w:t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 xml:space="preserve"> </w:t>
      </w:r>
    </w:p>
    <w:p>
      <w:pPr>
        <w:ind w:firstLine="105" w:firstLineChars="5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A.交通运输能力有待提高         </w:t>
      </w:r>
    </w:p>
    <w:p>
      <w:pPr>
        <w:ind w:firstLine="105" w:firstLineChars="5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B.区域经济发展不均衡</w:t>
      </w:r>
    </w:p>
    <w:p>
      <w:pPr>
        <w:ind w:firstLine="105" w:firstLineChars="5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C.城市化进程过快              </w:t>
      </w:r>
    </w:p>
    <w:p>
      <w:pPr>
        <w:ind w:firstLine="105" w:firstLineChars="5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D.地域环境质量差别大</w:t>
      </w:r>
    </w:p>
    <w:p>
      <w:pPr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14.该区域春运期间压力最大的铁路干线应是：</w:t>
      </w:r>
    </w:p>
    <w:p>
      <w:pPr>
        <w:ind w:firstLine="105" w:firstLineChars="5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A.京广线                B.焦柳线          C.浙赣线      </w:t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D.陇海线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15.在地形陡峭的山区，为了减少水土流失应：                           </w:t>
      </w:r>
    </w:p>
    <w:p>
      <w:pPr>
        <w:ind w:firstLine="105" w:firstLineChars="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A.种植牧草发展畜牧业    B.发展种植业      C.开垦梯田       D.种植水源林</w:t>
      </w:r>
    </w:p>
    <w:p>
      <w:pPr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16. 下列发展农业生产的做法，符合因地制宜原则的是：                    </w:t>
      </w:r>
    </w:p>
    <w:p>
      <w:pPr>
        <w:ind w:firstLine="105" w:firstLineChars="5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A.东部沿海地区发展海洋渔业          B.西北地区开垦草原发展种植业</w:t>
      </w:r>
    </w:p>
    <w:p>
      <w:pPr>
        <w:ind w:firstLine="105" w:firstLineChars="5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C.四川盆地发展热带作物生产          D.东北平原利用肥沃的土地发展林业</w:t>
      </w:r>
    </w:p>
    <w:p>
      <w:pPr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17.以下农业区①东北三省 ②长江中下游区 ③南部沿海区 ④黄河中下游地区,与图所示相应的耕作制度和主要农作物结构图，符合实际情况的是：       </w:t>
      </w:r>
    </w:p>
    <w:p>
      <w:pPr>
        <w:ind w:firstLine="210" w:firstLineChars="1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</w:rPr>
        <w:pict>
          <v:shape id="图片 30" o:spid="_x0000_s1028" o:spt="75" type="#_x0000_t75" style="position:absolute;left:0pt;margin-left:31.5pt;margin-top:5.4pt;height:85.35pt;width:294.7pt;mso-wrap-distance-bottom:0pt;mso-wrap-distance-left:9pt;mso-wrap-distance-right:9pt;mso-wrap-distance-top:0pt;z-index:251659264;mso-width-relative:page;mso-height-relative:page;" filled="f" o:preferrelative="t" stroked="f" coordsize="21600,21600">
            <v:path/>
            <v:fill on="f" focussize="0,0"/>
            <v:stroke on="f"/>
            <v:imagedata r:id="rId10" cropbottom="8167f" o:title=""/>
            <o:lock v:ext="edit" aspectratio="t"/>
            <w10:wrap type="square"/>
          </v:shape>
        </w:pict>
      </w:r>
    </w:p>
    <w:p>
      <w:pPr>
        <w:ind w:firstLine="210" w:firstLineChars="100"/>
        <w:rPr>
          <w:rFonts w:hint="eastAsia" w:ascii="宋体" w:hAnsi="宋体" w:cs="宋体"/>
          <w:szCs w:val="21"/>
        </w:rPr>
      </w:pPr>
    </w:p>
    <w:p>
      <w:pPr>
        <w:ind w:firstLine="210" w:firstLineChars="100"/>
        <w:rPr>
          <w:rFonts w:hint="eastAsia" w:ascii="宋体" w:hAnsi="宋体" w:cs="宋体"/>
          <w:szCs w:val="21"/>
        </w:rPr>
      </w:pPr>
    </w:p>
    <w:p>
      <w:pPr>
        <w:rPr>
          <w:rFonts w:hint="eastAsia" w:ascii="宋体" w:hAnsi="宋体" w:cs="宋体"/>
          <w:szCs w:val="21"/>
        </w:rPr>
      </w:pPr>
    </w:p>
    <w:p>
      <w:pPr>
        <w:rPr>
          <w:rFonts w:hint="eastAsia" w:ascii="宋体" w:hAnsi="宋体" w:cs="宋体"/>
          <w:szCs w:val="21"/>
        </w:rPr>
      </w:pPr>
    </w:p>
    <w:p>
      <w:pPr>
        <w:rPr>
          <w:rFonts w:hint="eastAsia" w:ascii="宋体" w:hAnsi="宋体" w:cs="宋体"/>
          <w:szCs w:val="21"/>
        </w:rPr>
      </w:pPr>
    </w:p>
    <w:p>
      <w:pPr>
        <w:ind w:firstLine="105" w:firstLineChars="5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A.A①，  B②，  C③， D④　　　　    B.A②，  B④，  C③， D①</w:t>
      </w:r>
    </w:p>
    <w:p>
      <w:pPr>
        <w:ind w:firstLine="105" w:firstLineChars="5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C.A②，  B④，  C①， D③　　　　    D.A③，  B④，  C①， D②</w:t>
      </w:r>
    </w:p>
    <w:p>
      <w:pPr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18.我国建立的首个国家级高新技术产业开发区——中关村所在的城市：     </w:t>
      </w:r>
    </w:p>
    <w:p>
      <w:pPr>
        <w:ind w:firstLine="210" w:firstLineChars="1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  A.上海   </w:t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 xml:space="preserve">B.北京   </w:t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 xml:space="preserve">C.广州   </w:t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D.天津</w:t>
      </w:r>
    </w:p>
    <w:p>
      <w:pPr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自拍杆是用于手机自拍的装置，它“诞生”在我国广东深圳</w:t>
      </w:r>
      <w:r>
        <w:rPr>
          <w:rFonts w:hint="eastAsia" w:ascii="宋体" w:hAnsi="宋体" w:cs="宋体"/>
          <w:lang w:eastAsia="zh-CN"/>
        </w:rPr>
        <w:t>，</w:t>
      </w:r>
      <w:r>
        <w:rPr>
          <w:rFonts w:hint="eastAsia" w:ascii="宋体" w:hAnsi="宋体" w:cs="宋体"/>
        </w:rPr>
        <w:t>读漫画，完成19—20题。</w:t>
      </w:r>
    </w:p>
    <w:p>
      <w:pPr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 xml:space="preserve">19.自拍杆的“诞生”地﹣深圳位于我国的                               </w:t>
      </w:r>
    </w:p>
    <w:p>
      <w:pPr>
        <w:rPr>
          <w:rFonts w:hint="eastAsia" w:ascii="宋体" w:hAnsi="宋体" w:cs="宋体"/>
        </w:rPr>
      </w:pPr>
      <w:r>
        <w:rPr>
          <w:rFonts w:hint="eastAsia" w:ascii="宋体" w:hAnsi="宋体" w:cs="宋体"/>
          <w:szCs w:val="21"/>
        </w:rPr>
        <w:pict>
          <v:shape id="图片 100" o:spid="_x0000_s1029" o:spt="75" alt="菁优网：http://www.jyeoo.com" type="#_x0000_t75" style="position:absolute;left:0pt;margin-left:292.6pt;margin-top:7.9pt;height:54.75pt;width:99.2pt;mso-wrap-distance-bottom:0pt;mso-wrap-distance-left:9pt;mso-wrap-distance-right:9pt;mso-wrap-distance-top:0pt;z-index:251661312;mso-width-relative:page;mso-height-relative:page;" filled="f" o:preferrelative="t" stroked="f" coordsize="21600,21600">
            <v:path/>
            <v:fill on="f" focussize="0,0"/>
            <v:stroke on="f"/>
            <v:imagedata r:id="rId11" gain="93622f" blacklevel="-9830f" o:title="www"/>
            <o:lock v:ext="edit" aspectratio="t"/>
            <w10:wrap type="square"/>
          </v:shape>
        </w:pict>
      </w:r>
      <w:r>
        <w:rPr>
          <w:rFonts w:hint="eastAsia" w:ascii="宋体" w:hAnsi="宋体" w:cs="宋体"/>
        </w:rPr>
        <w:t xml:space="preserve"> A.京津唐工业基地</w:t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 xml:space="preserve">        B.长江三角洲工业基地</w:t>
      </w:r>
    </w:p>
    <w:p>
      <w:pPr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 xml:space="preserve"> C.珠江三角洲工业基地</w:t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 xml:space="preserve">    D.辽中南工业基地</w:t>
      </w:r>
    </w:p>
    <w:p>
      <w:pPr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 xml:space="preserve">20发展高新技术产业最重要的条件是                                  </w:t>
      </w:r>
    </w:p>
    <w:p>
      <w:pPr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 xml:space="preserve"> A.自然资源丰富             B.位置优越    </w:t>
      </w:r>
    </w:p>
    <w:p>
      <w:pPr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 xml:space="preserve"> C.劳动力充足               D.科技力量雄厚</w:t>
      </w:r>
    </w:p>
    <w:p>
      <w:pPr>
        <w:tabs>
          <w:tab w:val="center" w:pos="4082"/>
          <w:tab w:val="left" w:pos="5430"/>
        </w:tabs>
        <w:rPr>
          <w:rFonts w:hint="eastAsia"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二</w:t>
      </w:r>
      <w:r>
        <w:rPr>
          <w:rFonts w:hint="eastAsia" w:ascii="宋体" w:hAnsi="宋体" w:cs="宋体"/>
          <w:b/>
          <w:bCs/>
          <w:szCs w:val="21"/>
          <w:lang w:eastAsia="zh-CN"/>
        </w:rPr>
        <w:t>、</w:t>
      </w:r>
      <w:r>
        <w:rPr>
          <w:rFonts w:hint="eastAsia" w:ascii="宋体" w:hAnsi="宋体" w:cs="宋体"/>
          <w:b/>
          <w:bCs/>
          <w:szCs w:val="21"/>
        </w:rPr>
        <w:t>综合题（共60分）</w:t>
      </w:r>
    </w:p>
    <w:p>
      <w:pPr>
        <w:jc w:val="left"/>
        <w:rPr>
          <w:rFonts w:hint="eastAsia" w:ascii="宋体" w:hAnsi="宋体" w:cs="宋体"/>
          <w:szCs w:val="21"/>
        </w:rPr>
      </w:pPr>
      <w:r>
        <w:pict>
          <v:group id="组合 55" o:spid="_x0000_s1030" o:spt="203" style="position:absolute;left:0pt;margin-left:5.25pt;margin-top:1.8pt;height:233.55pt;width:373.05pt;z-index:251665408;mso-width-relative:page;mso-height-relative:page;" coordorigin="1239,4170" coordsize="7116,4453">
            <o:lock v:ext="edit"/>
            <v:shape id="图片 44" o:spid="_x0000_s1031" o:spt="75" type="#_x0000_t75" style="position:absolute;left:1239;top:5138;height:3395;width:3651;" filled="f" o:preferrelative="t" stroked="f" coordsize="21600,21600">
              <v:path/>
              <v:fill on="f" focussize="0,0"/>
              <v:stroke on="f"/>
              <v:imagedata r:id="rId12" o:title=""/>
              <o:lock v:ext="edit" aspectratio="t"/>
            </v:shape>
            <v:shape id="图片 54" o:spid="_x0000_s1032" o:spt="75" type="#_x0000_t75" style="position:absolute;left:5505;top:4170;height:4453;width:2850;" filled="f" o:preferrelative="t" stroked="f" coordsize="21600,21600">
              <v:path/>
              <v:fill on="f" focussize="0,0"/>
              <v:stroke on="f"/>
              <v:imagedata r:id="rId13" o:title=""/>
              <o:lock v:ext="edit" aspectratio="t"/>
            </v:shape>
          </v:group>
        </w:pict>
      </w:r>
      <w:r>
        <w:rPr>
          <w:rFonts w:hint="eastAsia" w:ascii="宋体" w:hAnsi="宋体" w:cs="宋体"/>
          <w:szCs w:val="21"/>
        </w:rPr>
        <w:t>21.读“我国主要铁路干线分布</w:t>
      </w:r>
      <w:r>
        <w:rPr>
          <w:rFonts w:hint="eastAsia" w:ascii="宋体" w:hAnsi="宋体" w:cs="宋体"/>
          <w:szCs w:val="21"/>
          <w:lang w:eastAsia="zh-CN"/>
        </w:rPr>
        <w:t>略</w:t>
      </w:r>
      <w:r>
        <w:rPr>
          <w:rFonts w:hint="eastAsia" w:ascii="宋体" w:hAnsi="宋体" w:cs="宋体"/>
          <w:szCs w:val="21"/>
        </w:rPr>
        <w:t>图”</w:t>
      </w:r>
    </w:p>
    <w:p>
      <w:pPr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和“</w:t>
      </w:r>
      <w:r>
        <w:rPr>
          <w:rFonts w:hint="eastAsia" w:ascii="宋体" w:hAnsi="宋体" w:cs="宋体"/>
          <w:szCs w:val="21"/>
          <w:lang w:eastAsia="zh-CN"/>
        </w:rPr>
        <w:t>某年</w:t>
      </w:r>
      <w:r>
        <w:rPr>
          <w:rFonts w:hint="eastAsia" w:ascii="宋体" w:hAnsi="宋体" w:cs="宋体"/>
          <w:szCs w:val="21"/>
        </w:rPr>
        <w:t>北京—广州客运时刻表”，回答</w:t>
      </w:r>
    </w:p>
    <w:p>
      <w:pPr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下列问题（共2</w:t>
      </w:r>
      <w:r>
        <w:rPr>
          <w:rFonts w:hint="eastAsia" w:ascii="宋体" w:hAnsi="宋体" w:cs="宋体"/>
          <w:szCs w:val="21"/>
          <w:lang w:val="en-US" w:eastAsia="zh-CN"/>
        </w:rPr>
        <w:t>0</w:t>
      </w:r>
      <w:r>
        <w:rPr>
          <w:rFonts w:hint="eastAsia" w:ascii="宋体" w:hAnsi="宋体" w:cs="宋体"/>
          <w:szCs w:val="21"/>
        </w:rPr>
        <w:t>分）。</w:t>
      </w:r>
    </w:p>
    <w:p>
      <w:pPr>
        <w:jc w:val="left"/>
        <w:rPr>
          <w:rFonts w:hint="eastAsia" w:ascii="宋体" w:hAnsi="宋体" w:cs="宋体"/>
          <w:szCs w:val="21"/>
        </w:rPr>
      </w:pPr>
    </w:p>
    <w:p>
      <w:pPr>
        <w:jc w:val="left"/>
        <w:rPr>
          <w:rFonts w:hint="eastAsia" w:ascii="宋体" w:hAnsi="宋体" w:cs="宋体"/>
          <w:szCs w:val="21"/>
        </w:rPr>
      </w:pPr>
    </w:p>
    <w:p>
      <w:pPr>
        <w:jc w:val="left"/>
        <w:rPr>
          <w:rFonts w:hint="eastAsia" w:ascii="宋体" w:hAnsi="宋体" w:cs="宋体"/>
          <w:szCs w:val="21"/>
        </w:rPr>
      </w:pPr>
    </w:p>
    <w:p>
      <w:pPr>
        <w:jc w:val="left"/>
        <w:rPr>
          <w:rFonts w:hint="eastAsia" w:ascii="宋体" w:hAnsi="宋体" w:cs="宋体"/>
          <w:szCs w:val="21"/>
        </w:rPr>
      </w:pPr>
    </w:p>
    <w:p>
      <w:pPr>
        <w:jc w:val="left"/>
        <w:rPr>
          <w:rFonts w:hint="eastAsia" w:ascii="宋体" w:hAnsi="宋体" w:cs="宋体"/>
          <w:szCs w:val="21"/>
        </w:rPr>
      </w:pPr>
    </w:p>
    <w:p>
      <w:pPr>
        <w:jc w:val="left"/>
        <w:rPr>
          <w:rFonts w:hint="eastAsia" w:ascii="宋体" w:hAnsi="宋体" w:cs="宋体"/>
          <w:szCs w:val="21"/>
        </w:rPr>
      </w:pPr>
    </w:p>
    <w:p>
      <w:pPr>
        <w:jc w:val="left"/>
        <w:rPr>
          <w:rFonts w:hint="eastAsia" w:ascii="宋体" w:hAnsi="宋体" w:cs="宋体"/>
          <w:szCs w:val="21"/>
        </w:rPr>
      </w:pPr>
    </w:p>
    <w:p>
      <w:pPr>
        <w:jc w:val="left"/>
        <w:rPr>
          <w:rFonts w:hint="eastAsia" w:ascii="宋体" w:hAnsi="宋体" w:cs="宋体"/>
          <w:szCs w:val="21"/>
        </w:rPr>
      </w:pPr>
    </w:p>
    <w:p>
      <w:pPr>
        <w:jc w:val="left"/>
        <w:rPr>
          <w:rFonts w:hint="eastAsia" w:ascii="宋体" w:hAnsi="宋体" w:cs="宋体"/>
          <w:szCs w:val="21"/>
        </w:rPr>
      </w:pPr>
    </w:p>
    <w:p>
      <w:pPr>
        <w:jc w:val="left"/>
        <w:rPr>
          <w:rFonts w:hint="eastAsia" w:ascii="宋体" w:hAnsi="宋体" w:cs="宋体"/>
          <w:szCs w:val="21"/>
        </w:rPr>
      </w:pPr>
    </w:p>
    <w:p>
      <w:pPr>
        <w:jc w:val="left"/>
        <w:rPr>
          <w:rFonts w:hint="eastAsia" w:ascii="宋体" w:hAnsi="宋体" w:cs="宋体"/>
          <w:szCs w:val="21"/>
        </w:rPr>
      </w:pPr>
    </w:p>
    <w:p>
      <w:pPr>
        <w:jc w:val="left"/>
        <w:rPr>
          <w:rFonts w:hint="eastAsia" w:ascii="宋体" w:hAnsi="宋体" w:cs="宋体"/>
          <w:szCs w:val="21"/>
        </w:rPr>
      </w:pPr>
    </w:p>
    <w:p>
      <w:pPr>
        <w:tabs>
          <w:tab w:val="left" w:pos="1050"/>
        </w:tabs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szCs w:val="21"/>
        </w:rPr>
        <w:t>（</w:t>
      </w:r>
      <w:r>
        <w:rPr>
          <w:rFonts w:hint="eastAsia" w:ascii="宋体" w:hAnsi="宋体"/>
          <w:bCs/>
          <w:szCs w:val="21"/>
        </w:rPr>
        <w:t>1）写出图中数字代表的铁路</w:t>
      </w:r>
      <w:r>
        <w:rPr>
          <w:rFonts w:hint="eastAsia" w:ascii="宋体" w:hAnsi="宋体"/>
          <w:bCs/>
          <w:szCs w:val="21"/>
          <w:lang w:eastAsia="zh-CN"/>
        </w:rPr>
        <w:t>线</w:t>
      </w:r>
      <w:r>
        <w:rPr>
          <w:rFonts w:hint="eastAsia" w:ascii="宋体" w:hAnsi="宋体"/>
          <w:bCs/>
          <w:szCs w:val="21"/>
        </w:rPr>
        <w:t xml:space="preserve">名称： </w:t>
      </w:r>
    </w:p>
    <w:p>
      <w:pPr>
        <w:tabs>
          <w:tab w:val="left" w:pos="1050"/>
        </w:tabs>
        <w:ind w:firstLine="210" w:firstLineChars="100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①</w:t>
      </w:r>
      <w:r>
        <w:rPr>
          <w:rFonts w:hint="eastAsia" w:ascii="宋体" w:hAnsi="宋体"/>
          <w:bCs/>
          <w:szCs w:val="21"/>
          <w:u w:val="single"/>
        </w:rPr>
        <w:t xml:space="preserve">    </w:t>
      </w:r>
      <w:r>
        <w:rPr>
          <w:rFonts w:hint="eastAsia" w:ascii="宋体" w:hAnsi="宋体"/>
          <w:bCs/>
          <w:szCs w:val="21"/>
          <w:u w:val="single"/>
          <w:lang w:val="en-US" w:eastAsia="zh-CN"/>
        </w:rPr>
        <w:t xml:space="preserve">   </w:t>
      </w:r>
      <w:r>
        <w:rPr>
          <w:rFonts w:hint="eastAsia" w:ascii="宋体" w:hAnsi="宋体"/>
          <w:bCs/>
          <w:szCs w:val="21"/>
          <w:u w:val="single"/>
        </w:rPr>
        <w:t xml:space="preserve">    </w:t>
      </w:r>
      <w:r>
        <w:rPr>
          <w:rFonts w:hint="eastAsia" w:ascii="宋体" w:hAnsi="宋体"/>
          <w:bCs/>
          <w:szCs w:val="21"/>
        </w:rPr>
        <w:t xml:space="preserve">线， </w:t>
      </w:r>
      <w:r>
        <w:rPr>
          <w:rFonts w:hint="eastAsia" w:ascii="宋体" w:hAnsi="宋体"/>
          <w:bCs/>
          <w:szCs w:val="21"/>
          <w:lang w:val="en-US" w:eastAsia="zh-CN"/>
        </w:rPr>
        <w:t xml:space="preserve"> </w:t>
      </w:r>
      <w:r>
        <w:rPr>
          <w:rFonts w:hint="eastAsia" w:ascii="宋体" w:hAnsi="宋体"/>
          <w:bCs/>
          <w:szCs w:val="21"/>
        </w:rPr>
        <w:t xml:space="preserve">  ②</w:t>
      </w:r>
      <w:r>
        <w:rPr>
          <w:rFonts w:hint="eastAsia" w:ascii="宋体" w:hAnsi="宋体"/>
          <w:bCs/>
          <w:szCs w:val="21"/>
          <w:u w:val="single"/>
        </w:rPr>
        <w:t xml:space="preserve">   </w:t>
      </w:r>
      <w:r>
        <w:rPr>
          <w:rFonts w:hint="eastAsia" w:ascii="宋体" w:hAnsi="宋体"/>
          <w:bCs/>
          <w:szCs w:val="21"/>
          <w:u w:val="single"/>
          <w:lang w:val="en-US" w:eastAsia="zh-CN"/>
        </w:rPr>
        <w:t xml:space="preserve">  </w:t>
      </w:r>
      <w:r>
        <w:rPr>
          <w:rFonts w:hint="eastAsia" w:ascii="宋体" w:hAnsi="宋体"/>
          <w:bCs/>
          <w:szCs w:val="21"/>
          <w:u w:val="single"/>
        </w:rPr>
        <w:t xml:space="preserve">     </w:t>
      </w:r>
      <w:r>
        <w:rPr>
          <w:rFonts w:hint="eastAsia" w:ascii="宋体" w:hAnsi="宋体"/>
          <w:bCs/>
          <w:szCs w:val="21"/>
        </w:rPr>
        <w:t xml:space="preserve">线，  </w:t>
      </w:r>
      <w:r>
        <w:rPr>
          <w:rFonts w:ascii="宋体" w:hAnsi="宋体"/>
          <w:bCs/>
          <w:szCs w:val="21"/>
        </w:rPr>
        <w:fldChar w:fldCharType="begin"/>
      </w:r>
      <w:r>
        <w:rPr>
          <w:rFonts w:ascii="宋体" w:hAnsi="宋体"/>
          <w:bCs/>
          <w:szCs w:val="21"/>
        </w:rPr>
        <w:instrText xml:space="preserve"> </w:instrText>
      </w:r>
      <w:r>
        <w:rPr>
          <w:rFonts w:hint="eastAsia" w:ascii="宋体" w:hAnsi="宋体"/>
          <w:bCs/>
          <w:szCs w:val="21"/>
        </w:rPr>
        <w:instrText xml:space="preserve">= 3 \* GB3</w:instrText>
      </w:r>
      <w:r>
        <w:rPr>
          <w:rFonts w:ascii="宋体" w:hAnsi="宋体"/>
          <w:bCs/>
          <w:szCs w:val="21"/>
        </w:rPr>
        <w:instrText xml:space="preserve"> </w:instrText>
      </w:r>
      <w:r>
        <w:rPr>
          <w:rFonts w:ascii="宋体" w:hAnsi="宋体"/>
          <w:bCs/>
          <w:szCs w:val="21"/>
        </w:rPr>
        <w:fldChar w:fldCharType="separate"/>
      </w:r>
      <w:r>
        <w:rPr>
          <w:rFonts w:hint="eastAsia" w:ascii="宋体" w:hAnsi="宋体"/>
          <w:bCs/>
          <w:szCs w:val="21"/>
        </w:rPr>
        <w:t>③</w:t>
      </w:r>
      <w:r>
        <w:rPr>
          <w:rFonts w:ascii="宋体" w:hAnsi="宋体"/>
          <w:bCs/>
          <w:szCs w:val="21"/>
        </w:rPr>
        <w:fldChar w:fldCharType="end"/>
      </w:r>
      <w:r>
        <w:rPr>
          <w:rFonts w:hint="eastAsia" w:ascii="宋体" w:hAnsi="宋体"/>
          <w:bCs/>
          <w:szCs w:val="21"/>
          <w:u w:val="single"/>
        </w:rPr>
        <w:t xml:space="preserve">    </w:t>
      </w:r>
      <w:r>
        <w:rPr>
          <w:rFonts w:hint="eastAsia" w:ascii="宋体" w:hAnsi="宋体"/>
          <w:bCs/>
          <w:szCs w:val="21"/>
          <w:u w:val="single"/>
          <w:lang w:val="en-US" w:eastAsia="zh-CN"/>
        </w:rPr>
        <w:t xml:space="preserve">  </w:t>
      </w:r>
      <w:r>
        <w:rPr>
          <w:rFonts w:hint="eastAsia" w:ascii="宋体" w:hAnsi="宋体"/>
          <w:bCs/>
          <w:szCs w:val="21"/>
          <w:u w:val="single"/>
        </w:rPr>
        <w:t xml:space="preserve">     </w:t>
      </w:r>
      <w:r>
        <w:rPr>
          <w:rFonts w:hint="eastAsia" w:ascii="宋体" w:hAnsi="宋体"/>
          <w:bCs/>
          <w:szCs w:val="21"/>
        </w:rPr>
        <w:t>线，</w:t>
      </w:r>
      <w:r>
        <w:rPr>
          <w:rFonts w:hint="eastAsia" w:ascii="宋体" w:hAnsi="宋体"/>
          <w:bCs/>
          <w:szCs w:val="21"/>
          <w:lang w:val="en-US" w:eastAsia="zh-CN"/>
        </w:rPr>
        <w:t xml:space="preserve"> </w:t>
      </w:r>
      <w:r>
        <w:rPr>
          <w:rFonts w:hint="eastAsia" w:ascii="宋体" w:hAnsi="宋体"/>
          <w:bCs/>
          <w:szCs w:val="21"/>
        </w:rPr>
        <w:t xml:space="preserve"> ④</w:t>
      </w:r>
      <w:r>
        <w:rPr>
          <w:rFonts w:hint="eastAsia" w:ascii="宋体" w:hAnsi="宋体"/>
          <w:bCs/>
          <w:szCs w:val="21"/>
          <w:u w:val="single"/>
        </w:rPr>
        <w:t xml:space="preserve">    </w:t>
      </w:r>
      <w:r>
        <w:rPr>
          <w:rFonts w:hint="eastAsia" w:ascii="宋体" w:hAnsi="宋体"/>
          <w:bCs/>
          <w:szCs w:val="21"/>
          <w:u w:val="single"/>
          <w:lang w:val="en-US" w:eastAsia="zh-CN"/>
        </w:rPr>
        <w:t xml:space="preserve"> </w:t>
      </w:r>
      <w:r>
        <w:rPr>
          <w:rFonts w:hint="eastAsia" w:ascii="宋体" w:hAnsi="宋体"/>
          <w:bCs/>
          <w:szCs w:val="21"/>
          <w:u w:val="single"/>
        </w:rPr>
        <w:t xml:space="preserve">     </w:t>
      </w:r>
      <w:r>
        <w:rPr>
          <w:rFonts w:hint="eastAsia" w:ascii="宋体" w:hAnsi="宋体"/>
          <w:bCs/>
          <w:szCs w:val="21"/>
        </w:rPr>
        <w:t xml:space="preserve">线， </w:t>
      </w:r>
    </w:p>
    <w:p>
      <w:pPr>
        <w:tabs>
          <w:tab w:val="left" w:pos="1050"/>
        </w:tabs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 xml:space="preserve"> </w:t>
      </w:r>
      <w:r>
        <w:rPr>
          <w:rFonts w:hint="eastAsia" w:ascii="宋体" w:hAnsi="宋体"/>
          <w:bCs/>
          <w:szCs w:val="21"/>
          <w:lang w:val="en-US" w:eastAsia="zh-CN"/>
        </w:rPr>
        <w:t xml:space="preserve"> </w:t>
      </w:r>
      <w:r>
        <w:rPr>
          <w:rFonts w:hint="eastAsia" w:ascii="宋体" w:hAnsi="宋体"/>
          <w:bCs/>
          <w:szCs w:val="21"/>
        </w:rPr>
        <w:t xml:space="preserve">⑤ </w:t>
      </w:r>
      <w:r>
        <w:rPr>
          <w:rFonts w:hint="eastAsia" w:ascii="宋体" w:hAnsi="宋体"/>
          <w:bCs/>
          <w:szCs w:val="21"/>
          <w:u w:val="single"/>
        </w:rPr>
        <w:t xml:space="preserve">   </w:t>
      </w:r>
      <w:r>
        <w:rPr>
          <w:rFonts w:hint="eastAsia" w:ascii="宋体" w:hAnsi="宋体"/>
          <w:bCs/>
          <w:szCs w:val="21"/>
          <w:u w:val="single"/>
          <w:lang w:val="en-US" w:eastAsia="zh-CN"/>
        </w:rPr>
        <w:t xml:space="preserve"> </w:t>
      </w:r>
      <w:r>
        <w:rPr>
          <w:rFonts w:hint="eastAsia" w:ascii="宋体" w:hAnsi="宋体"/>
          <w:bCs/>
          <w:szCs w:val="21"/>
          <w:u w:val="single"/>
        </w:rPr>
        <w:t xml:space="preserve">      </w:t>
      </w:r>
      <w:r>
        <w:rPr>
          <w:rFonts w:hint="eastAsia" w:ascii="宋体" w:hAnsi="宋体"/>
          <w:bCs/>
          <w:szCs w:val="21"/>
        </w:rPr>
        <w:t>线 ，   ⑥</w:t>
      </w:r>
      <w:r>
        <w:rPr>
          <w:rFonts w:hint="eastAsia" w:ascii="宋体" w:hAnsi="宋体"/>
          <w:bCs/>
          <w:szCs w:val="21"/>
          <w:u w:val="single"/>
        </w:rPr>
        <w:t xml:space="preserve">    </w:t>
      </w:r>
      <w:r>
        <w:rPr>
          <w:rFonts w:hint="eastAsia" w:ascii="宋体" w:hAnsi="宋体"/>
          <w:bCs/>
          <w:szCs w:val="21"/>
          <w:u w:val="single"/>
          <w:lang w:val="en-US" w:eastAsia="zh-CN"/>
        </w:rPr>
        <w:t xml:space="preserve">  </w:t>
      </w:r>
      <w:r>
        <w:rPr>
          <w:rFonts w:hint="eastAsia" w:ascii="宋体" w:hAnsi="宋体"/>
          <w:bCs/>
          <w:szCs w:val="21"/>
          <w:u w:val="single"/>
        </w:rPr>
        <w:t xml:space="preserve">    </w:t>
      </w:r>
      <w:r>
        <w:rPr>
          <w:rFonts w:hint="eastAsia" w:ascii="宋体" w:hAnsi="宋体"/>
          <w:bCs/>
          <w:szCs w:val="21"/>
        </w:rPr>
        <w:t xml:space="preserve">线，  </w:t>
      </w:r>
      <w:r>
        <w:rPr>
          <w:rFonts w:ascii="宋体" w:hAnsi="宋体"/>
          <w:bCs/>
          <w:szCs w:val="21"/>
        </w:rPr>
        <w:fldChar w:fldCharType="begin"/>
      </w:r>
      <w:r>
        <w:rPr>
          <w:rFonts w:ascii="宋体" w:hAnsi="宋体"/>
          <w:bCs/>
          <w:szCs w:val="21"/>
        </w:rPr>
        <w:instrText xml:space="preserve"> </w:instrText>
      </w:r>
      <w:r>
        <w:rPr>
          <w:rFonts w:hint="eastAsia" w:ascii="宋体" w:hAnsi="宋体"/>
          <w:bCs/>
          <w:szCs w:val="21"/>
        </w:rPr>
        <w:instrText xml:space="preserve">= 7 \* GB3</w:instrText>
      </w:r>
      <w:r>
        <w:rPr>
          <w:rFonts w:ascii="宋体" w:hAnsi="宋体"/>
          <w:bCs/>
          <w:szCs w:val="21"/>
        </w:rPr>
        <w:instrText xml:space="preserve"> </w:instrText>
      </w:r>
      <w:r>
        <w:rPr>
          <w:rFonts w:ascii="宋体" w:hAnsi="宋体"/>
          <w:bCs/>
          <w:szCs w:val="21"/>
        </w:rPr>
        <w:fldChar w:fldCharType="separate"/>
      </w:r>
      <w:r>
        <w:rPr>
          <w:rFonts w:hint="eastAsia" w:ascii="宋体" w:hAnsi="宋体"/>
          <w:bCs/>
          <w:szCs w:val="21"/>
        </w:rPr>
        <w:t>⑦</w:t>
      </w:r>
      <w:r>
        <w:rPr>
          <w:rFonts w:ascii="宋体" w:hAnsi="宋体"/>
          <w:bCs/>
          <w:szCs w:val="21"/>
        </w:rPr>
        <w:fldChar w:fldCharType="end"/>
      </w:r>
      <w:r>
        <w:rPr>
          <w:rFonts w:hint="eastAsia" w:ascii="宋体" w:hAnsi="宋体"/>
          <w:bCs/>
          <w:szCs w:val="21"/>
          <w:u w:val="single"/>
        </w:rPr>
        <w:t xml:space="preserve">     </w:t>
      </w:r>
      <w:r>
        <w:rPr>
          <w:rFonts w:hint="eastAsia" w:ascii="宋体" w:hAnsi="宋体"/>
          <w:bCs/>
          <w:szCs w:val="21"/>
          <w:u w:val="single"/>
          <w:lang w:val="en-US" w:eastAsia="zh-CN"/>
        </w:rPr>
        <w:t xml:space="preserve">  </w:t>
      </w:r>
      <w:r>
        <w:rPr>
          <w:rFonts w:hint="eastAsia" w:ascii="宋体" w:hAnsi="宋体"/>
          <w:bCs/>
          <w:szCs w:val="21"/>
          <w:u w:val="single"/>
        </w:rPr>
        <w:t xml:space="preserve">   </w:t>
      </w:r>
      <w:r>
        <w:rPr>
          <w:rFonts w:hint="eastAsia" w:ascii="宋体" w:hAnsi="宋体"/>
          <w:bCs/>
          <w:szCs w:val="21"/>
        </w:rPr>
        <w:t>线。</w:t>
      </w:r>
    </w:p>
    <w:p>
      <w:pPr>
        <w:tabs>
          <w:tab w:val="left" w:pos="1050"/>
        </w:tabs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（2）写出字母代表的铁路枢纽或港口城市名称：</w:t>
      </w:r>
    </w:p>
    <w:p>
      <w:pPr>
        <w:tabs>
          <w:tab w:val="left" w:pos="1050"/>
        </w:tabs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 xml:space="preserve">   A</w:t>
      </w:r>
      <w:r>
        <w:rPr>
          <w:rFonts w:hint="eastAsia" w:ascii="宋体" w:hAnsi="宋体"/>
          <w:bCs/>
          <w:szCs w:val="21"/>
          <w:u w:val="single"/>
        </w:rPr>
        <w:t xml:space="preserve">          </w:t>
      </w:r>
      <w:r>
        <w:rPr>
          <w:rFonts w:hint="eastAsia" w:ascii="宋体" w:hAnsi="宋体"/>
          <w:bCs/>
          <w:szCs w:val="21"/>
        </w:rPr>
        <w:t xml:space="preserve">,     B </w:t>
      </w:r>
      <w:r>
        <w:rPr>
          <w:rFonts w:hint="eastAsia" w:ascii="宋体" w:hAnsi="宋体"/>
          <w:bCs/>
          <w:szCs w:val="21"/>
          <w:u w:val="single"/>
        </w:rPr>
        <w:t xml:space="preserve">           </w:t>
      </w:r>
      <w:r>
        <w:rPr>
          <w:rFonts w:hint="eastAsia" w:ascii="宋体" w:hAnsi="宋体"/>
          <w:bCs/>
          <w:szCs w:val="21"/>
        </w:rPr>
        <w:t>，  C</w:t>
      </w:r>
      <w:r>
        <w:rPr>
          <w:rFonts w:hint="eastAsia" w:ascii="宋体" w:hAnsi="宋体"/>
          <w:szCs w:val="21"/>
        </w:rPr>
        <w:t xml:space="preserve"> </w:t>
      </w:r>
      <w:r>
        <w:rPr>
          <w:rFonts w:hint="eastAsia" w:ascii="宋体" w:hAnsi="宋体"/>
          <w:bCs/>
          <w:szCs w:val="21"/>
          <w:u w:val="single"/>
        </w:rPr>
        <w:t xml:space="preserve">          </w:t>
      </w:r>
      <w:r>
        <w:rPr>
          <w:rFonts w:hint="eastAsia" w:ascii="宋体" w:hAnsi="宋体"/>
          <w:bCs/>
          <w:szCs w:val="21"/>
        </w:rPr>
        <w:t>，    D</w:t>
      </w:r>
      <w:r>
        <w:rPr>
          <w:rFonts w:hint="eastAsia" w:ascii="宋体" w:hAnsi="宋体"/>
          <w:bCs/>
          <w:szCs w:val="21"/>
          <w:u w:val="single"/>
        </w:rPr>
        <w:t xml:space="preserve">         </w:t>
      </w:r>
      <w:r>
        <w:rPr>
          <w:rFonts w:hint="eastAsia" w:ascii="宋体" w:hAnsi="宋体"/>
          <w:bCs/>
          <w:szCs w:val="21"/>
        </w:rPr>
        <w:t xml:space="preserve">，  E </w:t>
      </w:r>
      <w:r>
        <w:rPr>
          <w:rFonts w:hint="eastAsia" w:ascii="宋体" w:hAnsi="宋体"/>
          <w:bCs/>
          <w:szCs w:val="21"/>
          <w:u w:val="single"/>
        </w:rPr>
        <w:t xml:space="preserve">         </w:t>
      </w:r>
      <w:r>
        <w:rPr>
          <w:rFonts w:hint="eastAsia" w:ascii="宋体" w:hAnsi="宋体"/>
          <w:bCs/>
          <w:szCs w:val="21"/>
        </w:rPr>
        <w:t>。</w:t>
      </w:r>
    </w:p>
    <w:p>
      <w:pPr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/>
          <w:bCs/>
          <w:szCs w:val="21"/>
        </w:rPr>
        <w:t>（3）</w:t>
      </w:r>
      <w:r>
        <w:rPr>
          <w:rFonts w:hint="eastAsia" w:ascii="宋体" w:hAnsi="宋体" w:cs="宋体"/>
          <w:kern w:val="0"/>
          <w:szCs w:val="21"/>
          <w:lang w:bidi="ar"/>
        </w:rPr>
        <w:t>京九铁路从北京到终点</w:t>
      </w:r>
      <w:r>
        <w:rPr>
          <w:rFonts w:hint="eastAsia" w:ascii="宋体" w:hAnsi="宋体" w:cs="宋体"/>
          <w:kern w:val="0"/>
          <w:szCs w:val="21"/>
          <w:u w:val="single"/>
          <w:lang w:bidi="ar"/>
        </w:rPr>
        <w:t xml:space="preserve">            </w:t>
      </w:r>
      <w:r>
        <w:rPr>
          <w:rFonts w:hint="eastAsia" w:ascii="宋体" w:hAnsi="宋体" w:cs="宋体"/>
          <w:kern w:val="0"/>
          <w:szCs w:val="21"/>
          <w:u w:val="none"/>
          <w:lang w:eastAsia="zh-CN" w:bidi="ar"/>
        </w:rPr>
        <w:t>（填写省级行政区的全称）</w:t>
      </w:r>
      <w:r>
        <w:rPr>
          <w:rFonts w:hint="eastAsia" w:ascii="宋体" w:hAnsi="宋体" w:cs="宋体"/>
          <w:kern w:val="0"/>
          <w:szCs w:val="21"/>
          <w:u w:val="none"/>
          <w:lang w:bidi="ar"/>
        </w:rPr>
        <w:t>，</w:t>
      </w:r>
      <w:r>
        <w:rPr>
          <w:rFonts w:hint="eastAsia" w:ascii="宋体" w:hAnsi="宋体" w:cs="宋体"/>
          <w:kern w:val="0"/>
          <w:szCs w:val="21"/>
          <w:lang w:bidi="ar"/>
        </w:rPr>
        <w:t>途中唯一经过的省会城市是</w:t>
      </w:r>
      <w:r>
        <w:rPr>
          <w:rFonts w:hint="eastAsia" w:ascii="宋体" w:hAnsi="宋体" w:cs="宋体"/>
          <w:kern w:val="0"/>
          <w:szCs w:val="21"/>
          <w:u w:val="single"/>
          <w:lang w:bidi="ar"/>
        </w:rPr>
        <w:t xml:space="preserve">          </w:t>
      </w:r>
      <w:r>
        <w:rPr>
          <w:rFonts w:hint="eastAsia" w:ascii="宋体" w:hAnsi="宋体" w:cs="宋体"/>
          <w:kern w:val="0"/>
          <w:szCs w:val="21"/>
          <w:lang w:bidi="ar"/>
        </w:rPr>
        <w:t>；</w:t>
      </w:r>
      <w:r>
        <w:rPr>
          <w:rFonts w:hint="eastAsia" w:ascii="宋体" w:hAnsi="宋体" w:cs="宋体"/>
          <w:kern w:val="0"/>
          <w:szCs w:val="21"/>
          <w:lang w:eastAsia="zh-CN" w:bidi="ar"/>
        </w:rPr>
        <w:t>图中标识的</w:t>
      </w:r>
      <w:r>
        <w:rPr>
          <w:rFonts w:hint="eastAsia" w:ascii="宋体" w:hAnsi="宋体" w:cs="宋体"/>
          <w:kern w:val="0"/>
          <w:szCs w:val="21"/>
          <w:lang w:bidi="ar"/>
        </w:rPr>
        <w:t>九条主要铁路干线中，经过省会城市最多的是</w:t>
      </w:r>
      <w:r>
        <w:rPr>
          <w:rFonts w:hint="eastAsia" w:ascii="宋体" w:hAnsi="宋体" w:cs="宋体"/>
          <w:kern w:val="0"/>
          <w:szCs w:val="21"/>
          <w:u w:val="single"/>
          <w:lang w:bidi="ar"/>
        </w:rPr>
        <w:t xml:space="preserve">          </w:t>
      </w:r>
      <w:r>
        <w:rPr>
          <w:rFonts w:hint="eastAsia" w:ascii="宋体" w:hAnsi="宋体" w:cs="宋体"/>
          <w:kern w:val="0"/>
          <w:szCs w:val="21"/>
          <w:lang w:bidi="ar"/>
        </w:rPr>
        <w:t>线。</w:t>
      </w:r>
    </w:p>
    <w:p>
      <w:pPr>
        <w:tabs>
          <w:tab w:val="left" w:pos="1050"/>
        </w:tabs>
        <w:rPr>
          <w:rFonts w:hint="eastAsia" w:ascii="宋体" w:hAnsi="宋体" w:cs="宋体"/>
          <w:kern w:val="0"/>
          <w:szCs w:val="21"/>
          <w:lang w:bidi="ar"/>
        </w:rPr>
      </w:pPr>
      <w:r>
        <w:rPr>
          <w:rFonts w:hint="eastAsia" w:ascii="宋体" w:hAnsi="宋体" w:cs="宋体"/>
          <w:kern w:val="0"/>
          <w:szCs w:val="21"/>
          <w:lang w:bidi="ar"/>
        </w:rPr>
        <w:t>（4）</w:t>
      </w:r>
      <w:r>
        <w:rPr>
          <w:rFonts w:hint="eastAsia" w:ascii="宋体" w:hAnsi="宋体" w:cs="宋体"/>
          <w:kern w:val="0"/>
          <w:szCs w:val="21"/>
          <w:lang w:eastAsia="zh-CN" w:bidi="ar"/>
        </w:rPr>
        <w:t>如果</w:t>
      </w:r>
      <w:r>
        <w:rPr>
          <w:rFonts w:hint="eastAsia" w:ascii="宋体" w:hAnsi="宋体" w:cs="宋体"/>
          <w:kern w:val="0"/>
          <w:szCs w:val="21"/>
          <w:lang w:bidi="ar"/>
        </w:rPr>
        <w:t>将新疆的长绒棉从乌鲁木齐运到上海，经过最近的铁路线依次是:</w:t>
      </w:r>
    </w:p>
    <w:p>
      <w:pPr>
        <w:tabs>
          <w:tab w:val="left" w:pos="1050"/>
        </w:tabs>
        <w:ind w:firstLine="315" w:firstLineChars="150"/>
        <w:rPr>
          <w:rFonts w:hint="eastAsia" w:ascii="宋体" w:hAnsi="宋体" w:cs="宋体"/>
          <w:kern w:val="0"/>
          <w:szCs w:val="21"/>
          <w:lang w:bidi="ar"/>
        </w:rPr>
      </w:pPr>
      <w:r>
        <w:rPr>
          <w:rFonts w:hint="eastAsia" w:ascii="宋体" w:hAnsi="宋体" w:cs="宋体"/>
          <w:kern w:val="0"/>
          <w:szCs w:val="21"/>
          <w:u w:val="single"/>
          <w:lang w:bidi="ar"/>
        </w:rPr>
        <w:t xml:space="preserve">        </w:t>
      </w:r>
      <w:r>
        <w:rPr>
          <w:rFonts w:hint="eastAsia" w:ascii="宋体" w:hAnsi="宋体" w:cs="宋体"/>
          <w:kern w:val="0"/>
          <w:szCs w:val="21"/>
          <w:u w:val="single"/>
          <w:lang w:val="en-US" w:eastAsia="zh-CN" w:bidi="ar"/>
        </w:rPr>
        <w:t xml:space="preserve">  </w:t>
      </w:r>
      <w:r>
        <w:rPr>
          <w:rFonts w:hint="eastAsia" w:ascii="宋体" w:hAnsi="宋体" w:cs="宋体"/>
          <w:kern w:val="0"/>
          <w:szCs w:val="21"/>
          <w:u w:val="single"/>
          <w:lang w:bidi="ar"/>
        </w:rPr>
        <w:t xml:space="preserve">         </w:t>
      </w:r>
      <w:r>
        <w:rPr>
          <w:rFonts w:hint="eastAsia" w:ascii="宋体" w:hAnsi="宋体" w:cs="宋体"/>
          <w:kern w:val="0"/>
          <w:szCs w:val="21"/>
          <w:lang w:bidi="ar"/>
        </w:rPr>
        <w:t>、</w:t>
      </w:r>
      <w:r>
        <w:rPr>
          <w:rFonts w:hint="eastAsia" w:ascii="宋体" w:hAnsi="宋体" w:cs="宋体"/>
          <w:kern w:val="0"/>
          <w:szCs w:val="21"/>
          <w:u w:val="single"/>
          <w:lang w:bidi="ar"/>
        </w:rPr>
        <w:t xml:space="preserve">           </w:t>
      </w:r>
      <w:r>
        <w:rPr>
          <w:rFonts w:hint="eastAsia" w:ascii="宋体" w:hAnsi="宋体" w:cs="宋体"/>
          <w:kern w:val="0"/>
          <w:szCs w:val="21"/>
          <w:u w:val="single"/>
          <w:lang w:val="en-US" w:eastAsia="zh-CN" w:bidi="ar"/>
        </w:rPr>
        <w:t xml:space="preserve">  </w:t>
      </w:r>
      <w:r>
        <w:rPr>
          <w:rFonts w:hint="eastAsia" w:ascii="宋体" w:hAnsi="宋体" w:cs="宋体"/>
          <w:kern w:val="0"/>
          <w:szCs w:val="21"/>
          <w:u w:val="single"/>
          <w:lang w:bidi="ar"/>
        </w:rPr>
        <w:t xml:space="preserve">      </w:t>
      </w:r>
      <w:r>
        <w:rPr>
          <w:rFonts w:hint="eastAsia" w:ascii="宋体" w:hAnsi="宋体" w:cs="宋体"/>
          <w:kern w:val="0"/>
          <w:szCs w:val="21"/>
          <w:lang w:bidi="ar"/>
        </w:rPr>
        <w:t>、</w:t>
      </w:r>
      <w:r>
        <w:rPr>
          <w:rFonts w:hint="eastAsia" w:ascii="宋体" w:hAnsi="宋体" w:cs="宋体"/>
          <w:kern w:val="0"/>
          <w:szCs w:val="21"/>
          <w:u w:val="single"/>
          <w:lang w:bidi="ar"/>
        </w:rPr>
        <w:t xml:space="preserve">         </w:t>
      </w:r>
      <w:r>
        <w:rPr>
          <w:rFonts w:hint="eastAsia" w:ascii="宋体" w:hAnsi="宋体" w:cs="宋体"/>
          <w:kern w:val="0"/>
          <w:szCs w:val="21"/>
          <w:u w:val="single"/>
          <w:lang w:val="en-US" w:eastAsia="zh-CN" w:bidi="ar"/>
        </w:rPr>
        <w:t xml:space="preserve"> </w:t>
      </w:r>
      <w:r>
        <w:rPr>
          <w:rFonts w:hint="eastAsia" w:ascii="宋体" w:hAnsi="宋体" w:cs="宋体"/>
          <w:kern w:val="0"/>
          <w:szCs w:val="21"/>
          <w:u w:val="single"/>
          <w:lang w:bidi="ar"/>
        </w:rPr>
        <w:t xml:space="preserve">        </w:t>
      </w:r>
      <w:r>
        <w:rPr>
          <w:rFonts w:hint="eastAsia" w:ascii="宋体" w:hAnsi="宋体" w:cs="宋体"/>
          <w:kern w:val="0"/>
          <w:szCs w:val="21"/>
          <w:lang w:bidi="ar"/>
        </w:rPr>
        <w:t>。</w:t>
      </w:r>
    </w:p>
    <w:p>
      <w:pPr>
        <w:tabs>
          <w:tab w:val="left" w:pos="1050"/>
        </w:tabs>
        <w:rPr>
          <w:rFonts w:hint="eastAsia" w:ascii="宋体" w:hAnsi="宋体" w:cs="宋体"/>
          <w:kern w:val="0"/>
          <w:szCs w:val="21"/>
          <w:lang w:bidi="ar"/>
        </w:rPr>
      </w:pPr>
      <w:r>
        <w:rPr>
          <w:rFonts w:hint="eastAsia" w:ascii="宋体" w:hAnsi="宋体" w:cs="宋体"/>
          <w:kern w:val="0"/>
          <w:szCs w:val="21"/>
          <w:lang w:bidi="ar"/>
        </w:rPr>
        <w:t>（5）读图表，广州的王先生需乘火车去从广州到北京开会，要求中午12点以前报</w:t>
      </w:r>
      <w:r>
        <w:rPr>
          <w:rFonts w:hint="eastAsia" w:ascii="宋体" w:hAnsi="宋体" w:cs="宋体"/>
          <w:kern w:val="0"/>
          <w:szCs w:val="21"/>
          <w:lang w:eastAsia="zh-CN" w:bidi="ar"/>
        </w:rPr>
        <w:t>到</w:t>
      </w:r>
      <w:r>
        <w:rPr>
          <w:rFonts w:hint="eastAsia" w:ascii="宋体" w:hAnsi="宋体" w:cs="宋体"/>
          <w:kern w:val="0"/>
          <w:szCs w:val="21"/>
          <w:lang w:bidi="ar"/>
        </w:rPr>
        <w:t>，本着力行节约和便利的原则，他应乘坐</w:t>
      </w:r>
      <w:r>
        <w:rPr>
          <w:rFonts w:hint="eastAsia" w:ascii="宋体" w:hAnsi="宋体" w:cs="宋体"/>
          <w:kern w:val="0"/>
          <w:szCs w:val="21"/>
          <w:u w:val="single"/>
          <w:lang w:bidi="ar"/>
        </w:rPr>
        <w:t xml:space="preserve">            </w:t>
      </w:r>
      <w:r>
        <w:rPr>
          <w:rFonts w:hint="eastAsia" w:ascii="宋体" w:hAnsi="宋体" w:cs="宋体"/>
          <w:kern w:val="0"/>
          <w:szCs w:val="21"/>
          <w:lang w:bidi="ar"/>
        </w:rPr>
        <w:t>车次最合适；小明从北京西站出发，要去广州旅行，如果他乘坐T15次列车，正常应经过多长时间车程</w:t>
      </w:r>
      <w:r>
        <w:rPr>
          <w:rFonts w:hint="eastAsia" w:ascii="宋体" w:hAnsi="宋体" w:cs="宋体"/>
          <w:kern w:val="0"/>
          <w:szCs w:val="21"/>
          <w:u w:val="single"/>
          <w:lang w:bidi="ar"/>
        </w:rPr>
        <w:t xml:space="preserve">             </w:t>
      </w:r>
      <w:r>
        <w:rPr>
          <w:rFonts w:hint="eastAsia" w:ascii="宋体" w:hAnsi="宋体" w:cs="宋体"/>
          <w:kern w:val="0"/>
          <w:szCs w:val="21"/>
          <w:lang w:bidi="ar"/>
        </w:rPr>
        <w:t>到达广州。</w:t>
      </w:r>
    </w:p>
    <w:p>
      <w:pPr>
        <w:tabs>
          <w:tab w:val="left" w:pos="1050"/>
        </w:tabs>
        <w:ind w:left="-210" w:leftChars="-1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22.读“中国农业的地区分布略图”，回答下列问题（共20分）。</w:t>
      </w:r>
    </w:p>
    <w:p>
      <w:pPr>
        <w:ind w:left="315" w:hanging="315" w:hangingChars="15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（1）如图所示，图中</w:t>
      </w:r>
      <w:r>
        <w:rPr>
          <w:rFonts w:hint="eastAsia" w:ascii="宋体" w:hAnsi="宋体" w:cs="宋体"/>
          <w:szCs w:val="21"/>
        </w:rPr>
        <w:t>反映了我国农业的东、西部差异，</w:t>
      </w:r>
      <w:r>
        <w:rPr>
          <w:rFonts w:hint="eastAsia" w:ascii="宋体" w:hAnsi="宋体" w:cs="宋体"/>
        </w:rPr>
        <w:t>西部地区农业中</w:t>
      </w:r>
      <w:r>
        <w:rPr>
          <w:rFonts w:hint="eastAsia" w:ascii="宋体" w:hAnsi="宋体" w:cs="宋体"/>
          <w:u w:val="single"/>
        </w:rPr>
        <w:t xml:space="preserve">           </w:t>
      </w:r>
      <w:r>
        <w:rPr>
          <w:rFonts w:hint="eastAsia" w:ascii="宋体" w:hAnsi="宋体" w:cs="宋体"/>
        </w:rPr>
        <w:t>业地位重要，那里有我国的四大牧区，其中①</w:t>
      </w:r>
      <w:r>
        <w:rPr>
          <w:rFonts w:hint="eastAsia" w:ascii="宋体" w:hAnsi="宋体" w:cs="宋体"/>
          <w:lang w:eastAsia="zh-CN"/>
        </w:rPr>
        <w:t>是</w:t>
      </w:r>
      <w:r>
        <w:rPr>
          <w:rFonts w:hint="eastAsia" w:ascii="宋体" w:hAnsi="宋体" w:cs="宋体"/>
          <w:u w:val="single"/>
        </w:rPr>
        <w:t xml:space="preserve">                </w:t>
      </w:r>
      <w:r>
        <w:rPr>
          <w:rFonts w:hint="eastAsia" w:ascii="宋体" w:hAnsi="宋体" w:cs="宋体"/>
        </w:rPr>
        <w:t>，②</w:t>
      </w:r>
      <w:r>
        <w:rPr>
          <w:rFonts w:hint="eastAsia" w:ascii="宋体" w:hAnsi="宋体" w:cs="宋体"/>
          <w:lang w:eastAsia="zh-CN"/>
        </w:rPr>
        <w:t>是</w:t>
      </w:r>
      <w:r>
        <w:rPr>
          <w:rFonts w:hint="eastAsia" w:ascii="宋体" w:hAnsi="宋体" w:cs="宋体"/>
          <w:u w:val="single"/>
        </w:rPr>
        <w:t xml:space="preserve">                </w:t>
      </w:r>
      <w:r>
        <w:rPr>
          <w:rFonts w:hint="eastAsia" w:ascii="宋体" w:hAnsi="宋体" w:cs="宋体"/>
        </w:rPr>
        <w:t>，</w:t>
      </w:r>
    </w:p>
    <w:p>
      <w:pPr>
        <w:ind w:left="315" w:leftChars="100" w:hanging="105" w:hangingChars="5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③</w:t>
      </w:r>
      <w:r>
        <w:rPr>
          <w:rFonts w:hint="eastAsia" w:ascii="宋体" w:hAnsi="宋体" w:cs="宋体"/>
          <w:lang w:eastAsia="zh-CN"/>
        </w:rPr>
        <w:t>是</w:t>
      </w:r>
      <w:r>
        <w:rPr>
          <w:rFonts w:hint="eastAsia" w:ascii="宋体" w:hAnsi="宋体" w:cs="宋体"/>
          <w:u w:val="single"/>
        </w:rPr>
        <w:t xml:space="preserve">               </w:t>
      </w:r>
      <w:r>
        <w:rPr>
          <w:rFonts w:hint="eastAsia" w:ascii="宋体" w:hAnsi="宋体" w:cs="宋体"/>
        </w:rPr>
        <w:t>，    ④</w:t>
      </w:r>
      <w:r>
        <w:rPr>
          <w:rFonts w:hint="eastAsia" w:ascii="宋体" w:hAnsi="宋体" w:cs="宋体"/>
          <w:lang w:eastAsia="zh-CN"/>
        </w:rPr>
        <w:t>是</w:t>
      </w:r>
      <w:r>
        <w:rPr>
          <w:rFonts w:hint="eastAsia" w:ascii="宋体" w:hAnsi="宋体" w:cs="宋体"/>
          <w:u w:val="single"/>
        </w:rPr>
        <w:t xml:space="preserve">               </w:t>
      </w:r>
      <w:r>
        <w:rPr>
          <w:rFonts w:hint="eastAsia" w:ascii="宋体" w:hAnsi="宋体" w:cs="宋体"/>
        </w:rPr>
        <w:t>。</w:t>
      </w:r>
    </w:p>
    <w:p>
      <w:pPr>
        <w:ind w:left="210" w:hanging="210" w:hangingChars="1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</w:rPr>
        <w:t>（2）种植业主要分布在我国</w:t>
      </w:r>
      <w:r>
        <w:rPr>
          <w:rFonts w:hint="eastAsia" w:ascii="宋体" w:hAnsi="宋体" w:cs="宋体"/>
          <w:szCs w:val="21"/>
        </w:rPr>
        <w:t>东部地区的</w:t>
      </w:r>
      <w:r>
        <w:rPr>
          <w:rFonts w:hint="eastAsia" w:ascii="宋体" w:hAnsi="宋体" w:cs="宋体"/>
          <w:szCs w:val="21"/>
          <w:u w:val="single"/>
        </w:rPr>
        <w:t xml:space="preserve">               </w:t>
      </w:r>
      <w:r>
        <w:rPr>
          <w:rFonts w:hint="eastAsia" w:ascii="宋体" w:hAnsi="宋体" w:cs="宋体"/>
          <w:szCs w:val="21"/>
        </w:rPr>
        <w:t>和</w:t>
      </w:r>
      <w:r>
        <w:rPr>
          <w:rFonts w:hint="eastAsia" w:ascii="宋体" w:hAnsi="宋体" w:cs="宋体"/>
          <w:szCs w:val="21"/>
          <w:u w:val="single"/>
        </w:rPr>
        <w:t xml:space="preserve">             </w:t>
      </w:r>
      <w:r>
        <w:rPr>
          <w:rFonts w:hint="eastAsia" w:ascii="宋体" w:hAnsi="宋体" w:cs="宋体"/>
          <w:szCs w:val="21"/>
        </w:rPr>
        <w:t>（干湿地区）的平原地区；林业则主要分布在</w:t>
      </w:r>
      <w:r>
        <w:rPr>
          <w:rFonts w:hint="eastAsia" w:ascii="宋体" w:hAnsi="宋体" w:cs="宋体"/>
          <w:szCs w:val="21"/>
          <w:u w:val="single"/>
        </w:rPr>
        <w:t xml:space="preserve">           </w:t>
      </w:r>
      <w:r>
        <w:rPr>
          <w:rFonts w:hint="eastAsia" w:ascii="宋体" w:hAnsi="宋体" w:cs="宋体"/>
          <w:szCs w:val="21"/>
        </w:rPr>
        <w:t>和</w:t>
      </w:r>
      <w:r>
        <w:rPr>
          <w:rFonts w:hint="eastAsia" w:ascii="宋体" w:hAnsi="宋体" w:cs="宋体"/>
          <w:szCs w:val="21"/>
          <w:u w:val="single"/>
        </w:rPr>
        <w:t xml:space="preserve">         </w:t>
      </w:r>
      <w:r>
        <w:rPr>
          <w:rFonts w:hint="eastAsia" w:ascii="宋体" w:hAnsi="宋体" w:cs="宋体"/>
          <w:szCs w:val="21"/>
        </w:rPr>
        <w:t>的天然林区，以及</w:t>
      </w:r>
      <w:r>
        <w:rPr>
          <w:rFonts w:hint="eastAsia" w:ascii="宋体" w:hAnsi="宋体" w:cs="宋体"/>
          <w:szCs w:val="21"/>
          <w:u w:val="single"/>
        </w:rPr>
        <w:t xml:space="preserve">        </w:t>
      </w:r>
      <w:r>
        <w:rPr>
          <w:rFonts w:hint="eastAsia" w:ascii="宋体" w:hAnsi="宋体" w:cs="宋体"/>
          <w:szCs w:val="21"/>
        </w:rPr>
        <w:t>部的人工林区，</w:t>
      </w:r>
      <w:r>
        <w:rPr>
          <w:rFonts w:hint="eastAsia" w:ascii="宋体" w:hAnsi="宋体" w:cs="宋体"/>
        </w:rPr>
        <w:t>A所在的山区名称为</w:t>
      </w:r>
      <w:r>
        <w:rPr>
          <w:rFonts w:hint="eastAsia" w:ascii="宋体" w:hAnsi="宋体" w:cs="宋体"/>
          <w:u w:val="single"/>
        </w:rPr>
        <w:t xml:space="preserve">              </w:t>
      </w:r>
      <w:r>
        <w:rPr>
          <w:rFonts w:hint="eastAsia" w:ascii="宋体" w:hAnsi="宋体" w:cs="宋体"/>
        </w:rPr>
        <w:t>山区。</w:t>
      </w:r>
    </w:p>
    <w:p>
      <w:pPr>
        <w:jc w:val="left"/>
        <w:textAlignment w:val="center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（3）我国农业东西部地区差异一般以</w:t>
      </w:r>
      <w:r>
        <w:rPr>
          <w:rFonts w:hint="eastAsia" w:ascii="宋体" w:hAnsi="宋体" w:cs="宋体"/>
          <w:u w:val="single"/>
        </w:rPr>
        <w:t xml:space="preserve">                </w:t>
      </w:r>
      <w:r>
        <w:rPr>
          <w:rFonts w:hint="eastAsia" w:ascii="宋体" w:hAnsi="宋体" w:cs="宋体"/>
        </w:rPr>
        <w:t>毫米等降水量线为界。</w:t>
      </w:r>
    </w:p>
    <w:p>
      <w:pPr>
        <w:ind w:left="210" w:hanging="210" w:hangingChars="100"/>
        <w:jc w:val="left"/>
        <w:textAlignment w:val="center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（4）我国淡水渔业最发达的地区是</w:t>
      </w:r>
      <w:r>
        <w:rPr>
          <w:rFonts w:hint="eastAsia" w:ascii="宋体" w:hAnsi="宋体" w:cs="宋体"/>
          <w:u w:val="single"/>
        </w:rPr>
        <w:t xml:space="preserve">            </w:t>
      </w:r>
      <w:r>
        <w:rPr>
          <w:rFonts w:hint="eastAsia" w:ascii="宋体" w:hAnsi="宋体" w:cs="宋体"/>
        </w:rPr>
        <w:t>，</w:t>
      </w:r>
      <w:r>
        <w:rPr>
          <w:rFonts w:hint="eastAsia" w:ascii="宋体" w:hAnsi="宋体" w:cs="宋体"/>
          <w:szCs w:val="21"/>
          <w:u w:val="single"/>
        </w:rPr>
        <w:t xml:space="preserve">           </w:t>
      </w:r>
      <w:r>
        <w:rPr>
          <w:rFonts w:hint="eastAsia" w:ascii="宋体" w:hAnsi="宋体" w:cs="宋体"/>
          <w:szCs w:val="21"/>
        </w:rPr>
        <w:t>地区是我国海洋渔业基地。</w:t>
      </w:r>
    </w:p>
    <w:p>
      <w:pPr>
        <w:jc w:val="left"/>
        <w:textAlignment w:val="center"/>
        <w:rPr>
          <w:rFonts w:hint="eastAsia" w:ascii="宋体" w:hAnsi="宋体" w:cs="宋体"/>
          <w:u w:val="single"/>
        </w:rPr>
      </w:pPr>
      <w:r>
        <w:rPr>
          <w:rFonts w:hint="eastAsia" w:ascii="宋体" w:hAnsi="宋体" w:cs="宋体"/>
        </w:rPr>
        <w:t>（5）C字母所示地形区耕地类型为</w:t>
      </w:r>
      <w:r>
        <w:rPr>
          <w:rFonts w:hint="eastAsia" w:ascii="宋体" w:hAnsi="宋体" w:cs="宋体"/>
          <w:u w:val="single"/>
        </w:rPr>
        <w:t xml:space="preserve">          </w:t>
      </w:r>
      <w:r>
        <w:rPr>
          <w:rFonts w:hint="eastAsia" w:ascii="宋体" w:hAnsi="宋体" w:cs="宋体"/>
        </w:rPr>
        <w:t>，D字母所示地形区耕地类型为</w:t>
      </w:r>
      <w:r>
        <w:rPr>
          <w:rFonts w:hint="eastAsia" w:ascii="宋体" w:hAnsi="宋体" w:cs="宋体"/>
          <w:u w:val="single"/>
        </w:rPr>
        <w:t xml:space="preserve">          </w:t>
      </w:r>
      <w:r>
        <w:rPr>
          <w:rFonts w:hint="eastAsia" w:ascii="宋体" w:hAnsi="宋体" w:cs="宋体"/>
        </w:rPr>
        <w:t>，</w:t>
      </w:r>
    </w:p>
    <w:p>
      <w:pPr>
        <w:ind w:left="315" w:hanging="315" w:hangingChars="15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（6）东北平原大部分地区作物熟制是一年收获</w:t>
      </w:r>
      <w:r>
        <w:rPr>
          <w:rFonts w:hint="eastAsia" w:ascii="宋体" w:hAnsi="宋体" w:cs="宋体"/>
          <w:szCs w:val="21"/>
          <w:u w:val="single"/>
        </w:rPr>
        <w:t xml:space="preserve">         </w:t>
      </w:r>
      <w:r>
        <w:rPr>
          <w:rFonts w:hint="eastAsia" w:ascii="宋体" w:hAnsi="宋体" w:cs="宋体"/>
          <w:szCs w:val="21"/>
        </w:rPr>
        <w:t>次，</w:t>
      </w:r>
      <w:r>
        <w:rPr>
          <w:rFonts w:hint="eastAsia" w:ascii="宋体" w:hAnsi="宋体" w:cs="宋体"/>
        </w:rPr>
        <w:t>C字母所示地区作物熟制大部分是</w:t>
      </w:r>
      <w:r>
        <w:rPr>
          <w:rFonts w:hint="eastAsia" w:ascii="宋体" w:hAnsi="宋体" w:cs="宋体"/>
          <w:u w:val="single"/>
        </w:rPr>
        <w:t xml:space="preserve">          </w:t>
      </w:r>
      <w:r>
        <w:rPr>
          <w:rFonts w:hint="eastAsia" w:ascii="宋体" w:hAnsi="宋体" w:cs="宋体"/>
          <w:szCs w:val="21"/>
        </w:rPr>
        <w:t>，D字母所示地区一年当中可收获</w:t>
      </w:r>
      <w:r>
        <w:rPr>
          <w:rFonts w:hint="eastAsia" w:ascii="宋体" w:hAnsi="宋体" w:cs="宋体"/>
          <w:szCs w:val="21"/>
          <w:u w:val="single"/>
        </w:rPr>
        <w:t xml:space="preserve">         </w:t>
      </w:r>
      <w:r>
        <w:rPr>
          <w:rFonts w:hint="eastAsia" w:ascii="宋体" w:hAnsi="宋体" w:cs="宋体"/>
          <w:szCs w:val="21"/>
        </w:rPr>
        <w:t>次或</w:t>
      </w:r>
      <w:r>
        <w:rPr>
          <w:rFonts w:hint="eastAsia" w:ascii="宋体" w:hAnsi="宋体" w:cs="宋体"/>
          <w:szCs w:val="21"/>
          <w:u w:val="single"/>
        </w:rPr>
        <w:t xml:space="preserve">         </w:t>
      </w:r>
      <w:r>
        <w:rPr>
          <w:rFonts w:hint="eastAsia" w:ascii="宋体" w:hAnsi="宋体" w:cs="宋体"/>
          <w:szCs w:val="21"/>
        </w:rPr>
        <w:t>次呢！</w:t>
      </w:r>
    </w:p>
    <w:p>
      <w:pPr>
        <w:ind w:left="315" w:hanging="315" w:hangingChars="15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pict>
          <v:group id="组合 58" o:spid="_x0000_s1033" o:spt="203" style="position:absolute;left:0pt;margin-left:18.25pt;margin-top:5.5pt;height:156.65pt;width:377.85pt;z-index:251666432;mso-width-relative:page;mso-height-relative:page;" coordorigin="1499,3428" coordsize="7557,3133">
            <o:lock v:ext="edit"/>
            <v:shape id="图片 39" o:spid="_x0000_s1034" o:spt="75" type="#_x0000_t75" style="position:absolute;left:5564;top:3607;height:2816;width:3492;" filled="f" o:preferrelative="t" stroked="f" coordsize="21600,21600">
              <v:path/>
              <v:fill on="f" focussize="0,0"/>
              <v:stroke on="f"/>
              <v:imagedata r:id="rId14" o:title=""/>
              <o:lock v:ext="edit" aspectratio="t"/>
            </v:shape>
            <v:group id="组合 57" o:spid="_x0000_s1035" o:spt="203" style="position:absolute;left:1499;top:3428;height:3133;width:3919;" coordorigin="1499,3428" coordsize="3919,3133">
              <o:lock v:ext="edit"/>
              <v:shape id="图片 107" o:spid="_x0000_s1036" o:spt="75" alt="1571887247(1)" type="#_x0000_t75" style="position:absolute;left:1499;top:3428;height:2779;width:3919;" filled="f" o:preferrelative="t" stroked="f" coordsize="21600,21600">
                <v:path/>
                <v:fill on="f" focussize="0,0"/>
                <v:stroke on="f"/>
                <v:imagedata r:id="rId15" cropbottom="1709f" gain="57671f" o:title="1571887247(1)"/>
                <o:lock v:ext="edit" aspectratio="t"/>
              </v:shape>
              <v:shape id="文本框 2" o:spid="_x0000_s1037" o:spt="202" type="#_x0000_t202" style="position:absolute;left:2199;top:6090;height:471;width:2854;" filled="f" stroked="t" coordsize="21600,21600">
                <v:path/>
                <v:fill on="f" focussize="0,0"/>
                <v:stroke color="#FFFFFF"/>
                <v:imagedata o:title=""/>
                <o:lock v:ext="edit" aspectratio="f"/>
                <v:textbox style="mso-fit-shape-to-text:t;">
                  <w:txbxContent>
                    <w:p>
                      <w:r>
                        <w:rPr>
                          <w:rFonts w:hint="eastAsia" w:ascii="宋体" w:hAnsi="宋体" w:cs="宋体"/>
                          <w:szCs w:val="21"/>
                        </w:rPr>
                        <w:t>中国农业的地区分布略图</w:t>
                      </w:r>
                    </w:p>
                  </w:txbxContent>
                </v:textbox>
              </v:shape>
            </v:group>
          </v:group>
        </w:pict>
      </w:r>
    </w:p>
    <w:p>
      <w:pPr>
        <w:rPr>
          <w:rFonts w:hint="eastAsia" w:ascii="宋体" w:hAnsi="宋体" w:cs="宋体"/>
          <w:szCs w:val="21"/>
        </w:rPr>
      </w:pPr>
    </w:p>
    <w:p>
      <w:pPr>
        <w:ind w:left="315" w:hanging="315" w:hangingChars="150"/>
        <w:rPr>
          <w:rFonts w:hint="eastAsia" w:ascii="宋体" w:hAnsi="宋体" w:cs="宋体"/>
          <w:szCs w:val="21"/>
        </w:rPr>
      </w:pPr>
    </w:p>
    <w:p>
      <w:pPr>
        <w:ind w:left="315" w:hanging="315" w:hangingChars="150"/>
        <w:rPr>
          <w:rFonts w:hint="eastAsia" w:ascii="宋体" w:hAnsi="宋体" w:cs="宋体"/>
          <w:szCs w:val="21"/>
        </w:rPr>
      </w:pPr>
    </w:p>
    <w:p>
      <w:pPr>
        <w:ind w:left="315" w:hanging="315" w:hangingChars="150"/>
        <w:rPr>
          <w:rFonts w:hint="eastAsia" w:ascii="宋体" w:hAnsi="宋体" w:cs="宋体"/>
          <w:szCs w:val="21"/>
        </w:rPr>
      </w:pPr>
    </w:p>
    <w:p>
      <w:pPr>
        <w:ind w:left="315" w:hanging="315" w:hangingChars="150"/>
        <w:rPr>
          <w:rFonts w:hint="eastAsia" w:ascii="宋体" w:hAnsi="宋体" w:cs="宋体"/>
          <w:szCs w:val="21"/>
        </w:rPr>
      </w:pPr>
    </w:p>
    <w:p>
      <w:pPr>
        <w:ind w:left="315" w:hanging="315" w:hangingChars="150"/>
        <w:rPr>
          <w:rFonts w:hint="eastAsia" w:ascii="宋体" w:hAnsi="宋体" w:cs="宋体"/>
          <w:szCs w:val="21"/>
        </w:rPr>
      </w:pPr>
    </w:p>
    <w:p>
      <w:pPr>
        <w:ind w:left="315" w:hanging="315" w:hangingChars="150"/>
        <w:rPr>
          <w:rFonts w:hint="eastAsia" w:ascii="宋体" w:hAnsi="宋体" w:cs="宋体"/>
          <w:szCs w:val="21"/>
        </w:rPr>
      </w:pPr>
    </w:p>
    <w:p>
      <w:pPr>
        <w:ind w:left="315" w:hanging="315" w:hangingChars="150"/>
        <w:rPr>
          <w:rFonts w:hint="eastAsia" w:ascii="宋体" w:hAnsi="宋体" w:cs="宋体"/>
          <w:szCs w:val="21"/>
        </w:rPr>
      </w:pPr>
    </w:p>
    <w:p>
      <w:pPr>
        <w:rPr>
          <w:rFonts w:hint="eastAsia" w:ascii="宋体" w:hAnsi="宋体" w:cs="宋体"/>
          <w:szCs w:val="21"/>
        </w:rPr>
      </w:pPr>
    </w:p>
    <w:p>
      <w:pPr>
        <w:tabs>
          <w:tab w:val="center" w:pos="4082"/>
          <w:tab w:val="left" w:pos="5430"/>
        </w:tabs>
        <w:rPr>
          <w:rFonts w:hint="eastAsia" w:ascii="宋体" w:hAnsi="宋体" w:cs="宋体"/>
          <w:szCs w:val="21"/>
        </w:rPr>
      </w:pPr>
    </w:p>
    <w:p>
      <w:pPr>
        <w:tabs>
          <w:tab w:val="center" w:pos="4082"/>
          <w:tab w:val="left" w:pos="5430"/>
        </w:tabs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23.读“某区域农业布局图”，完成下列问题（共10分）</w:t>
      </w:r>
    </w:p>
    <w:p>
      <w:pPr>
        <w:tabs>
          <w:tab w:val="left" w:pos="1050"/>
        </w:tabs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（1）从因地制宜、可持续发展的角度合理布局四个区的农业（填数字）。</w:t>
      </w:r>
    </w:p>
    <w:p>
      <w:pPr>
        <w:tabs>
          <w:tab w:val="left" w:pos="1050"/>
        </w:tabs>
        <w:ind w:firstLine="105" w:firstLineChars="5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A地</w:t>
      </w:r>
      <w:r>
        <w:rPr>
          <w:rFonts w:hint="eastAsia" w:ascii="宋体" w:hAnsi="宋体" w:cs="宋体"/>
          <w:szCs w:val="21"/>
          <w:u w:val="single"/>
        </w:rPr>
        <w:t xml:space="preserve">           </w:t>
      </w:r>
      <w:r>
        <w:rPr>
          <w:rFonts w:hint="eastAsia" w:ascii="宋体" w:hAnsi="宋体" w:cs="宋体"/>
          <w:szCs w:val="21"/>
        </w:rPr>
        <w:t>，   B地</w:t>
      </w:r>
      <w:r>
        <w:rPr>
          <w:rFonts w:hint="eastAsia" w:ascii="宋体" w:hAnsi="宋体" w:cs="宋体"/>
          <w:szCs w:val="21"/>
          <w:u w:val="single"/>
        </w:rPr>
        <w:t xml:space="preserve">          </w:t>
      </w:r>
      <w:r>
        <w:rPr>
          <w:rFonts w:hint="eastAsia" w:ascii="宋体" w:hAnsi="宋体" w:cs="宋体"/>
          <w:szCs w:val="21"/>
        </w:rPr>
        <w:t>，    C地</w:t>
      </w:r>
      <w:r>
        <w:rPr>
          <w:rFonts w:hint="eastAsia" w:ascii="宋体" w:hAnsi="宋体" w:cs="宋体"/>
          <w:szCs w:val="21"/>
          <w:u w:val="single"/>
        </w:rPr>
        <w:t xml:space="preserve">          </w:t>
      </w:r>
      <w:r>
        <w:rPr>
          <w:rFonts w:hint="eastAsia" w:ascii="宋体" w:hAnsi="宋体" w:cs="宋体"/>
          <w:szCs w:val="21"/>
        </w:rPr>
        <w:t>，    D地</w:t>
      </w:r>
      <w:r>
        <w:rPr>
          <w:rFonts w:hint="eastAsia" w:ascii="宋体" w:hAnsi="宋体" w:cs="宋体"/>
          <w:szCs w:val="21"/>
          <w:u w:val="single"/>
        </w:rPr>
        <w:t xml:space="preserve">          </w:t>
      </w:r>
      <w:r>
        <w:rPr>
          <w:rFonts w:hint="eastAsia" w:ascii="宋体" w:hAnsi="宋体" w:cs="宋体"/>
          <w:szCs w:val="21"/>
        </w:rPr>
        <w:t>。</w:t>
      </w:r>
    </w:p>
    <w:p>
      <w:pPr>
        <w:tabs>
          <w:tab w:val="left" w:pos="1050"/>
        </w:tabs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（①种植果树和茶</w:t>
      </w:r>
      <w:r>
        <w:rPr>
          <w:rFonts w:hint="eastAsia" w:ascii="宋体" w:hAnsi="宋体" w:cs="宋体"/>
          <w:szCs w:val="21"/>
          <w:lang w:val="en-US" w:eastAsia="zh-CN"/>
        </w:rPr>
        <w:t xml:space="preserve">   </w:t>
      </w:r>
      <w:r>
        <w:rPr>
          <w:rFonts w:hint="eastAsia" w:ascii="宋体" w:hAnsi="宋体" w:cs="宋体"/>
          <w:szCs w:val="21"/>
        </w:rPr>
        <w:t>②</w:t>
      </w:r>
      <w:r>
        <w:rPr>
          <w:rFonts w:hint="eastAsia" w:ascii="宋体" w:hAnsi="宋体" w:cs="宋体"/>
          <w:szCs w:val="21"/>
          <w:lang w:val="en-US" w:eastAsia="zh-CN"/>
        </w:rPr>
        <w:t xml:space="preserve"> </w:t>
      </w:r>
      <w:r>
        <w:rPr>
          <w:rFonts w:hint="eastAsia" w:ascii="宋体" w:hAnsi="宋体" w:cs="宋体"/>
          <w:szCs w:val="21"/>
        </w:rPr>
        <w:t>种植用材林</w:t>
      </w:r>
      <w:r>
        <w:rPr>
          <w:rFonts w:hint="eastAsia" w:ascii="宋体" w:hAnsi="宋体" w:cs="宋体"/>
          <w:szCs w:val="21"/>
          <w:lang w:val="en-US" w:eastAsia="zh-CN"/>
        </w:rPr>
        <w:t xml:space="preserve">    </w:t>
      </w:r>
      <w:r>
        <w:rPr>
          <w:rFonts w:hint="eastAsia" w:ascii="宋体" w:hAnsi="宋体" w:cs="宋体"/>
          <w:szCs w:val="21"/>
        </w:rPr>
        <w:t>③种植水稻</w:t>
      </w:r>
      <w:r>
        <w:rPr>
          <w:rFonts w:hint="eastAsia" w:ascii="宋体" w:hAnsi="宋体" w:cs="宋体"/>
          <w:szCs w:val="21"/>
          <w:lang w:val="en-US" w:eastAsia="zh-CN"/>
        </w:rPr>
        <w:t xml:space="preserve">     </w:t>
      </w:r>
      <w:r>
        <w:rPr>
          <w:rFonts w:hint="eastAsia" w:ascii="宋体" w:hAnsi="宋体" w:cs="宋体"/>
          <w:szCs w:val="21"/>
        </w:rPr>
        <w:t>④发展渔业）</w:t>
      </w:r>
    </w:p>
    <w:p>
      <w:pPr>
        <w:numPr>
          <w:ilvl w:val="0"/>
          <w:numId w:val="2"/>
        </w:numPr>
        <w:tabs>
          <w:tab w:val="left" w:pos="1050"/>
        </w:tabs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发展农业生产，还要考虑多种因素，下列地区农业的主要影响因素分别是：（填字母）</w:t>
      </w:r>
    </w:p>
    <w:p>
      <w:pPr>
        <w:tabs>
          <w:tab w:val="left" w:pos="1050"/>
        </w:tabs>
        <w:ind w:firstLine="210" w:firstLineChars="100"/>
        <w:rPr>
          <w:rFonts w:hint="eastAsia" w:ascii="宋体" w:hAnsi="宋体" w:cs="宋体"/>
        </w:rPr>
      </w:pPr>
      <w:r>
        <w:rPr>
          <w:rFonts w:hint="eastAsia" w:ascii="宋体" w:hAnsi="宋体" w:cs="宋体"/>
          <w:szCs w:val="21"/>
        </w:rPr>
        <w:t>A.气候        B.水源       C.市场</w:t>
      </w:r>
    </w:p>
    <w:p>
      <w:pPr>
        <w:tabs>
          <w:tab w:val="left" w:pos="1050"/>
        </w:tabs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</w:rPr>
        <w:pict>
          <v:shape id="图片 48" o:spid="_x0000_s1038" o:spt="75" type="#_x0000_t75" style="position:absolute;left:0pt;margin-left:284.6pt;margin-top:29.55pt;height:216.45pt;width:131pt;mso-wrap-distance-bottom:0pt;mso-wrap-distance-left:9pt;mso-wrap-distance-right:9pt;mso-wrap-distance-top:0pt;z-index:251660288;mso-width-relative:page;mso-height-relative:page;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square"/>
          </v:shape>
        </w:pict>
      </w:r>
      <w:r>
        <w:rPr>
          <w:rFonts w:hint="eastAsia" w:ascii="宋体" w:hAnsi="宋体" w:cs="宋体"/>
          <w:szCs w:val="21"/>
        </w:rPr>
        <w:t>（   ）①《晏子使楚》说，“橘生淮南则为橘，生于淮北则为枳”。</w:t>
      </w:r>
    </w:p>
    <w:p>
      <w:pPr>
        <w:tabs>
          <w:tab w:val="left" w:pos="1050"/>
        </w:tabs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   ）</w:t>
      </w:r>
      <w:r>
        <w:rPr>
          <w:rFonts w:hint="eastAsia" w:ascii="宋体" w:hAnsi="宋体" w:cs="宋体"/>
        </w:rPr>
        <w:t>②</w:t>
      </w:r>
      <w:r>
        <w:rPr>
          <w:rFonts w:hint="eastAsia" w:ascii="宋体" w:hAnsi="宋体" w:cs="宋体"/>
          <w:szCs w:val="21"/>
        </w:rPr>
        <w:t>宁夏平原、河套平原被誉为塞上江南。</w:t>
      </w:r>
    </w:p>
    <w:p>
      <w:pPr>
        <w:tabs>
          <w:tab w:val="left" w:pos="1050"/>
        </w:tabs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   ）</w:t>
      </w:r>
      <w:r>
        <w:rPr>
          <w:rFonts w:hint="eastAsia" w:ascii="宋体" w:hAnsi="宋体" w:cs="宋体"/>
        </w:rPr>
        <w:t>③</w:t>
      </w:r>
      <w:r>
        <w:rPr>
          <w:rFonts w:hint="eastAsia" w:ascii="宋体" w:hAnsi="宋体" w:cs="宋体"/>
          <w:szCs w:val="21"/>
        </w:rPr>
        <w:t>城市的郊区，一般都有农副产品基地。</w:t>
      </w:r>
    </w:p>
    <w:p>
      <w:pPr>
        <w:rPr>
          <w:rFonts w:hint="eastAsia" w:ascii="宋体" w:hAnsi="宋体" w:cs="宋体"/>
        </w:rPr>
      </w:pPr>
      <w:r>
        <w:rPr>
          <w:rFonts w:hint="eastAsia" w:ascii="宋体" w:hAnsi="宋体" w:cs="宋体"/>
          <w:szCs w:val="21"/>
        </w:rPr>
        <w:t>24.读“我国主要工业基地略图”，回答下列问题</w:t>
      </w:r>
      <w:r>
        <w:rPr>
          <w:rFonts w:hint="eastAsia" w:ascii="宋体" w:hAnsi="宋体" w:cs="宋体"/>
        </w:rPr>
        <w:t>（共10分）</w:t>
      </w:r>
    </w:p>
    <w:p>
      <w:pPr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（1）我国工业分布</w:t>
      </w:r>
      <w:r>
        <w:rPr>
          <w:rFonts w:hint="eastAsia" w:ascii="宋体" w:hAnsi="宋体" w:cs="宋体"/>
          <w:lang w:eastAsia="zh-CN"/>
        </w:rPr>
        <w:t>的</w:t>
      </w:r>
      <w:r>
        <w:rPr>
          <w:rFonts w:hint="eastAsia" w:ascii="宋体" w:hAnsi="宋体" w:cs="宋体"/>
        </w:rPr>
        <w:t>基本格局是：</w:t>
      </w:r>
      <w:r>
        <w:rPr>
          <w:rFonts w:hint="eastAsia" w:ascii="宋体" w:hAnsi="宋体" w:cs="宋体"/>
          <w:u w:val="single"/>
        </w:rPr>
        <w:t xml:space="preserve">        </w:t>
      </w:r>
      <w:r>
        <w:rPr>
          <w:rFonts w:hint="eastAsia" w:ascii="宋体" w:hAnsi="宋体" w:cs="宋体"/>
        </w:rPr>
        <w:t>地区工业中心</w:t>
      </w:r>
    </w:p>
    <w:p>
      <w:pPr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密集，并集中了主要的工业基地。</w:t>
      </w:r>
    </w:p>
    <w:p>
      <w:pPr>
        <w:numPr>
          <w:ilvl w:val="0"/>
          <w:numId w:val="3"/>
        </w:numPr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写出图示阴影地区所在的四大工业基地的名称：</w:t>
      </w:r>
    </w:p>
    <w:p>
      <w:pPr>
        <w:ind w:firstLine="315" w:firstLineChars="15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A</w:t>
      </w:r>
      <w:r>
        <w:rPr>
          <w:rFonts w:hint="eastAsia" w:ascii="宋体" w:hAnsi="宋体" w:cs="宋体"/>
          <w:u w:val="single"/>
        </w:rPr>
        <w:t xml:space="preserve">              </w:t>
      </w:r>
      <w:r>
        <w:rPr>
          <w:rFonts w:hint="eastAsia" w:ascii="宋体" w:hAnsi="宋体" w:cs="宋体"/>
        </w:rPr>
        <w:t>，    B</w:t>
      </w:r>
      <w:r>
        <w:rPr>
          <w:rFonts w:hint="eastAsia" w:ascii="宋体" w:hAnsi="宋体" w:cs="宋体"/>
          <w:u w:val="single"/>
        </w:rPr>
        <w:t xml:space="preserve">               </w:t>
      </w:r>
      <w:r>
        <w:rPr>
          <w:rFonts w:hint="eastAsia" w:ascii="宋体" w:hAnsi="宋体" w:cs="宋体"/>
        </w:rPr>
        <w:t xml:space="preserve">，  </w:t>
      </w:r>
    </w:p>
    <w:p>
      <w:pPr>
        <w:ind w:firstLine="210" w:firstLineChars="1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 xml:space="preserve"> C</w:t>
      </w:r>
      <w:r>
        <w:rPr>
          <w:rFonts w:hint="eastAsia" w:ascii="宋体" w:hAnsi="宋体" w:cs="宋体"/>
          <w:u w:val="single"/>
        </w:rPr>
        <w:t xml:space="preserve">              </w:t>
      </w:r>
      <w:r>
        <w:rPr>
          <w:rFonts w:hint="eastAsia" w:ascii="宋体" w:hAnsi="宋体" w:cs="宋体"/>
        </w:rPr>
        <w:t>，    D</w:t>
      </w:r>
      <w:r>
        <w:rPr>
          <w:rFonts w:hint="eastAsia" w:ascii="宋体" w:hAnsi="宋体" w:cs="宋体"/>
          <w:u w:val="single"/>
        </w:rPr>
        <w:t xml:space="preserve">               </w:t>
      </w:r>
      <w:r>
        <w:rPr>
          <w:rFonts w:hint="eastAsia" w:ascii="宋体" w:hAnsi="宋体" w:cs="宋体"/>
        </w:rPr>
        <w:t>。</w:t>
      </w:r>
    </w:p>
    <w:p>
      <w:pPr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（3）首都钢铁公司位于图中的</w:t>
      </w:r>
      <w:r>
        <w:rPr>
          <w:rFonts w:hint="eastAsia" w:ascii="宋体" w:hAnsi="宋体" w:cs="宋体"/>
          <w:u w:val="single"/>
        </w:rPr>
        <w:t xml:space="preserve">       </w:t>
      </w:r>
      <w:r>
        <w:rPr>
          <w:rFonts w:hint="eastAsia" w:ascii="宋体" w:hAnsi="宋体" w:cs="宋体"/>
        </w:rPr>
        <w:t>工业基地（填字母）。</w:t>
      </w:r>
    </w:p>
    <w:p>
      <w:pPr>
        <w:ind w:left="315" w:hanging="315" w:hangingChars="15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（4）若B</w:t>
      </w:r>
      <w:r>
        <w:rPr>
          <w:rFonts w:hint="eastAsia" w:ascii="宋体" w:hAnsi="宋体" w:cs="宋体"/>
          <w:lang w:eastAsia="zh-CN"/>
        </w:rPr>
        <w:t>工业基地</w:t>
      </w:r>
      <w:r>
        <w:rPr>
          <w:rFonts w:hint="eastAsia" w:ascii="宋体" w:hAnsi="宋体" w:cs="宋体"/>
        </w:rPr>
        <w:t xml:space="preserve">有一批钢材需运往C工业基地，可以利用的较为便捷的铁路线是：（   </w:t>
      </w:r>
      <w:r>
        <w:rPr>
          <w:rFonts w:hint="eastAsia" w:ascii="宋体" w:hAnsi="宋体" w:cs="宋体"/>
          <w:lang w:val="en-US" w:eastAsia="zh-CN"/>
        </w:rPr>
        <w:t xml:space="preserve">  </w:t>
      </w:r>
      <w:r>
        <w:rPr>
          <w:rFonts w:hint="eastAsia" w:ascii="宋体" w:hAnsi="宋体" w:cs="宋体"/>
        </w:rPr>
        <w:t xml:space="preserve">  ）</w:t>
      </w:r>
    </w:p>
    <w:p>
      <w:pPr>
        <w:ind w:firstLine="210" w:firstLineChars="1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</w:rPr>
        <w:t>A.京广线   B.京包线    C.京沪线   D.京九线</w:t>
      </w:r>
    </w:p>
    <w:p>
      <w:pPr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（5）我国国家级高新技术产业开发区多依附于大中城市，东部地区</w:t>
      </w:r>
      <w:r>
        <w:rPr>
          <w:rFonts w:hint="eastAsia" w:ascii="宋体" w:hAnsi="宋体" w:cs="宋体"/>
          <w:u w:val="single"/>
        </w:rPr>
        <w:t xml:space="preserve">                     </w:t>
      </w:r>
      <w:r>
        <w:rPr>
          <w:rFonts w:hint="eastAsia" w:ascii="宋体" w:hAnsi="宋体" w:cs="宋体"/>
        </w:rPr>
        <w:t>、</w:t>
      </w:r>
      <w:r>
        <w:rPr>
          <w:rFonts w:hint="eastAsia" w:ascii="宋体" w:hAnsi="宋体" w:cs="宋体"/>
          <w:u w:val="single"/>
        </w:rPr>
        <w:t xml:space="preserve">                    </w:t>
      </w:r>
      <w:r>
        <w:rPr>
          <w:rFonts w:hint="eastAsia" w:ascii="宋体" w:hAnsi="宋体" w:cs="宋体"/>
        </w:rPr>
        <w:t>和</w:t>
      </w:r>
    </w:p>
    <w:p>
      <w:pPr>
        <w:ind w:firstLine="105" w:firstLineChars="50"/>
        <w:rPr>
          <w:rFonts w:hint="eastAsia" w:ascii="宋体" w:hAnsi="宋体" w:cs="宋体"/>
        </w:rPr>
      </w:pPr>
      <w:r>
        <w:rPr>
          <w:rFonts w:hint="eastAsia" w:ascii="宋体" w:hAnsi="宋体" w:cs="宋体"/>
          <w:u w:val="single"/>
        </w:rPr>
        <w:t xml:space="preserve">                  </w:t>
      </w:r>
      <w:r>
        <w:rPr>
          <w:rFonts w:hint="eastAsia" w:ascii="宋体" w:hAnsi="宋体" w:cs="宋体"/>
        </w:rPr>
        <w:t>地区成为高新技术产业聚集的地区。</w:t>
      </w:r>
    </w:p>
    <w:p>
      <w:pPr>
        <w:spacing w:line="360" w:lineRule="auto"/>
        <w:jc w:val="center"/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八年级地理素质教育监测试卷（四）</w:t>
      </w:r>
    </w:p>
    <w:p>
      <w:pPr>
        <w:spacing w:line="360" w:lineRule="auto"/>
        <w:jc w:val="center"/>
        <w:rPr>
          <w:rFonts w:hint="eastAsia"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（第四章  中国的经济发展）</w:t>
      </w:r>
    </w:p>
    <w:p>
      <w:pPr>
        <w:spacing w:line="360" w:lineRule="auto"/>
        <w:rPr>
          <w:rFonts w:hint="eastAsia" w:ascii="宋体" w:hAnsi="宋体" w:cs="宋体"/>
          <w:b/>
          <w:color w:val="000000"/>
          <w:szCs w:val="21"/>
        </w:rPr>
      </w:pPr>
      <w:r>
        <w:rPr>
          <w:rFonts w:hint="eastAsia" w:ascii="宋体" w:hAnsi="宋体" w:cs="宋体"/>
          <w:b/>
          <w:szCs w:val="21"/>
        </w:rPr>
        <w:t>一、</w:t>
      </w:r>
      <w:r>
        <w:rPr>
          <w:rFonts w:hint="eastAsia" w:ascii="宋体" w:hAnsi="宋体" w:cs="宋体"/>
          <w:b/>
          <w:color w:val="000000"/>
          <w:szCs w:val="21"/>
        </w:rPr>
        <w:t>单项选择题（每题2分，共40分）</w:t>
      </w:r>
    </w:p>
    <w:tbl>
      <w:tblPr>
        <w:tblStyle w:val="7"/>
        <w:tblpPr w:leftFromText="180" w:rightFromText="180" w:vertAnchor="text" w:horzAnchor="page" w:tblpX="1544" w:tblpY="9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3"/>
        <w:gridCol w:w="603"/>
        <w:gridCol w:w="644"/>
        <w:gridCol w:w="644"/>
        <w:gridCol w:w="644"/>
        <w:gridCol w:w="644"/>
        <w:gridCol w:w="644"/>
        <w:gridCol w:w="644"/>
        <w:gridCol w:w="644"/>
        <w:gridCol w:w="644"/>
        <w:gridCol w:w="5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firstLine="102" w:firstLineChars="49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题号</w:t>
            </w: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firstLine="103" w:firstLineChars="49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 xml:space="preserve"> 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firstLine="310" w:firstLineChars="147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firstLine="310" w:firstLineChars="147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firstLine="310" w:firstLineChars="147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4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firstLine="310" w:firstLineChars="147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5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firstLine="310" w:firstLineChars="147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6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firstLine="310" w:firstLineChars="147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7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firstLine="310" w:firstLineChars="147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8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firstLine="310" w:firstLineChars="147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9</w:t>
            </w:r>
          </w:p>
        </w:tc>
        <w:tc>
          <w:tcPr>
            <w:tcW w:w="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" w:hRule="atLeast"/>
        </w:trPr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firstLine="102" w:firstLineChars="49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选项</w:t>
            </w: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C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D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B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A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A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C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B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B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A</w:t>
            </w:r>
          </w:p>
        </w:tc>
        <w:tc>
          <w:tcPr>
            <w:tcW w:w="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</w:trPr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firstLine="102" w:firstLineChars="49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题号</w:t>
            </w: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11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firstLine="103" w:firstLineChars="49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12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firstLine="103" w:firstLineChars="49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13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firstLine="103" w:firstLineChars="49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14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firstLine="103" w:firstLineChars="49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15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firstLine="103" w:firstLineChars="49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16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firstLine="103" w:firstLineChars="49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17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firstLine="103" w:firstLineChars="49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18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firstLine="103" w:firstLineChars="49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19</w:t>
            </w:r>
          </w:p>
        </w:tc>
        <w:tc>
          <w:tcPr>
            <w:tcW w:w="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firstLine="103" w:firstLineChars="49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firstLine="102" w:firstLineChars="49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选项</w:t>
            </w: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D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C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B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A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D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A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/>
                <w:b/>
                <w:color w:val="000000"/>
                <w:szCs w:val="21"/>
              </w:rPr>
              <w:t>C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/>
                <w:b/>
                <w:color w:val="000000"/>
                <w:szCs w:val="21"/>
              </w:rPr>
              <w:t>B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/>
                <w:b/>
                <w:color w:val="000000"/>
                <w:szCs w:val="21"/>
              </w:rPr>
              <w:t>C</w:t>
            </w:r>
          </w:p>
        </w:tc>
        <w:tc>
          <w:tcPr>
            <w:tcW w:w="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</w:rPr>
              <w:t>D</w:t>
            </w:r>
          </w:p>
        </w:tc>
      </w:tr>
    </w:tbl>
    <w:p>
      <w:pPr>
        <w:tabs>
          <w:tab w:val="left" w:pos="7181"/>
        </w:tabs>
        <w:spacing w:line="360" w:lineRule="auto"/>
        <w:rPr>
          <w:rFonts w:hint="eastAsia" w:ascii="宋体" w:hAnsi="宋体" w:cs="宋体"/>
          <w:szCs w:val="21"/>
        </w:rPr>
      </w:pPr>
    </w:p>
    <w:p>
      <w:pPr>
        <w:tabs>
          <w:tab w:val="left" w:pos="7181"/>
        </w:tabs>
        <w:spacing w:line="360" w:lineRule="auto"/>
        <w:rPr>
          <w:rFonts w:hint="eastAsia" w:ascii="宋体" w:hAnsi="宋体" w:cs="宋体"/>
          <w:szCs w:val="21"/>
        </w:rPr>
      </w:pPr>
    </w:p>
    <w:p>
      <w:pPr>
        <w:tabs>
          <w:tab w:val="left" w:pos="7181"/>
        </w:tabs>
        <w:spacing w:line="360" w:lineRule="auto"/>
        <w:rPr>
          <w:rFonts w:hint="eastAsia" w:ascii="宋体" w:hAnsi="宋体" w:cs="宋体"/>
          <w:szCs w:val="21"/>
        </w:rPr>
      </w:pPr>
    </w:p>
    <w:p>
      <w:pPr>
        <w:tabs>
          <w:tab w:val="left" w:pos="7181"/>
        </w:tabs>
        <w:spacing w:line="360" w:lineRule="auto"/>
        <w:rPr>
          <w:rFonts w:hint="eastAsia" w:ascii="宋体" w:hAnsi="宋体" w:cs="宋体"/>
          <w:szCs w:val="21"/>
        </w:rPr>
      </w:pPr>
    </w:p>
    <w:p>
      <w:pPr>
        <w:tabs>
          <w:tab w:val="left" w:pos="7181"/>
        </w:tabs>
        <w:spacing w:line="360" w:lineRule="auto"/>
        <w:rPr>
          <w:rFonts w:hint="eastAsia" w:ascii="宋体" w:hAnsi="宋体" w:cs="宋体"/>
          <w:szCs w:val="21"/>
        </w:rPr>
      </w:pPr>
    </w:p>
    <w:p>
      <w:pPr>
        <w:tabs>
          <w:tab w:val="left" w:pos="7181"/>
        </w:tabs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b/>
          <w:bCs/>
          <w:szCs w:val="21"/>
        </w:rPr>
        <w:t>二、综合题（共60分）</w:t>
      </w:r>
    </w:p>
    <w:p>
      <w:pPr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21.读“我国主要铁路干线分布</w:t>
      </w:r>
      <w:r>
        <w:rPr>
          <w:rFonts w:hint="eastAsia" w:ascii="宋体" w:hAnsi="宋体" w:cs="宋体"/>
          <w:szCs w:val="21"/>
          <w:lang w:eastAsia="zh-CN"/>
        </w:rPr>
        <w:t>略</w:t>
      </w:r>
      <w:r>
        <w:rPr>
          <w:rFonts w:hint="eastAsia" w:ascii="宋体" w:hAnsi="宋体" w:cs="宋体"/>
          <w:szCs w:val="21"/>
        </w:rPr>
        <w:t>图”和“</w:t>
      </w:r>
      <w:r>
        <w:rPr>
          <w:rFonts w:hint="eastAsia" w:ascii="宋体" w:hAnsi="宋体" w:cs="宋体"/>
          <w:szCs w:val="21"/>
          <w:lang w:eastAsia="zh-CN"/>
        </w:rPr>
        <w:t>某年</w:t>
      </w:r>
      <w:r>
        <w:rPr>
          <w:rFonts w:hint="eastAsia" w:ascii="宋体" w:hAnsi="宋体" w:cs="宋体"/>
          <w:szCs w:val="21"/>
        </w:rPr>
        <w:t>北京—广州客运时刻表”，回答下列问题（每空1分，共</w:t>
      </w:r>
      <w:r>
        <w:rPr>
          <w:rFonts w:hint="eastAsia" w:ascii="宋体" w:hAnsi="宋体" w:cs="宋体"/>
          <w:color w:val="000000"/>
          <w:szCs w:val="21"/>
        </w:rPr>
        <w:t>20</w:t>
      </w:r>
      <w:r>
        <w:rPr>
          <w:rFonts w:hint="eastAsia" w:ascii="宋体" w:hAnsi="宋体" w:cs="宋体"/>
          <w:szCs w:val="21"/>
        </w:rPr>
        <w:t>分）。</w:t>
      </w:r>
    </w:p>
    <w:p>
      <w:pPr>
        <w:tabs>
          <w:tab w:val="left" w:pos="1050"/>
        </w:tabs>
        <w:spacing w:line="360" w:lineRule="auto"/>
        <w:rPr>
          <w:rFonts w:hint="eastAsia" w:ascii="宋体" w:hAnsi="宋体"/>
          <w:bCs/>
          <w:color w:val="000000"/>
          <w:szCs w:val="21"/>
        </w:rPr>
      </w:pPr>
      <w:r>
        <w:rPr>
          <w:rFonts w:hint="eastAsia" w:ascii="宋体" w:hAnsi="宋体"/>
          <w:szCs w:val="21"/>
        </w:rPr>
        <w:t>（1）</w:t>
      </w:r>
      <w:r>
        <w:rPr>
          <w:rFonts w:hint="eastAsia" w:ascii="宋体" w:hAnsi="宋体"/>
          <w:bCs/>
          <w:color w:val="000000"/>
          <w:szCs w:val="21"/>
        </w:rPr>
        <w:t>京沪线、  京九线、   京广线、    焦柳线、   京哈线、  兰新线、</w:t>
      </w:r>
    </w:p>
    <w:p>
      <w:pPr>
        <w:tabs>
          <w:tab w:val="left" w:pos="1050"/>
        </w:tabs>
        <w:spacing w:line="360" w:lineRule="auto"/>
        <w:ind w:firstLine="315" w:firstLineChars="150"/>
        <w:rPr>
          <w:rFonts w:hint="eastAsia" w:ascii="宋体" w:hAnsi="宋体"/>
          <w:bCs/>
          <w:color w:val="FF0000"/>
          <w:szCs w:val="21"/>
        </w:rPr>
      </w:pPr>
      <w:r>
        <w:rPr>
          <w:rFonts w:hint="eastAsia" w:ascii="宋体" w:hAnsi="宋体"/>
          <w:bCs/>
          <w:color w:val="000000"/>
          <w:szCs w:val="21"/>
        </w:rPr>
        <w:t xml:space="preserve"> 陇海线  </w:t>
      </w:r>
      <w:r>
        <w:rPr>
          <w:rFonts w:hint="eastAsia" w:ascii="宋体" w:hAnsi="宋体"/>
          <w:bCs/>
          <w:color w:val="FF0000"/>
          <w:szCs w:val="21"/>
        </w:rPr>
        <w:t xml:space="preserve"> </w:t>
      </w:r>
    </w:p>
    <w:p>
      <w:pPr>
        <w:tabs>
          <w:tab w:val="left" w:pos="1050"/>
        </w:tabs>
        <w:spacing w:line="360" w:lineRule="auto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（2）兰州、     株洲、    连云港、     徐州、    郑州</w:t>
      </w:r>
    </w:p>
    <w:p>
      <w:pPr>
        <w:tabs>
          <w:tab w:val="left" w:pos="1050"/>
        </w:tabs>
        <w:spacing w:line="360" w:lineRule="auto"/>
        <w:ind w:left="210" w:hanging="210" w:hangingChars="100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（3）</w:t>
      </w:r>
      <w:r>
        <w:rPr>
          <w:rFonts w:hint="eastAsia" w:ascii="宋体" w:hAnsi="宋体" w:cs="宋体"/>
          <w:kern w:val="0"/>
          <w:szCs w:val="21"/>
          <w:lang w:eastAsia="zh-CN" w:bidi="ar"/>
        </w:rPr>
        <w:t>香港特别行政区</w:t>
      </w:r>
      <w:r>
        <w:rPr>
          <w:rFonts w:hint="eastAsia" w:ascii="宋体" w:hAnsi="宋体" w:cs="宋体"/>
          <w:kern w:val="0"/>
          <w:szCs w:val="21"/>
          <w:lang w:bidi="ar"/>
        </w:rPr>
        <w:t xml:space="preserve">，     南昌，     京广    </w:t>
      </w:r>
    </w:p>
    <w:p>
      <w:pPr>
        <w:tabs>
          <w:tab w:val="left" w:pos="1050"/>
        </w:tabs>
        <w:spacing w:line="360" w:lineRule="auto"/>
        <w:ind w:left="210" w:hanging="210" w:hangingChars="100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（4）兰新线，   陇海线，   京沪线</w:t>
      </w:r>
    </w:p>
    <w:p>
      <w:pPr>
        <w:spacing w:line="360" w:lineRule="auto"/>
        <w:ind w:left="210" w:hanging="210" w:hangingChars="100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（5）</w:t>
      </w:r>
      <w:r>
        <w:rPr>
          <w:rFonts w:hint="eastAsia" w:ascii="宋体" w:hAnsi="宋体" w:cs="宋体"/>
          <w:kern w:val="0"/>
          <w:szCs w:val="21"/>
          <w:lang w:bidi="ar"/>
        </w:rPr>
        <w:t xml:space="preserve"> T30，     22小时40分钟</w:t>
      </w:r>
    </w:p>
    <w:p>
      <w:pPr>
        <w:spacing w:line="360" w:lineRule="auto"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22.读“中国农业的地区分布略图”，回答下列问题（每空1分，共20分）。</w:t>
      </w:r>
    </w:p>
    <w:p>
      <w:pPr>
        <w:spacing w:line="360" w:lineRule="auto"/>
        <w:ind w:left="315" w:hanging="315" w:hangingChars="15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 xml:space="preserve">（1）（畜）牧，  </w:t>
      </w:r>
      <w:r>
        <w:rPr>
          <w:rFonts w:hint="eastAsia" w:ascii="宋体" w:hAnsi="宋体"/>
          <w:szCs w:val="21"/>
        </w:rPr>
        <w:t>内蒙古牧区，  新疆牧区，  西藏牧区， 青海牧区</w:t>
      </w:r>
    </w:p>
    <w:p>
      <w:pPr>
        <w:spacing w:line="360" w:lineRule="auto"/>
        <w:ind w:left="210" w:hanging="210" w:hangingChars="1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（2）湿润，     半湿润，      东北，       西南，    东南，     横断</w:t>
      </w:r>
    </w:p>
    <w:p>
      <w:pPr>
        <w:spacing w:line="360" w:lineRule="auto"/>
        <w:jc w:val="left"/>
        <w:textAlignment w:val="center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（3）400</w:t>
      </w:r>
    </w:p>
    <w:p>
      <w:pPr>
        <w:spacing w:line="360" w:lineRule="auto"/>
        <w:ind w:left="210" w:hanging="210" w:hangingChars="100"/>
        <w:jc w:val="left"/>
        <w:textAlignment w:val="center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（4）南方地区，  沿海</w:t>
      </w:r>
    </w:p>
    <w:p>
      <w:pPr>
        <w:spacing w:line="360" w:lineRule="auto"/>
        <w:jc w:val="left"/>
        <w:textAlignment w:val="center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（5）旱地，     水田</w:t>
      </w:r>
    </w:p>
    <w:p>
      <w:pPr>
        <w:spacing w:line="360" w:lineRule="auto"/>
        <w:ind w:left="315" w:hanging="315" w:hangingChars="15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（6） 一，    两年三次，     二，      三</w:t>
      </w:r>
    </w:p>
    <w:p>
      <w:pPr>
        <w:tabs>
          <w:tab w:val="center" w:pos="4082"/>
          <w:tab w:val="left" w:pos="5430"/>
        </w:tabs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23.读“某区域农业布局图”，完成下列问题（每空1分，共10分）</w:t>
      </w:r>
    </w:p>
    <w:p>
      <w:pPr>
        <w:tabs>
          <w:tab w:val="left" w:pos="1050"/>
        </w:tabs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（1）②，    ① ，    ③ ，    ④ </w:t>
      </w:r>
    </w:p>
    <w:p>
      <w:pPr>
        <w:tabs>
          <w:tab w:val="left" w:pos="1050"/>
        </w:tabs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（2）A，        B，       C（每空2分，共6分）</w:t>
      </w:r>
    </w:p>
    <w:p>
      <w:pPr>
        <w:tabs>
          <w:tab w:val="left" w:pos="1050"/>
        </w:tabs>
        <w:spacing w:line="360" w:lineRule="auto"/>
        <w:ind w:firstLine="210" w:firstLineChars="100"/>
        <w:rPr>
          <w:rFonts w:hint="eastAsia" w:ascii="宋体" w:hAnsi="宋体" w:cs="宋体"/>
        </w:rPr>
      </w:pPr>
      <w:r>
        <w:rPr>
          <w:rFonts w:hint="eastAsia" w:ascii="宋体" w:hAnsi="宋体" w:cs="宋体"/>
          <w:szCs w:val="21"/>
        </w:rPr>
        <w:t>24.读“我国主要工业基地略图”，回答下列问题</w:t>
      </w:r>
      <w:r>
        <w:rPr>
          <w:rFonts w:hint="eastAsia" w:ascii="宋体" w:hAnsi="宋体" w:cs="宋体"/>
        </w:rPr>
        <w:t>（每空1分，共10分）</w:t>
      </w:r>
    </w:p>
    <w:p>
      <w:pPr>
        <w:numPr>
          <w:ilvl w:val="0"/>
          <w:numId w:val="4"/>
        </w:numPr>
        <w:spacing w:line="360" w:lineRule="auto"/>
        <w:ind w:firstLine="210" w:firstLineChars="1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 xml:space="preserve">东部沿海 </w:t>
      </w:r>
    </w:p>
    <w:p>
      <w:pPr>
        <w:numPr>
          <w:ilvl w:val="0"/>
          <w:numId w:val="4"/>
        </w:numPr>
        <w:spacing w:line="360" w:lineRule="auto"/>
        <w:ind w:left="0" w:leftChars="0" w:firstLine="210" w:firstLineChars="100"/>
        <w:rPr>
          <w:rFonts w:hint="eastAsia" w:ascii="宋体" w:hAnsi="宋体" w:cs="宋体"/>
          <w:lang w:eastAsia="zh-CN"/>
        </w:rPr>
      </w:pPr>
      <w:r>
        <w:rPr>
          <w:rFonts w:hint="eastAsia" w:ascii="宋体" w:hAnsi="宋体" w:cs="宋体"/>
        </w:rPr>
        <w:t>辽中南</w:t>
      </w:r>
      <w:r>
        <w:rPr>
          <w:rFonts w:hint="eastAsia" w:ascii="宋体" w:hAnsi="宋体" w:cs="宋体"/>
          <w:lang w:eastAsia="zh-CN"/>
        </w:rPr>
        <w:t>工业基地</w:t>
      </w:r>
      <w:r>
        <w:rPr>
          <w:rFonts w:hint="eastAsia" w:ascii="宋体" w:hAnsi="宋体" w:cs="宋体"/>
        </w:rPr>
        <w:t>，   京津唐</w:t>
      </w:r>
      <w:r>
        <w:rPr>
          <w:rFonts w:hint="eastAsia" w:ascii="宋体" w:hAnsi="宋体" w:cs="宋体"/>
          <w:lang w:eastAsia="zh-CN"/>
        </w:rPr>
        <w:t>工业基地</w:t>
      </w:r>
      <w:r>
        <w:rPr>
          <w:rFonts w:hint="eastAsia" w:ascii="宋体" w:hAnsi="宋体" w:cs="宋体"/>
        </w:rPr>
        <w:t>，    长江三角洲</w:t>
      </w:r>
      <w:r>
        <w:rPr>
          <w:rFonts w:hint="eastAsia" w:ascii="宋体" w:hAnsi="宋体" w:cs="宋体"/>
          <w:lang w:eastAsia="zh-CN"/>
        </w:rPr>
        <w:t>工业基地</w:t>
      </w:r>
      <w:r>
        <w:rPr>
          <w:rFonts w:hint="eastAsia" w:ascii="宋体" w:hAnsi="宋体" w:cs="宋体"/>
        </w:rPr>
        <w:t xml:space="preserve">，  </w:t>
      </w:r>
    </w:p>
    <w:p>
      <w:pPr>
        <w:numPr>
          <w:ilvl w:val="0"/>
          <w:numId w:val="0"/>
        </w:numPr>
        <w:spacing w:line="360" w:lineRule="auto"/>
        <w:ind w:left="210" w:leftChars="100" w:firstLine="420" w:firstLineChars="200"/>
        <w:rPr>
          <w:rFonts w:hint="eastAsia" w:ascii="宋体" w:hAnsi="宋体" w:cs="宋体"/>
          <w:lang w:eastAsia="zh-CN"/>
        </w:rPr>
      </w:pPr>
      <w:r>
        <w:rPr>
          <w:rFonts w:hint="eastAsia" w:ascii="宋体" w:hAnsi="宋体" w:cs="宋体"/>
        </w:rPr>
        <w:t xml:space="preserve"> 珠江三角洲</w:t>
      </w:r>
      <w:r>
        <w:rPr>
          <w:rFonts w:hint="eastAsia" w:ascii="宋体" w:hAnsi="宋体" w:cs="宋体"/>
          <w:lang w:eastAsia="zh-CN"/>
        </w:rPr>
        <w:t>工业基地</w:t>
      </w:r>
    </w:p>
    <w:p>
      <w:pPr>
        <w:numPr>
          <w:ilvl w:val="0"/>
          <w:numId w:val="0"/>
        </w:numPr>
        <w:spacing w:line="360" w:lineRule="auto"/>
        <w:ind w:left="210" w:leftChars="1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（3）</w:t>
      </w:r>
      <w:r>
        <w:rPr>
          <w:rFonts w:hint="eastAsia" w:ascii="宋体" w:hAnsi="宋体" w:cs="宋体"/>
          <w:color w:val="000000"/>
        </w:rPr>
        <w:t xml:space="preserve"> B</w:t>
      </w:r>
    </w:p>
    <w:p>
      <w:pPr>
        <w:spacing w:line="360" w:lineRule="auto"/>
        <w:ind w:firstLine="210" w:firstLineChars="1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（4） C</w:t>
      </w:r>
    </w:p>
    <w:p>
      <w:pPr>
        <w:spacing w:line="360" w:lineRule="auto"/>
        <w:ind w:firstLine="210" w:firstLineChars="1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（5）长江三角洲，  珠江三角洲，    环渤海。</w:t>
      </w:r>
    </w:p>
    <w:p>
      <w:pPr>
        <w:ind w:firstLine="105" w:firstLineChars="50"/>
        <w:rPr>
          <w:rFonts w:hint="eastAsia" w:ascii="宋体" w:hAnsi="宋体" w:cs="宋体"/>
        </w:rPr>
        <w:sectPr>
          <w:headerReference r:id="rId3" w:type="default"/>
          <w:footerReference r:id="rId4" w:type="default"/>
          <w:pgSz w:w="10433" w:h="14742"/>
          <w:pgMar w:top="1134" w:right="893" w:bottom="1134" w:left="1134" w:header="851" w:footer="992" w:gutter="0"/>
          <w:cols w:space="708" w:num="1"/>
          <w:docGrid w:type="lines" w:linePitch="312" w:charSpace="0"/>
        </w:sectPr>
      </w:pPr>
    </w:p>
    <w:p>
      <w:bookmarkStart w:id="0" w:name="_GoBack"/>
      <w:bookmarkEnd w:id="0"/>
    </w:p>
    <w:sectPr>
      <w:pgSz w:w="10433" w:h="14742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rPr>
        <w:rFonts w:hint="eastAsia"/>
        <w:kern w:val="0"/>
        <w:szCs w:val="21"/>
      </w:rPr>
      <w:t>八年级地理单元卷（四）  第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4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>页 （共4页）</w:t>
    </w:r>
  </w:p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FED0DE"/>
    <w:multiLevelType w:val="singleLevel"/>
    <w:tmpl w:val="DDFED0DE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FBF588C7"/>
    <w:multiLevelType w:val="singleLevel"/>
    <w:tmpl w:val="FBF588C7"/>
    <w:lvl w:ilvl="0" w:tentative="0">
      <w:start w:val="2"/>
      <w:numFmt w:val="decimal"/>
      <w:suff w:val="nothing"/>
      <w:lvlText w:val="（%1）"/>
      <w:lvlJc w:val="left"/>
    </w:lvl>
  </w:abstractNum>
  <w:abstractNum w:abstractNumId="2">
    <w:nsid w:val="042719D1"/>
    <w:multiLevelType w:val="singleLevel"/>
    <w:tmpl w:val="042719D1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0A3F4522"/>
    <w:multiLevelType w:val="singleLevel"/>
    <w:tmpl w:val="0A3F452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cumentProtection w:enforcement="0"/>
  <w:defaultTabStop w:val="420"/>
  <w:drawingGridVerticalSpacing w:val="156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TZlMzhhNDNiNjA4Y2ExODkwZWExNWJiZTQyOGQyNDgifQ=="/>
  </w:docVars>
  <w:rsids>
    <w:rsidRoot w:val="0039363F"/>
    <w:rsid w:val="0001158D"/>
    <w:rsid w:val="00046234"/>
    <w:rsid w:val="00047E27"/>
    <w:rsid w:val="000574A1"/>
    <w:rsid w:val="000619AD"/>
    <w:rsid w:val="00067134"/>
    <w:rsid w:val="0008409C"/>
    <w:rsid w:val="00095F40"/>
    <w:rsid w:val="000C1727"/>
    <w:rsid w:val="000D3379"/>
    <w:rsid w:val="001114DA"/>
    <w:rsid w:val="0014719D"/>
    <w:rsid w:val="00151885"/>
    <w:rsid w:val="00151A3E"/>
    <w:rsid w:val="001601B6"/>
    <w:rsid w:val="001860E5"/>
    <w:rsid w:val="001A64CE"/>
    <w:rsid w:val="001D375D"/>
    <w:rsid w:val="0020762D"/>
    <w:rsid w:val="00211A55"/>
    <w:rsid w:val="0023572D"/>
    <w:rsid w:val="002556B9"/>
    <w:rsid w:val="00263A95"/>
    <w:rsid w:val="00284F8E"/>
    <w:rsid w:val="002A4669"/>
    <w:rsid w:val="002B4042"/>
    <w:rsid w:val="002B7C7A"/>
    <w:rsid w:val="002C207F"/>
    <w:rsid w:val="002E262F"/>
    <w:rsid w:val="0031114B"/>
    <w:rsid w:val="00311EC2"/>
    <w:rsid w:val="00313A0A"/>
    <w:rsid w:val="00320DDD"/>
    <w:rsid w:val="0034762A"/>
    <w:rsid w:val="0036418C"/>
    <w:rsid w:val="003812B2"/>
    <w:rsid w:val="00386E72"/>
    <w:rsid w:val="0039363F"/>
    <w:rsid w:val="003B1147"/>
    <w:rsid w:val="004151FC"/>
    <w:rsid w:val="00416FFE"/>
    <w:rsid w:val="00425CA2"/>
    <w:rsid w:val="00427B02"/>
    <w:rsid w:val="00435EE1"/>
    <w:rsid w:val="00440A1D"/>
    <w:rsid w:val="00457FE4"/>
    <w:rsid w:val="00473F6F"/>
    <w:rsid w:val="00493E30"/>
    <w:rsid w:val="004A2A88"/>
    <w:rsid w:val="004B7BC6"/>
    <w:rsid w:val="004C2B49"/>
    <w:rsid w:val="004C64BD"/>
    <w:rsid w:val="004F7E71"/>
    <w:rsid w:val="00501888"/>
    <w:rsid w:val="00520F73"/>
    <w:rsid w:val="00533071"/>
    <w:rsid w:val="00541A99"/>
    <w:rsid w:val="00557D0B"/>
    <w:rsid w:val="005B3313"/>
    <w:rsid w:val="005B51F6"/>
    <w:rsid w:val="005D5207"/>
    <w:rsid w:val="005E55A7"/>
    <w:rsid w:val="00610B1C"/>
    <w:rsid w:val="00621C9D"/>
    <w:rsid w:val="00623F2E"/>
    <w:rsid w:val="00625536"/>
    <w:rsid w:val="00660B30"/>
    <w:rsid w:val="0067170F"/>
    <w:rsid w:val="00674D78"/>
    <w:rsid w:val="006930A4"/>
    <w:rsid w:val="006B2853"/>
    <w:rsid w:val="00701DD3"/>
    <w:rsid w:val="00711C26"/>
    <w:rsid w:val="007237A5"/>
    <w:rsid w:val="00730322"/>
    <w:rsid w:val="00770B08"/>
    <w:rsid w:val="007864DA"/>
    <w:rsid w:val="00790907"/>
    <w:rsid w:val="00797E51"/>
    <w:rsid w:val="007A7F7E"/>
    <w:rsid w:val="007B0DD9"/>
    <w:rsid w:val="007B55EC"/>
    <w:rsid w:val="007E7D61"/>
    <w:rsid w:val="007F1B9B"/>
    <w:rsid w:val="007F1D27"/>
    <w:rsid w:val="00801D08"/>
    <w:rsid w:val="00805C1C"/>
    <w:rsid w:val="00811459"/>
    <w:rsid w:val="00851D7C"/>
    <w:rsid w:val="008527B7"/>
    <w:rsid w:val="00860C2A"/>
    <w:rsid w:val="00872456"/>
    <w:rsid w:val="00872CF4"/>
    <w:rsid w:val="0088612D"/>
    <w:rsid w:val="00892282"/>
    <w:rsid w:val="00897AA3"/>
    <w:rsid w:val="008B1581"/>
    <w:rsid w:val="008C34E6"/>
    <w:rsid w:val="008D1EC7"/>
    <w:rsid w:val="008D302F"/>
    <w:rsid w:val="008D50B0"/>
    <w:rsid w:val="008D7199"/>
    <w:rsid w:val="00932C1E"/>
    <w:rsid w:val="00947D81"/>
    <w:rsid w:val="009569EC"/>
    <w:rsid w:val="00977840"/>
    <w:rsid w:val="0098200B"/>
    <w:rsid w:val="00985C39"/>
    <w:rsid w:val="00A15DE9"/>
    <w:rsid w:val="00A4123F"/>
    <w:rsid w:val="00A63233"/>
    <w:rsid w:val="00AC4DF8"/>
    <w:rsid w:val="00AD346F"/>
    <w:rsid w:val="00AE3B57"/>
    <w:rsid w:val="00AE4931"/>
    <w:rsid w:val="00B50A25"/>
    <w:rsid w:val="00B65557"/>
    <w:rsid w:val="00B74640"/>
    <w:rsid w:val="00B75797"/>
    <w:rsid w:val="00B80EC8"/>
    <w:rsid w:val="00B87CDF"/>
    <w:rsid w:val="00B928AD"/>
    <w:rsid w:val="00BB764D"/>
    <w:rsid w:val="00BE19D5"/>
    <w:rsid w:val="00BE37B5"/>
    <w:rsid w:val="00BF50BA"/>
    <w:rsid w:val="00C02FC6"/>
    <w:rsid w:val="00C15A34"/>
    <w:rsid w:val="00C22486"/>
    <w:rsid w:val="00C239DF"/>
    <w:rsid w:val="00C31756"/>
    <w:rsid w:val="00C40923"/>
    <w:rsid w:val="00C44F3C"/>
    <w:rsid w:val="00C61122"/>
    <w:rsid w:val="00C67EDA"/>
    <w:rsid w:val="00C939E3"/>
    <w:rsid w:val="00CB0EAF"/>
    <w:rsid w:val="00CB2012"/>
    <w:rsid w:val="00CD067D"/>
    <w:rsid w:val="00CD0924"/>
    <w:rsid w:val="00CE022D"/>
    <w:rsid w:val="00D01D3E"/>
    <w:rsid w:val="00D13F08"/>
    <w:rsid w:val="00D208A7"/>
    <w:rsid w:val="00D2442F"/>
    <w:rsid w:val="00D33C1E"/>
    <w:rsid w:val="00D46531"/>
    <w:rsid w:val="00D55726"/>
    <w:rsid w:val="00D61030"/>
    <w:rsid w:val="00DA2477"/>
    <w:rsid w:val="00DA644B"/>
    <w:rsid w:val="00DB16F9"/>
    <w:rsid w:val="00DB3BD4"/>
    <w:rsid w:val="00DB6819"/>
    <w:rsid w:val="00DD64C2"/>
    <w:rsid w:val="00DD752D"/>
    <w:rsid w:val="00DE3D0E"/>
    <w:rsid w:val="00DE5856"/>
    <w:rsid w:val="00E20BE8"/>
    <w:rsid w:val="00E26426"/>
    <w:rsid w:val="00E609E4"/>
    <w:rsid w:val="00E93094"/>
    <w:rsid w:val="00EA014F"/>
    <w:rsid w:val="00EA2B72"/>
    <w:rsid w:val="00ED6245"/>
    <w:rsid w:val="00F27F74"/>
    <w:rsid w:val="00F467DA"/>
    <w:rsid w:val="00F854F6"/>
    <w:rsid w:val="00FA0D8A"/>
    <w:rsid w:val="00FA79A0"/>
    <w:rsid w:val="00FC052F"/>
    <w:rsid w:val="00FF17C5"/>
    <w:rsid w:val="018D3116"/>
    <w:rsid w:val="025A618E"/>
    <w:rsid w:val="06053E76"/>
    <w:rsid w:val="06261408"/>
    <w:rsid w:val="072478DA"/>
    <w:rsid w:val="09A5115B"/>
    <w:rsid w:val="0A0C3C81"/>
    <w:rsid w:val="0B1A6A7A"/>
    <w:rsid w:val="0CEF1869"/>
    <w:rsid w:val="13E82700"/>
    <w:rsid w:val="159B0023"/>
    <w:rsid w:val="165C3322"/>
    <w:rsid w:val="17445BCA"/>
    <w:rsid w:val="18876881"/>
    <w:rsid w:val="19CB59EC"/>
    <w:rsid w:val="1FFD0497"/>
    <w:rsid w:val="21080377"/>
    <w:rsid w:val="22BA5E83"/>
    <w:rsid w:val="248910B9"/>
    <w:rsid w:val="2A0E0B3B"/>
    <w:rsid w:val="2D4B5E24"/>
    <w:rsid w:val="2F456AC1"/>
    <w:rsid w:val="30E37F5E"/>
    <w:rsid w:val="31281B03"/>
    <w:rsid w:val="33E50AF4"/>
    <w:rsid w:val="35E1137E"/>
    <w:rsid w:val="3BF95EAB"/>
    <w:rsid w:val="3FBC095F"/>
    <w:rsid w:val="403349BD"/>
    <w:rsid w:val="4173052A"/>
    <w:rsid w:val="425B76C7"/>
    <w:rsid w:val="42D8693A"/>
    <w:rsid w:val="42FB4F99"/>
    <w:rsid w:val="47DC65E6"/>
    <w:rsid w:val="49D25822"/>
    <w:rsid w:val="4FE14FC0"/>
    <w:rsid w:val="57051BF5"/>
    <w:rsid w:val="5A67428B"/>
    <w:rsid w:val="5D295DEA"/>
    <w:rsid w:val="5F54212E"/>
    <w:rsid w:val="614B511D"/>
    <w:rsid w:val="62C93500"/>
    <w:rsid w:val="63E36BBE"/>
    <w:rsid w:val="64F365E2"/>
    <w:rsid w:val="64F7712F"/>
    <w:rsid w:val="665417DF"/>
    <w:rsid w:val="66A52AA4"/>
    <w:rsid w:val="670664BA"/>
    <w:rsid w:val="67976056"/>
    <w:rsid w:val="6A404020"/>
    <w:rsid w:val="6FF868C9"/>
    <w:rsid w:val="717A26D1"/>
    <w:rsid w:val="728F73F7"/>
    <w:rsid w:val="72B164D5"/>
    <w:rsid w:val="72B63F47"/>
    <w:rsid w:val="73024D1C"/>
    <w:rsid w:val="739B4BAD"/>
    <w:rsid w:val="77CE1213"/>
    <w:rsid w:val="7AA4294C"/>
    <w:rsid w:val="7C3853CE"/>
    <w:rsid w:val="7D2051D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qFormat/>
    <w:uiPriority w:val="0"/>
    <w:pPr>
      <w:widowControl w:val="0"/>
      <w:jc w:val="both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批注框文本 Char"/>
    <w:link w:val="3"/>
    <w:qFormat/>
    <w:uiPriority w:val="0"/>
    <w:rPr>
      <w:kern w:val="2"/>
      <w:sz w:val="18"/>
      <w:szCs w:val="18"/>
    </w:rPr>
  </w:style>
  <w:style w:type="paragraph" w:customStyle="1" w:styleId="11">
    <w:name w:val="p15"/>
    <w:basedOn w:val="1"/>
    <w:qFormat/>
    <w:uiPriority w:val="0"/>
    <w:pPr>
      <w:widowControl/>
    </w:pPr>
    <w:rPr>
      <w:rFonts w:ascii="宋体" w:hAnsi="宋体" w:cs="宋体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numbering" Target="numbering.xml"/><Relationship Id="rId17" Type="http://schemas.openxmlformats.org/officeDocument/2006/relationships/customXml" Target="../customXml/item1.xml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  <customShpInfo spid="_x0000_s1025"/>
    <customShpInfo spid="_x0000_s1026"/>
    <customShpInfo spid="_x0000_s1027"/>
    <customShpInfo spid="_x0000_s1028"/>
    <customShpInfo spid="_x0000_s1029"/>
    <customShpInfo spid="_x0000_s1031"/>
    <customShpInfo spid="_x0000_s1032"/>
    <customShpInfo spid="_x0000_s1030"/>
    <customShpInfo spid="_x0000_s1034"/>
    <customShpInfo spid="_x0000_s1036"/>
    <customShpInfo spid="_x0000_s1037"/>
    <customShpInfo spid="_x0000_s1035"/>
    <customShpInfo spid="_x0000_s1033"/>
    <customShpInfo spid="_x0000_s103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2386</Words>
  <Characters>2550</Characters>
  <Lines>30</Lines>
  <Paragraphs>8</Paragraphs>
  <TotalTime>0</TotalTime>
  <ScaleCrop>false</ScaleCrop>
  <LinksUpToDate>false</LinksUpToDate>
  <CharactersWithSpaces>4071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2002-01-02T07:54:00Z</dcterms:created>
  <dc:creator>微软用户</dc:creator>
  <cp:lastModifiedBy></cp:lastModifiedBy>
  <dcterms:modified xsi:type="dcterms:W3CDTF">2022-08-12T21:49:47Z</dcterms:modified>
  <dc:title>2010——2011学年度（上）</dc:title>
  <cp:revision>78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