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textAlignment w:val="center"/>
        <w:rPr>
          <w:rFonts w:hint="eastAsia" w:ascii="Calibri" w:hAnsi="Calibri" w:eastAsia="Calibri" w:cs="Calibri"/>
          <w:b w:val="0"/>
          <w:sz w:val="21"/>
        </w:rPr>
      </w:pPr>
      <w:r>
        <w:rPr>
          <w:rFonts w:hint="eastAsia" w:ascii="黑体" w:hAnsi="黑体" w:eastAsia="黑体" w:cs="黑体"/>
          <w:b/>
          <w:sz w:val="30"/>
        </w:rPr>
        <w:drawing>
          <wp:anchor distT="0" distB="0" distL="114300" distR="114300" simplePos="0" relativeHeight="251658240" behindDoc="0" locked="0" layoutInCell="1" allowOverlap="1">
            <wp:simplePos x="0" y="0"/>
            <wp:positionH relativeFrom="page">
              <wp:posOffset>10769600</wp:posOffset>
            </wp:positionH>
            <wp:positionV relativeFrom="topMargin">
              <wp:posOffset>11823700</wp:posOffset>
            </wp:positionV>
            <wp:extent cx="419100" cy="469900"/>
            <wp:effectExtent l="0" t="0" r="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9"/>
                    <a:stretch>
                      <a:fillRect/>
                    </a:stretch>
                  </pic:blipFill>
                  <pic:spPr>
                    <a:xfrm>
                      <a:off x="0" y="0"/>
                      <a:ext cx="419100" cy="469900"/>
                    </a:xfrm>
                    <a:prstGeom prst="rect">
                      <a:avLst/>
                    </a:prstGeom>
                  </pic:spPr>
                </pic:pic>
              </a:graphicData>
            </a:graphic>
          </wp:anchor>
        </w:drawing>
      </w:r>
      <w:r>
        <w:rPr>
          <w:rFonts w:hint="eastAsia" w:ascii="黑体" w:hAnsi="黑体" w:eastAsia="黑体" w:cs="黑体"/>
          <w:b/>
          <w:sz w:val="30"/>
        </w:rPr>
        <w:t>第三章 物态变化 单元同步测试</w:t>
      </w:r>
    </w:p>
    <w:p>
      <w:pPr>
        <w:jc w:val="left"/>
        <w:textAlignment w:val="center"/>
        <w:rPr>
          <w:rFonts w:hint="eastAsia" w:ascii="宋体" w:hAnsi="宋体" w:eastAsia="宋体" w:cs="宋体"/>
          <w:b/>
          <w:sz w:val="21"/>
        </w:rPr>
      </w:pPr>
      <w:r>
        <w:rPr>
          <w:rFonts w:hint="eastAsia" w:ascii="宋体" w:hAnsi="宋体" w:eastAsia="宋体" w:cs="宋体"/>
          <w:b/>
          <w:sz w:val="21"/>
        </w:rPr>
        <w:t>一、单选题（本大题共14小题）</w:t>
      </w:r>
    </w:p>
    <w:p>
      <w:pPr>
        <w:spacing w:line="360" w:lineRule="auto"/>
        <w:jc w:val="left"/>
        <w:textAlignment w:val="center"/>
      </w:pPr>
      <w:r>
        <w:t>1．2022年3月常州出现新冠疫情，各学校复学后，每天都有医护人员到学校给师生检测核酸，检测时，医生必须穿防护服并佩戴面罩，面罩上常常会蒙上一层“雾气”，关于“雾气”，下列说法正确的是（　　）</w:t>
      </w:r>
    </w:p>
    <w:p>
      <w:pPr>
        <w:spacing w:line="360" w:lineRule="auto"/>
        <w:jc w:val="left"/>
        <w:textAlignment w:val="center"/>
      </w:pPr>
      <w:r>
        <w:drawing>
          <wp:inline distT="0" distB="0" distL="114300" distR="114300">
            <wp:extent cx="1628775" cy="1095375"/>
            <wp:effectExtent l="0" t="0" r="1905" b="190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1628775" cy="1095375"/>
                    </a:xfrm>
                    <a:prstGeom prst="rect">
                      <a:avLst/>
                    </a:prstGeom>
                  </pic:spPr>
                </pic:pic>
              </a:graphicData>
            </a:graphic>
          </wp:inline>
        </w:drawing>
      </w:r>
    </w:p>
    <w:p>
      <w:pPr>
        <w:tabs>
          <w:tab w:val="left" w:pos="4153"/>
        </w:tabs>
        <w:spacing w:line="360" w:lineRule="auto"/>
        <w:jc w:val="left"/>
        <w:textAlignment w:val="center"/>
      </w:pPr>
      <w:r>
        <w:t>A．“雾气”是水蒸气</w:t>
      </w:r>
      <w:r>
        <w:tab/>
      </w:r>
      <w:r>
        <w:t>B．“雾气”是汽化现象</w:t>
      </w:r>
    </w:p>
    <w:p>
      <w:pPr>
        <w:tabs>
          <w:tab w:val="left" w:pos="4153"/>
        </w:tabs>
        <w:spacing w:line="360" w:lineRule="auto"/>
        <w:jc w:val="left"/>
        <w:textAlignment w:val="center"/>
      </w:pPr>
      <w:r>
        <w:t>C．“雾气”的形成需要放热</w:t>
      </w:r>
      <w:r>
        <w:tab/>
      </w:r>
      <w:r>
        <w:t>D．“雾气”出现在面罩的外侧</w:t>
      </w:r>
    </w:p>
    <w:p>
      <w:pPr>
        <w:spacing w:line="360" w:lineRule="auto"/>
        <w:jc w:val="left"/>
        <w:textAlignment w:val="center"/>
      </w:pPr>
      <w:r>
        <w:t>2．下列生活现象中属于液化的是（　　）</w:t>
      </w:r>
    </w:p>
    <w:p>
      <w:pPr>
        <w:spacing w:line="360" w:lineRule="auto"/>
        <w:jc w:val="left"/>
        <w:textAlignment w:val="center"/>
      </w:pPr>
      <w:r>
        <w:t>A．水烧开时壶嘴口冒出的“白汽”</w:t>
      </w:r>
    </w:p>
    <w:p>
      <w:pPr>
        <w:spacing w:line="360" w:lineRule="auto"/>
        <w:jc w:val="left"/>
        <w:textAlignment w:val="center"/>
      </w:pPr>
      <w:r>
        <w:t>B．用吹风机吹干头发</w:t>
      </w:r>
    </w:p>
    <w:p>
      <w:pPr>
        <w:spacing w:line="360" w:lineRule="auto"/>
        <w:jc w:val="left"/>
        <w:textAlignment w:val="center"/>
      </w:pPr>
      <w:r>
        <w:t>C．冰棍从冰柜里拿出时表面会有一层“白霜”</w:t>
      </w:r>
    </w:p>
    <w:p>
      <w:pPr>
        <w:spacing w:line="360" w:lineRule="auto"/>
        <w:jc w:val="left"/>
        <w:textAlignment w:val="center"/>
      </w:pPr>
      <w:r>
        <w:t>D．衣柜里的“樟脑丸”时间长了会变小</w:t>
      </w:r>
    </w:p>
    <w:p>
      <w:pPr>
        <w:spacing w:line="360" w:lineRule="auto"/>
        <w:jc w:val="left"/>
        <w:textAlignment w:val="center"/>
      </w:pPr>
      <w:r>
        <w:t>3．以下关于水的物态变化说法正确的是（　　）</w:t>
      </w:r>
    </w:p>
    <w:p>
      <w:pPr>
        <w:tabs>
          <w:tab w:val="left" w:pos="4153"/>
        </w:tabs>
        <w:spacing w:line="360" w:lineRule="auto"/>
        <w:jc w:val="left"/>
        <w:textAlignment w:val="center"/>
      </w:pPr>
      <w:r>
        <w:t>A．霜的形成是凝固现象，需要放热</w:t>
      </w:r>
      <w:r>
        <w:tab/>
      </w:r>
      <w:r>
        <w:t>B．露的形成是液化现象，需要放热</w:t>
      </w:r>
    </w:p>
    <w:p>
      <w:pPr>
        <w:tabs>
          <w:tab w:val="left" w:pos="4153"/>
        </w:tabs>
        <w:spacing w:line="360" w:lineRule="auto"/>
        <w:jc w:val="left"/>
        <w:textAlignment w:val="center"/>
      </w:pPr>
      <w:r>
        <w:t>C．雾的形成是液化现象，需要吸热</w:t>
      </w:r>
      <w:r>
        <w:tab/>
      </w:r>
      <w:r>
        <w:t>D．冰的形成是凝固现象，需要吸热</w:t>
      </w:r>
    </w:p>
    <w:p>
      <w:pPr>
        <w:spacing w:line="360" w:lineRule="auto"/>
        <w:jc w:val="left"/>
        <w:textAlignment w:val="center"/>
      </w:pPr>
      <w:r>
        <w:t>4．在二十四节气的流转中，倒计时从“雨水”开始，到立春落定，2022年北京冬奥会开幕式正式拉开大幕，它是中华民族智慧的结晶，下列有关节气的谚语分析正确的是（　　）</w:t>
      </w:r>
    </w:p>
    <w:p>
      <w:pPr>
        <w:spacing w:line="360" w:lineRule="auto"/>
        <w:jc w:val="left"/>
        <w:textAlignment w:val="center"/>
      </w:pPr>
      <w:r>
        <w:t>A．“惊蛰云不停，寒到五月中”，云的形成是凝固现象</w:t>
      </w:r>
    </w:p>
    <w:p>
      <w:pPr>
        <w:spacing w:line="360" w:lineRule="auto"/>
        <w:jc w:val="left"/>
        <w:textAlignment w:val="center"/>
      </w:pPr>
      <w:r>
        <w:t>B．“伏天三场雨，薄地长好麻”，雨的形成是汽化现象</w:t>
      </w:r>
    </w:p>
    <w:p>
      <w:pPr>
        <w:spacing w:line="360" w:lineRule="auto"/>
        <w:jc w:val="left"/>
        <w:textAlignment w:val="center"/>
      </w:pPr>
      <w:r>
        <w:t>C．“霜降有霜，米谷满仓”，霜的形成是凝华现象</w:t>
      </w:r>
    </w:p>
    <w:p>
      <w:pPr>
        <w:spacing w:line="360" w:lineRule="auto"/>
        <w:jc w:val="left"/>
        <w:textAlignment w:val="center"/>
      </w:pPr>
      <w:r>
        <w:t>D．“小寒冻土，大寒冻河”，河水结冰是熔化现象</w:t>
      </w:r>
    </w:p>
    <w:p>
      <w:pPr>
        <w:spacing w:line="360" w:lineRule="auto"/>
        <w:jc w:val="left"/>
        <w:textAlignment w:val="center"/>
      </w:pPr>
      <w:r>
        <w:t>5．2022年北京冬奥会开幕式以二十四节气倒计时惊艳开场！对于图所示节气中涉及的物态变化，说法正确的是（　　）</w:t>
      </w:r>
    </w:p>
    <w:p>
      <w:pPr>
        <w:spacing w:line="360" w:lineRule="auto"/>
        <w:jc w:val="left"/>
        <w:textAlignment w:val="center"/>
      </w:pPr>
      <w:r>
        <w:drawing>
          <wp:inline distT="0" distB="0" distL="114300" distR="114300">
            <wp:extent cx="4467225" cy="809625"/>
            <wp:effectExtent l="0" t="0" r="13335" b="1333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1"/>
                    <a:stretch>
                      <a:fillRect/>
                    </a:stretch>
                  </pic:blipFill>
                  <pic:spPr>
                    <a:xfrm>
                      <a:off x="0" y="0"/>
                      <a:ext cx="4467225" cy="809625"/>
                    </a:xfrm>
                    <a:prstGeom prst="rect">
                      <a:avLst/>
                    </a:prstGeom>
                  </pic:spPr>
                </pic:pic>
              </a:graphicData>
            </a:graphic>
          </wp:inline>
        </w:drawing>
      </w:r>
    </w:p>
    <w:p>
      <w:pPr>
        <w:tabs>
          <w:tab w:val="left" w:pos="4153"/>
        </w:tabs>
        <w:spacing w:line="360" w:lineRule="auto"/>
        <w:jc w:val="left"/>
        <w:textAlignment w:val="center"/>
      </w:pPr>
      <w:r>
        <w:t>A．图甲：雨的形成是汽化</w:t>
      </w:r>
      <w:r>
        <w:tab/>
      </w:r>
      <w:r>
        <w:t>B．图乙：露的形成是熔化</w:t>
      </w:r>
    </w:p>
    <w:p>
      <w:pPr>
        <w:tabs>
          <w:tab w:val="left" w:pos="4153"/>
        </w:tabs>
        <w:spacing w:line="360" w:lineRule="auto"/>
        <w:jc w:val="left"/>
        <w:textAlignment w:val="center"/>
      </w:pPr>
      <w:r>
        <w:t>C．图丙：霜的形成是凝华</w:t>
      </w:r>
      <w:r>
        <w:tab/>
      </w:r>
      <w:r>
        <w:t>D．图丁：雪的形成是凝固</w:t>
      </w:r>
    </w:p>
    <w:p>
      <w:pPr>
        <w:spacing w:line="360" w:lineRule="auto"/>
        <w:jc w:val="left"/>
        <w:textAlignment w:val="center"/>
      </w:pPr>
      <w:r>
        <w:t>6．冬天在浴室里洗热水澡时，浴室内的镜子会变得很“模糊”，洗完澡一段时间后又恢复清晰，该现象涉及的物态变化分别为（　　）</w:t>
      </w:r>
    </w:p>
    <w:p>
      <w:pPr>
        <w:tabs>
          <w:tab w:val="left" w:pos="4153"/>
        </w:tabs>
        <w:spacing w:line="360" w:lineRule="auto"/>
        <w:jc w:val="left"/>
        <w:textAlignment w:val="center"/>
      </w:pPr>
      <w:r>
        <w:t>A．汽化和升华</w:t>
      </w:r>
      <w:r>
        <w:tab/>
      </w:r>
      <w:r>
        <w:t>B．液化和升华</w:t>
      </w:r>
    </w:p>
    <w:p>
      <w:pPr>
        <w:tabs>
          <w:tab w:val="left" w:pos="4153"/>
        </w:tabs>
        <w:spacing w:line="360" w:lineRule="auto"/>
        <w:jc w:val="left"/>
        <w:textAlignment w:val="center"/>
      </w:pPr>
      <w:r>
        <w:t>C．液化和汽化</w:t>
      </w:r>
      <w:r>
        <w:tab/>
      </w:r>
      <w:r>
        <w:t>D．凝固和熔化</w:t>
      </w:r>
    </w:p>
    <w:p>
      <w:pPr>
        <w:spacing w:line="360" w:lineRule="auto"/>
        <w:jc w:val="left"/>
        <w:textAlignment w:val="center"/>
      </w:pPr>
      <w:r>
        <w:t>7．下列图象能反映水凝固过程的是（　　）</w:t>
      </w:r>
    </w:p>
    <w:p>
      <w:pPr>
        <w:tabs>
          <w:tab w:val="left" w:pos="4153"/>
        </w:tabs>
        <w:spacing w:line="360" w:lineRule="auto"/>
        <w:jc w:val="left"/>
        <w:textAlignment w:val="center"/>
      </w:pPr>
      <w:r>
        <w:t>A．</w:t>
      </w:r>
      <w:r>
        <w:drawing>
          <wp:inline distT="0" distB="0" distL="114300" distR="114300">
            <wp:extent cx="1352550" cy="1066800"/>
            <wp:effectExtent l="0" t="0" r="3810"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2"/>
                    <a:stretch>
                      <a:fillRect/>
                    </a:stretch>
                  </pic:blipFill>
                  <pic:spPr>
                    <a:xfrm>
                      <a:off x="0" y="0"/>
                      <a:ext cx="1352550" cy="1066800"/>
                    </a:xfrm>
                    <a:prstGeom prst="rect">
                      <a:avLst/>
                    </a:prstGeom>
                  </pic:spPr>
                </pic:pic>
              </a:graphicData>
            </a:graphic>
          </wp:inline>
        </w:drawing>
      </w:r>
      <w:r>
        <w:tab/>
      </w:r>
      <w:r>
        <w:t>B．</w:t>
      </w:r>
      <w:r>
        <w:drawing>
          <wp:inline distT="0" distB="0" distL="114300" distR="114300">
            <wp:extent cx="1333500" cy="1066800"/>
            <wp:effectExtent l="0" t="0" r="7620"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3"/>
                    <a:stretch>
                      <a:fillRect/>
                    </a:stretch>
                  </pic:blipFill>
                  <pic:spPr>
                    <a:xfrm>
                      <a:off x="0" y="0"/>
                      <a:ext cx="1333500" cy="1066800"/>
                    </a:xfrm>
                    <a:prstGeom prst="rect">
                      <a:avLst/>
                    </a:prstGeom>
                  </pic:spPr>
                </pic:pic>
              </a:graphicData>
            </a:graphic>
          </wp:inline>
        </w:drawing>
      </w:r>
    </w:p>
    <w:p>
      <w:pPr>
        <w:tabs>
          <w:tab w:val="left" w:pos="4153"/>
        </w:tabs>
        <w:spacing w:line="360" w:lineRule="auto"/>
        <w:jc w:val="left"/>
        <w:textAlignment w:val="center"/>
      </w:pPr>
      <w:r>
        <w:t>C．</w:t>
      </w:r>
      <w:r>
        <w:drawing>
          <wp:inline distT="0" distB="0" distL="114300" distR="114300">
            <wp:extent cx="1362075" cy="1085850"/>
            <wp:effectExtent l="0" t="0" r="9525" b="1143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4"/>
                    <a:stretch>
                      <a:fillRect/>
                    </a:stretch>
                  </pic:blipFill>
                  <pic:spPr>
                    <a:xfrm>
                      <a:off x="0" y="0"/>
                      <a:ext cx="1362075" cy="1085850"/>
                    </a:xfrm>
                    <a:prstGeom prst="rect">
                      <a:avLst/>
                    </a:prstGeom>
                  </pic:spPr>
                </pic:pic>
              </a:graphicData>
            </a:graphic>
          </wp:inline>
        </w:drawing>
      </w:r>
      <w:r>
        <w:tab/>
      </w:r>
      <w:r>
        <w:t>D．</w:t>
      </w:r>
      <w:r>
        <w:drawing>
          <wp:inline distT="0" distB="0" distL="114300" distR="114300">
            <wp:extent cx="1343025" cy="1019175"/>
            <wp:effectExtent l="0" t="0" r="13335" b="190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5"/>
                    <a:stretch>
                      <a:fillRect/>
                    </a:stretch>
                  </pic:blipFill>
                  <pic:spPr>
                    <a:xfrm>
                      <a:off x="0" y="0"/>
                      <a:ext cx="1343025" cy="1019175"/>
                    </a:xfrm>
                    <a:prstGeom prst="rect">
                      <a:avLst/>
                    </a:prstGeom>
                  </pic:spPr>
                </pic:pic>
              </a:graphicData>
            </a:graphic>
          </wp:inline>
        </w:drawing>
      </w:r>
    </w:p>
    <w:p>
      <w:pPr>
        <w:spacing w:line="360" w:lineRule="auto"/>
        <w:jc w:val="left"/>
        <w:textAlignment w:val="center"/>
      </w:pPr>
      <w:r>
        <w:t>8．某物质熔化时温度随时间变化的图象如图所示，根据图象判断正确的是（　　）</w:t>
      </w:r>
    </w:p>
    <w:p>
      <w:pPr>
        <w:spacing w:line="360" w:lineRule="auto"/>
        <w:jc w:val="left"/>
        <w:textAlignment w:val="center"/>
      </w:pPr>
      <w:r>
        <w:drawing>
          <wp:inline distT="0" distB="0" distL="114300" distR="114300">
            <wp:extent cx="1971675" cy="1352550"/>
            <wp:effectExtent l="0" t="0" r="9525" b="381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6"/>
                    <a:stretch>
                      <a:fillRect/>
                    </a:stretch>
                  </pic:blipFill>
                  <pic:spPr>
                    <a:xfrm>
                      <a:off x="0" y="0"/>
                      <a:ext cx="1971675" cy="1352550"/>
                    </a:xfrm>
                    <a:prstGeom prst="rect">
                      <a:avLst/>
                    </a:prstGeom>
                  </pic:spPr>
                </pic:pic>
              </a:graphicData>
            </a:graphic>
          </wp:inline>
        </w:drawing>
      </w:r>
    </w:p>
    <w:p>
      <w:pPr>
        <w:spacing w:line="360" w:lineRule="auto"/>
        <w:jc w:val="left"/>
        <w:textAlignment w:val="center"/>
      </w:pPr>
      <w:r>
        <w:t>A．开始计时，物质开始熔化</w:t>
      </w:r>
    </w:p>
    <w:p>
      <w:pPr>
        <w:spacing w:line="360" w:lineRule="auto"/>
        <w:jc w:val="left"/>
        <w:textAlignment w:val="center"/>
      </w:pPr>
      <w:r>
        <w:t>B．该物质是非晶体</w:t>
      </w:r>
    </w:p>
    <w:p>
      <w:pPr>
        <w:spacing w:line="360" w:lineRule="auto"/>
        <w:jc w:val="left"/>
        <w:textAlignment w:val="center"/>
      </w:pPr>
      <w:r>
        <w:t>C．该物质的熔点为80℃</w:t>
      </w:r>
    </w:p>
    <w:p>
      <w:pPr>
        <w:spacing w:line="360" w:lineRule="auto"/>
        <w:jc w:val="left"/>
        <w:textAlignment w:val="center"/>
      </w:pPr>
      <w:r>
        <w:t>D．第10min到25min时间内物质不吸收热量</w:t>
      </w:r>
    </w:p>
    <w:p>
      <w:pPr>
        <w:spacing w:line="360" w:lineRule="auto"/>
        <w:jc w:val="left"/>
        <w:textAlignment w:val="center"/>
      </w:pPr>
      <w:r>
        <w:t>9．下列场景与所蕴含的物理知识对应完全正确的是（　　）</w:t>
      </w:r>
    </w:p>
    <w:p>
      <w:pPr>
        <w:spacing w:line="360" w:lineRule="auto"/>
        <w:jc w:val="left"/>
        <w:textAlignment w:val="center"/>
      </w:pPr>
      <w:r>
        <w:t>A．体育训练后满头大汗，回到教室不停扇风——提高液体温度加快蒸发</w:t>
      </w:r>
    </w:p>
    <w:p>
      <w:pPr>
        <w:spacing w:line="360" w:lineRule="auto"/>
        <w:jc w:val="left"/>
        <w:textAlignment w:val="center"/>
      </w:pPr>
      <w:r>
        <w:t>B．手拿着一瓶冰冻矿泉水，一段时间后冰减少，手感到凉——熔化吸热</w:t>
      </w:r>
    </w:p>
    <w:p>
      <w:pPr>
        <w:spacing w:line="360" w:lineRule="auto"/>
        <w:jc w:val="left"/>
        <w:textAlignment w:val="center"/>
      </w:pPr>
      <w:r>
        <w:t>C．清晨操场边的双杠上铺满了一层霜——霜是水蒸气凝固形成的</w:t>
      </w:r>
    </w:p>
    <w:p>
      <w:pPr>
        <w:spacing w:line="360" w:lineRule="auto"/>
        <w:jc w:val="left"/>
        <w:textAlignment w:val="center"/>
      </w:pPr>
      <w:r>
        <w:t>D．戴眼镜的小卉从寒冷教室外走进温暖的教室内，眼镜镜片模糊不清——汽化放热</w:t>
      </w:r>
    </w:p>
    <w:p>
      <w:pPr>
        <w:spacing w:line="360" w:lineRule="auto"/>
        <w:jc w:val="left"/>
        <w:textAlignment w:val="center"/>
      </w:pPr>
      <w:r>
        <w:t>10．曹植在《情诗》中写道：“始出严霜结，今来白露晞。”关于霜和露的形成，下列说法正确的是（　　）</w:t>
      </w:r>
    </w:p>
    <w:p>
      <w:pPr>
        <w:tabs>
          <w:tab w:val="left" w:pos="4153"/>
        </w:tabs>
        <w:spacing w:line="360" w:lineRule="auto"/>
        <w:jc w:val="left"/>
        <w:textAlignment w:val="center"/>
      </w:pPr>
      <w:r>
        <w:t>A．前者是凝华吸热，后者是汽化放热</w:t>
      </w:r>
      <w:r>
        <w:tab/>
      </w:r>
      <w:r>
        <w:t>B．前者是凝华吸热，后者是汽化吸热</w:t>
      </w:r>
    </w:p>
    <w:p>
      <w:pPr>
        <w:tabs>
          <w:tab w:val="left" w:pos="4153"/>
        </w:tabs>
        <w:spacing w:line="360" w:lineRule="auto"/>
        <w:jc w:val="left"/>
        <w:textAlignment w:val="center"/>
      </w:pPr>
      <w:r>
        <w:t>C．前者是凝华放热，后者是液化放热</w:t>
      </w:r>
      <w:r>
        <w:tab/>
      </w:r>
      <w:r>
        <w:t>D．前者是凝华放热，后者是液化吸热</w:t>
      </w:r>
    </w:p>
    <w:p>
      <w:pPr>
        <w:spacing w:line="360" w:lineRule="auto"/>
        <w:jc w:val="left"/>
        <w:textAlignment w:val="center"/>
      </w:pPr>
      <w:r>
        <w:t>11．2022年北京冬奥会把中国时间——“二十四节气”作为开幕式倒计时，下列涉及的物态变化及吸放热情况说法正确的是（　　）</w:t>
      </w:r>
    </w:p>
    <w:p>
      <w:pPr>
        <w:spacing w:line="360" w:lineRule="auto"/>
        <w:jc w:val="left"/>
        <w:textAlignment w:val="center"/>
      </w:pPr>
      <w:r>
        <w:t>A．“雨水”节气，雨的形成是升华现象</w:t>
      </w:r>
    </w:p>
    <w:p>
      <w:pPr>
        <w:spacing w:line="360" w:lineRule="auto"/>
        <w:jc w:val="left"/>
        <w:textAlignment w:val="center"/>
      </w:pPr>
      <w:r>
        <w:t>B．“寒露”节气，露的形成要吸收热量</w:t>
      </w:r>
    </w:p>
    <w:p>
      <w:pPr>
        <w:spacing w:line="360" w:lineRule="auto"/>
        <w:jc w:val="left"/>
        <w:textAlignment w:val="center"/>
      </w:pPr>
      <w:r>
        <w:t>C．“霜降”节气，霜的形成是液化现象</w:t>
      </w:r>
    </w:p>
    <w:p>
      <w:pPr>
        <w:spacing w:line="360" w:lineRule="auto"/>
        <w:jc w:val="left"/>
        <w:textAlignment w:val="center"/>
      </w:pPr>
      <w:r>
        <w:t>D．“大雪”节气，雪的形成要放出热量</w:t>
      </w:r>
    </w:p>
    <w:p>
      <w:pPr>
        <w:spacing w:line="360" w:lineRule="auto"/>
        <w:jc w:val="left"/>
        <w:textAlignment w:val="center"/>
      </w:pPr>
      <w:r>
        <w:t>12．如表是部分金属的熔点和沸点，根据表中数据可知，下列说法中正确的是（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9"/>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物质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水银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金</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熔点/℃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object>
                <v:shape id="_x0000_i1025" o:spt="75" alt="eqId30cdcbd0148487ac3b1ae5bf2ed775dd" type="#_x0000_t75" style="height:12.25pt;width:19.35pt;" o:ole="t" filled="f" o:preferrelative="t" stroked="f" coordsize="21600,21600">
                  <v:path/>
                  <v:fill on="f" focussize="0,0"/>
                  <v:stroke on="f" joinstyle="miter"/>
                  <v:imagedata r:id="rId18" o:title="eqId30cdcbd0148487ac3b1ae5bf2ed775dd"/>
                  <o:lock v:ext="edit" aspectratio="t"/>
                  <w10:wrap type="none"/>
                  <w10:anchorlock/>
                </v:shape>
                <o:OLEObject Type="Embed" ProgID="Equation.DSMT4" ShapeID="_x0000_i1025" DrawAspect="Content" ObjectID="_1468075725" r:id="rId1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3410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1064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1525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328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沸点/℃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357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5900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2500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2750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1740</w:t>
            </w:r>
          </w:p>
        </w:tc>
      </w:tr>
    </w:tbl>
    <w:p>
      <w:pPr>
        <w:spacing w:line="360" w:lineRule="auto"/>
        <w:jc w:val="left"/>
        <w:textAlignment w:val="center"/>
      </w:pPr>
    </w:p>
    <w:p>
      <w:pPr>
        <w:spacing w:line="360" w:lineRule="auto"/>
        <w:jc w:val="left"/>
        <w:textAlignment w:val="center"/>
      </w:pPr>
      <w:r>
        <w:t>A．表中几种金属的沸点都可以用水银温度计测量</w:t>
      </w:r>
    </w:p>
    <w:p>
      <w:pPr>
        <w:spacing w:line="360" w:lineRule="auto"/>
        <w:jc w:val="left"/>
        <w:textAlignment w:val="center"/>
      </w:pPr>
      <w:r>
        <w:t>B．人们常说“真金不怕火来炼”，所以黄金掉入铁水中也不会熔化</w:t>
      </w:r>
    </w:p>
    <w:p>
      <w:pPr>
        <w:spacing w:line="360" w:lineRule="auto"/>
        <w:jc w:val="left"/>
        <w:textAlignment w:val="center"/>
      </w:pPr>
      <w:r>
        <w:t>C．灯泡里灯丝用钨制成，是因为钨的沸点高</w:t>
      </w:r>
    </w:p>
    <w:p>
      <w:pPr>
        <w:spacing w:line="360" w:lineRule="auto"/>
        <w:jc w:val="left"/>
        <w:textAlignment w:val="center"/>
      </w:pPr>
      <w:r>
        <w:t>D．在铁锅中可以将铅熔化</w:t>
      </w:r>
    </w:p>
    <w:p>
      <w:pPr>
        <w:spacing w:line="360" w:lineRule="auto"/>
        <w:jc w:val="left"/>
        <w:textAlignment w:val="center"/>
      </w:pPr>
      <w:r>
        <w:t>13．软儿梨是兰州的特色水果，在立冬后采摘。刚采摘的软儿梨又酸又硬，将其遮蔽放置在室外，利用冬季气温变化令其在反复冻融的过程中糖化，果肉变得软糯如泥，浆液充盈甜如蜜。宿老师从冰箱冷冻室中，取出糖化好的软儿梨置于盘中，不久之后情景如图甲所示；如果取出的软儿梨立刻置于冷水中，过一会儿取出，就会在梨外面形成一层薄薄的冰壳如图乙所示。下列相关说法正确的是（　　）</w:t>
      </w:r>
    </w:p>
    <w:p>
      <w:pPr>
        <w:spacing w:line="360" w:lineRule="auto"/>
        <w:jc w:val="left"/>
        <w:textAlignment w:val="center"/>
      </w:pPr>
      <w:r>
        <w:drawing>
          <wp:inline distT="0" distB="0" distL="114300" distR="114300">
            <wp:extent cx="4067175" cy="1866900"/>
            <wp:effectExtent l="0" t="0" r="1905" b="762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9"/>
                    <a:stretch>
                      <a:fillRect/>
                    </a:stretch>
                  </pic:blipFill>
                  <pic:spPr>
                    <a:xfrm>
                      <a:off x="0" y="0"/>
                      <a:ext cx="4067175" cy="1866900"/>
                    </a:xfrm>
                    <a:prstGeom prst="rect">
                      <a:avLst/>
                    </a:prstGeom>
                  </pic:spPr>
                </pic:pic>
              </a:graphicData>
            </a:graphic>
          </wp:inline>
        </w:drawing>
      </w:r>
    </w:p>
    <w:p>
      <w:pPr>
        <w:spacing w:line="360" w:lineRule="auto"/>
        <w:jc w:val="left"/>
        <w:textAlignment w:val="center"/>
      </w:pPr>
      <w:r>
        <w:t>A．图甲：软儿梨表面所挂的“霜”，这是凝固形成的</w:t>
      </w:r>
    </w:p>
    <w:p>
      <w:pPr>
        <w:spacing w:line="360" w:lineRule="auto"/>
        <w:jc w:val="left"/>
        <w:textAlignment w:val="center"/>
      </w:pPr>
      <w:r>
        <w:t>B．图乙：软儿梨外面形成的冰壳，这是凝华形成的</w:t>
      </w:r>
    </w:p>
    <w:p>
      <w:pPr>
        <w:spacing w:line="360" w:lineRule="auto"/>
        <w:jc w:val="left"/>
        <w:textAlignment w:val="center"/>
      </w:pPr>
      <w:r>
        <w:t>C．刚采摘的软儿梨为黄绿色，而糖化的软儿梨变为棕黑色，这是物理变化</w:t>
      </w:r>
    </w:p>
    <w:p>
      <w:pPr>
        <w:spacing w:line="360" w:lineRule="auto"/>
        <w:jc w:val="left"/>
        <w:textAlignment w:val="center"/>
      </w:pPr>
      <w:r>
        <w:t>D．无论图甲中软儿梨表面挂“霜”，还是图乙中软儿梨表面形成冰壳，形成过程都要放热</w:t>
      </w:r>
    </w:p>
    <w:p>
      <w:pPr>
        <w:spacing w:line="360" w:lineRule="auto"/>
        <w:jc w:val="left"/>
        <w:textAlignment w:val="center"/>
      </w:pPr>
      <w:r>
        <w:t>14．冬天，家住北方的小强发现：早上起来，家里窗户玻璃上有时是“水雾”，有时却是冰花。关于该现象，下列分析正确的是（　　）</w:t>
      </w:r>
    </w:p>
    <w:p>
      <w:pPr>
        <w:spacing w:line="360" w:lineRule="auto"/>
        <w:jc w:val="left"/>
        <w:textAlignment w:val="center"/>
      </w:pPr>
      <w:r>
        <w:t>A．这是由于室内环境温度不同造成的</w:t>
      </w:r>
    </w:p>
    <w:p>
      <w:pPr>
        <w:spacing w:line="360" w:lineRule="auto"/>
        <w:jc w:val="left"/>
        <w:textAlignment w:val="center"/>
      </w:pPr>
      <w:r>
        <w:t>B．这是由于室外环境温度不同造成的</w:t>
      </w:r>
    </w:p>
    <w:p>
      <w:pPr>
        <w:spacing w:line="360" w:lineRule="auto"/>
        <w:jc w:val="left"/>
        <w:textAlignment w:val="center"/>
      </w:pPr>
      <w:r>
        <w:t>C．这是由于室内空气中的水蒸气多少不同造成的</w:t>
      </w:r>
    </w:p>
    <w:p>
      <w:pPr>
        <w:spacing w:line="360" w:lineRule="auto"/>
        <w:jc w:val="left"/>
        <w:textAlignment w:val="center"/>
      </w:pPr>
      <w:r>
        <w:t>D．这是由于室外空气中的水蒸气多少不同造成的</w:t>
      </w:r>
    </w:p>
    <w:p>
      <w:pPr>
        <w:spacing w:line="360" w:lineRule="auto"/>
        <w:jc w:val="left"/>
        <w:textAlignment w:val="center"/>
        <w:rPr>
          <w:rFonts w:ascii="宋体" w:hAnsi="宋体" w:eastAsia="宋体" w:cs="宋体"/>
          <w:b/>
          <w:sz w:val="21"/>
        </w:rPr>
      </w:pPr>
      <w:r>
        <w:rPr>
          <w:rFonts w:ascii="宋体" w:hAnsi="宋体" w:eastAsia="宋体" w:cs="宋体"/>
          <w:b/>
          <w:sz w:val="21"/>
        </w:rPr>
        <w:t>二、填空题（本大题共5小题）</w:t>
      </w:r>
    </w:p>
    <w:p>
      <w:pPr>
        <w:spacing w:line="360" w:lineRule="auto"/>
        <w:jc w:val="left"/>
        <w:textAlignment w:val="center"/>
      </w:pPr>
      <w:r>
        <w:t>15．在夏天的清晨，我们经常会看到如图甲所示的露珠，露珠实际是由水蒸气 ___________（填物态变化名称）形成的；如图乙所示是小明设计的简易气体温度计，当把该装置放在热水中时，该温度计管中的液柱会向 ___________（选填“左”或“右”）移动（该装置所处环境为常温，环境气压保持不变）。</w:t>
      </w:r>
    </w:p>
    <w:p>
      <w:pPr>
        <w:spacing w:line="360" w:lineRule="auto"/>
        <w:jc w:val="left"/>
        <w:textAlignment w:val="center"/>
      </w:pPr>
      <w:r>
        <w:drawing>
          <wp:inline distT="0" distB="0" distL="114300" distR="114300">
            <wp:extent cx="2257425" cy="1228725"/>
            <wp:effectExtent l="0" t="0" r="13335" b="571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20"/>
                    <a:stretch>
                      <a:fillRect/>
                    </a:stretch>
                  </pic:blipFill>
                  <pic:spPr>
                    <a:xfrm>
                      <a:off x="0" y="0"/>
                      <a:ext cx="2257425" cy="1228725"/>
                    </a:xfrm>
                    <a:prstGeom prst="rect">
                      <a:avLst/>
                    </a:prstGeom>
                  </pic:spPr>
                </pic:pic>
              </a:graphicData>
            </a:graphic>
          </wp:inline>
        </w:drawing>
      </w:r>
    </w:p>
    <w:p>
      <w:pPr>
        <w:spacing w:line="360" w:lineRule="auto"/>
        <w:jc w:val="left"/>
        <w:textAlignment w:val="center"/>
      </w:pPr>
      <w:r>
        <w:t>16．今年3月底，茂名气象部门实施人工降雨，用飞机在高空喷洒干冰，干冰进入云层后迅速 ___________成为气体，并从周围吸收大量的热，空气温度急剧下降，使空气中水蒸气 ___________成小冰晶，这些冰晶逐渐变大而下降，遇暖气后吸收热量而 ___________成雨滴落到地面。（均填物态变化名称）</w:t>
      </w:r>
    </w:p>
    <w:p>
      <w:pPr>
        <w:spacing w:line="360" w:lineRule="auto"/>
        <w:jc w:val="left"/>
        <w:textAlignment w:val="center"/>
      </w:pPr>
      <w:r>
        <w:t>17．如图，北京2022年冬奥会开幕式，世界级非物质文化遗产二十四节气首次变身为倒计时器，从“雨水”开始，到”立春”结束，以全新表达方式，惊艳亮相在全球观众面前。“白露”节气，露的形成属于___________现象，“大雪”节气，雪熔化是要___________热量。</w:t>
      </w:r>
    </w:p>
    <w:p>
      <w:pPr>
        <w:spacing w:line="360" w:lineRule="auto"/>
        <w:jc w:val="left"/>
        <w:textAlignment w:val="center"/>
      </w:pPr>
      <w:r>
        <w:drawing>
          <wp:inline distT="0" distB="0" distL="114300" distR="114300">
            <wp:extent cx="2057400" cy="1266825"/>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21"/>
                    <a:stretch>
                      <a:fillRect/>
                    </a:stretch>
                  </pic:blipFill>
                  <pic:spPr>
                    <a:xfrm>
                      <a:off x="0" y="0"/>
                      <a:ext cx="2057400" cy="1266825"/>
                    </a:xfrm>
                    <a:prstGeom prst="rect">
                      <a:avLst/>
                    </a:prstGeom>
                  </pic:spPr>
                </pic:pic>
              </a:graphicData>
            </a:graphic>
          </wp:inline>
        </w:drawing>
      </w:r>
    </w:p>
    <w:p>
      <w:pPr>
        <w:spacing w:line="360" w:lineRule="auto"/>
        <w:jc w:val="left"/>
        <w:textAlignment w:val="center"/>
      </w:pPr>
      <w:r>
        <w:t xml:space="preserve">18．如图所示，烧杯内盛有水，玻璃试管内盛有表中所列的一种液体，在1个标准大气压下，若对烧杯的底部持续加热，最终发现试管内的液体发生沸腾，则试管内盛的液体是_____，此液体在沸腾时，温度是_______。 </w:t>
      </w:r>
    </w:p>
    <w:p>
      <w:pPr>
        <w:spacing w:line="360" w:lineRule="auto"/>
        <w:jc w:val="left"/>
        <w:textAlignment w:val="center"/>
      </w:pPr>
      <w:r>
        <w:drawing>
          <wp:inline distT="0" distB="0" distL="114300" distR="114300">
            <wp:extent cx="466725" cy="1257300"/>
            <wp:effectExtent l="0" t="0" r="5715" b="762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2"/>
                    <a:stretch>
                      <a:fillRect/>
                    </a:stretch>
                  </pic:blipFill>
                  <pic:spPr>
                    <a:xfrm>
                      <a:off x="0" y="0"/>
                      <a:ext cx="466725" cy="1257300"/>
                    </a:xfrm>
                    <a:prstGeom prst="rect">
                      <a:avLst/>
                    </a:prstGeom>
                  </pic:spPr>
                </pic:pic>
              </a:graphicData>
            </a:graphic>
          </wp:inline>
        </w:drawing>
      </w:r>
    </w:p>
    <w:p>
      <w:pPr>
        <w:spacing w:line="360" w:lineRule="auto"/>
        <w:jc w:val="left"/>
        <w:textAlignment w:val="center"/>
      </w:pPr>
    </w:p>
    <w:p>
      <w:pPr>
        <w:spacing w:line="360" w:lineRule="auto"/>
        <w:jc w:val="left"/>
        <w:textAlignment w:val="center"/>
      </w:pPr>
      <w:r>
        <w:t>1标准大气压下</w:t>
      </w:r>
    </w:p>
    <w:tbl>
      <w:tblPr>
        <w:tblStyle w:val="4"/>
        <w:tblW w:w="47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70"/>
        <w:gridCol w:w="2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物质</w:t>
            </w:r>
          </w:p>
        </w:tc>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沸点/℃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酒精</w:t>
            </w:r>
          </w:p>
        </w:tc>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水</w:t>
            </w:r>
          </w:p>
        </w:tc>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煤油</w:t>
            </w:r>
          </w:p>
        </w:tc>
        <w:tc>
          <w:tcPr>
            <w:tcW w:w="23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left"/>
            </w:pPr>
            <w:r>
              <w:t>150</w:t>
            </w:r>
          </w:p>
        </w:tc>
      </w:tr>
    </w:tbl>
    <w:p>
      <w:pPr>
        <w:spacing w:line="360" w:lineRule="auto"/>
        <w:jc w:val="left"/>
        <w:textAlignment w:val="center"/>
      </w:pPr>
    </w:p>
    <w:p>
      <w:pPr>
        <w:spacing w:line="360" w:lineRule="auto"/>
        <w:jc w:val="left"/>
        <w:textAlignment w:val="center"/>
      </w:pPr>
      <w:r>
        <w:t>19．如图甲、乙、丙所示，是反映某种物质三种状态的微观模型。图乙中的物质为_______态。某物质由图丙的状态直接变为图甲的状态时，发生的物态变化为_______下列事例中所发生的物态变化与这一过程相同的是_______（填序号）。</w:t>
      </w:r>
    </w:p>
    <w:p>
      <w:pPr>
        <w:spacing w:line="360" w:lineRule="auto"/>
        <w:jc w:val="left"/>
        <w:textAlignment w:val="center"/>
      </w:pPr>
      <w:r>
        <w:t>①固体清香剂用了一段时间后变小</w:t>
      </w:r>
    </w:p>
    <w:p>
      <w:pPr>
        <w:spacing w:line="360" w:lineRule="auto"/>
        <w:jc w:val="left"/>
        <w:textAlignment w:val="center"/>
      </w:pPr>
      <w:r>
        <w:t>②用久的灯丝会变细</w:t>
      </w:r>
    </w:p>
    <w:p>
      <w:pPr>
        <w:spacing w:line="360" w:lineRule="auto"/>
        <w:jc w:val="left"/>
        <w:textAlignment w:val="center"/>
      </w:pPr>
      <w:r>
        <w:t>③新鲜的蔬菜放置两天后就会变蔫</w:t>
      </w:r>
    </w:p>
    <w:p>
      <w:pPr>
        <w:spacing w:line="360" w:lineRule="auto"/>
        <w:jc w:val="left"/>
        <w:textAlignment w:val="center"/>
      </w:pPr>
      <w:r>
        <w:drawing>
          <wp:inline distT="0" distB="0" distL="114300" distR="114300">
            <wp:extent cx="3857625" cy="1114425"/>
            <wp:effectExtent l="0" t="0" r="13335"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23"/>
                    <a:stretch>
                      <a:fillRect/>
                    </a:stretch>
                  </pic:blipFill>
                  <pic:spPr>
                    <a:xfrm>
                      <a:off x="0" y="0"/>
                      <a:ext cx="3857625" cy="1114425"/>
                    </a:xfrm>
                    <a:prstGeom prst="rect">
                      <a:avLst/>
                    </a:prstGeom>
                  </pic:spPr>
                </pic:pic>
              </a:graphicData>
            </a:graphic>
          </wp:inline>
        </w:drawing>
      </w:r>
    </w:p>
    <w:p>
      <w:pPr>
        <w:spacing w:line="360" w:lineRule="auto"/>
        <w:jc w:val="left"/>
        <w:textAlignment w:val="center"/>
        <w:rPr>
          <w:rFonts w:ascii="宋体" w:hAnsi="宋体" w:eastAsia="宋体" w:cs="宋体"/>
          <w:b/>
          <w:sz w:val="21"/>
        </w:rPr>
      </w:pPr>
      <w:r>
        <w:rPr>
          <w:rFonts w:ascii="宋体" w:hAnsi="宋体" w:eastAsia="宋体" w:cs="宋体"/>
          <w:b/>
          <w:sz w:val="21"/>
        </w:rPr>
        <w:t>三、实验题（本大题共2小题）</w:t>
      </w:r>
    </w:p>
    <w:p>
      <w:pPr>
        <w:spacing w:line="360" w:lineRule="auto"/>
        <w:jc w:val="left"/>
        <w:textAlignment w:val="center"/>
      </w:pPr>
      <w:r>
        <w:t>20．如图甲是“观察水的沸腾”实验装置图：</w:t>
      </w:r>
    </w:p>
    <w:p>
      <w:pPr>
        <w:spacing w:line="360" w:lineRule="auto"/>
        <w:jc w:val="left"/>
        <w:textAlignment w:val="center"/>
      </w:pPr>
      <w:r>
        <w:drawing>
          <wp:inline distT="0" distB="0" distL="114300" distR="114300">
            <wp:extent cx="3543300" cy="1333500"/>
            <wp:effectExtent l="0" t="0" r="7620" b="762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4"/>
                    <a:stretch>
                      <a:fillRect/>
                    </a:stretch>
                  </pic:blipFill>
                  <pic:spPr>
                    <a:xfrm>
                      <a:off x="0" y="0"/>
                      <a:ext cx="3543300" cy="1333500"/>
                    </a:xfrm>
                    <a:prstGeom prst="rect">
                      <a:avLst/>
                    </a:prstGeom>
                  </pic:spPr>
                </pic:pic>
              </a:graphicData>
            </a:graphic>
          </wp:inline>
        </w:drawing>
      </w:r>
    </w:p>
    <w:p>
      <w:pPr>
        <w:spacing w:line="360" w:lineRule="auto"/>
        <w:jc w:val="left"/>
        <w:textAlignment w:val="center"/>
      </w:pPr>
      <w:r>
        <w:t>（1）当水温升到90℃时开始计时，每隔1min记录一次温度计的示数，第4min水开始沸腾，部分数据记录如下表，图乙是第3min时温度计的示数，将其读数记录到表中：</w:t>
      </w:r>
    </w:p>
    <w:tbl>
      <w:tblPr>
        <w:tblStyle w:val="4"/>
        <w:tblW w:w="79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15"/>
        <w:gridCol w:w="735"/>
        <w:gridCol w:w="630"/>
        <w:gridCol w:w="705"/>
        <w:gridCol w:w="1410"/>
        <w:gridCol w:w="705"/>
        <w:gridCol w:w="570"/>
        <w:gridCol w:w="705"/>
        <w:gridCol w:w="705"/>
        <w:gridCol w:w="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时间/min</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0</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1</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2</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3</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4</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5</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6</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7</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温度/℃</w:t>
            </w:r>
          </w:p>
        </w:tc>
        <w:tc>
          <w:tcPr>
            <w:tcW w:w="7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90</w: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92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94</w:t>
            </w:r>
          </w:p>
        </w:tc>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_______</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98</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98</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98</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98</w:t>
            </w:r>
          </w:p>
        </w:tc>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pacing w:line="360" w:lineRule="auto"/>
              <w:jc w:val="center"/>
            </w:pPr>
            <w:r>
              <w:t>98</w:t>
            </w:r>
          </w:p>
        </w:tc>
      </w:tr>
    </w:tbl>
    <w:p>
      <w:pPr>
        <w:spacing w:line="360" w:lineRule="auto"/>
        <w:jc w:val="left"/>
        <w:textAlignment w:val="center"/>
      </w:pPr>
    </w:p>
    <w:p>
      <w:pPr>
        <w:spacing w:line="360" w:lineRule="auto"/>
        <w:jc w:val="left"/>
        <w:textAlignment w:val="center"/>
      </w:pPr>
      <w:r>
        <w:t>（2）若水的质量为100g，比热容为4.2×10</w:t>
      </w:r>
      <w:r>
        <w:rPr>
          <w:vertAlign w:val="superscript"/>
        </w:rPr>
        <w:t>3</w:t>
      </w:r>
      <w:r>
        <w:t>J/（kg·℃），水温由92℃升高到94℃的过程中，水吸收的热量为_______J；</w:t>
      </w:r>
    </w:p>
    <w:p>
      <w:pPr>
        <w:spacing w:line="360" w:lineRule="auto"/>
        <w:jc w:val="left"/>
        <w:textAlignment w:val="center"/>
      </w:pPr>
      <w:r>
        <w:t>（3）实验的第5min至8min，气泡在上升过程中的体积将逐渐_______；</w:t>
      </w:r>
    </w:p>
    <w:p>
      <w:pPr>
        <w:spacing w:line="360" w:lineRule="auto"/>
        <w:jc w:val="left"/>
        <w:textAlignment w:val="center"/>
      </w:pPr>
      <w:r>
        <w:t>（4）其他条件不变，仅将水的质量适当减小，再重复（1）的实验步骤。请在图丙中大致画出此实验中“温度——时间”的关系图像_______。</w:t>
      </w:r>
    </w:p>
    <w:p>
      <w:pPr>
        <w:spacing w:line="360" w:lineRule="auto"/>
        <w:jc w:val="left"/>
        <w:textAlignment w:val="center"/>
      </w:pPr>
      <w:r>
        <w:t>21．图甲是“探究海波熔化时温度变化规律”的实验装置。</w:t>
      </w:r>
    </w:p>
    <w:p>
      <w:pPr>
        <w:spacing w:line="360" w:lineRule="auto"/>
        <w:jc w:val="left"/>
        <w:textAlignment w:val="center"/>
      </w:pPr>
      <w:r>
        <w:t>（1）图乙是根据实验数据描绘出的海波温度随时间变化的图象。海波熔化过程对应图象中的______（选填“</w:t>
      </w:r>
      <w:r>
        <w:rPr>
          <w:rFonts w:ascii="Times New Roman" w:hAnsi="Times New Roman" w:eastAsia="Times New Roman" w:cs="Times New Roman"/>
          <w:i/>
        </w:rPr>
        <w:t>AB</w:t>
      </w:r>
      <w:r>
        <w:t>”或“</w:t>
      </w:r>
      <w:r>
        <w:rPr>
          <w:rFonts w:ascii="Times New Roman" w:hAnsi="Times New Roman" w:eastAsia="Times New Roman" w:cs="Times New Roman"/>
          <w:i/>
        </w:rPr>
        <w:t>BC</w:t>
      </w:r>
      <w:r>
        <w:t>”）段，其熔点为______℃；</w:t>
      </w:r>
    </w:p>
    <w:p>
      <w:pPr>
        <w:spacing w:line="360" w:lineRule="auto"/>
        <w:jc w:val="left"/>
        <w:textAlignment w:val="center"/>
      </w:pPr>
      <w:r>
        <w:t>（2）用质量为</w:t>
      </w:r>
      <w:r>
        <w:object>
          <v:shape id="_x0000_i1026" o:spt="75" alt="eqId77ab1256702aef4e9f1a5eb6c12ecc96" type="#_x0000_t75" style="height:15.9pt;width:13.2pt;" o:ole="t" filled="f" o:preferrelative="t" stroked="f" coordsize="21600,21600">
            <v:path/>
            <v:fill on="f" focussize="0,0"/>
            <v:stroke on="f" joinstyle="miter"/>
            <v:imagedata r:id="rId26" o:title="eqId77ab1256702aef4e9f1a5eb6c12ecc96"/>
            <o:lock v:ext="edit" aspectratio="t"/>
            <w10:wrap type="none"/>
            <w10:anchorlock/>
          </v:shape>
          <o:OLEObject Type="Embed" ProgID="Equation.DSMT4" ShapeID="_x0000_i1026" DrawAspect="Content" ObjectID="_1468075726" r:id="rId25">
            <o:LockedField>false</o:LockedField>
          </o:OLEObject>
        </w:object>
      </w:r>
      <w:r>
        <w:t>的海波做实验，绘制海波的温度随时间变化的图线如图丙中的</w:t>
      </w:r>
      <w:r>
        <w:rPr>
          <w:rFonts w:ascii="Times New Roman" w:hAnsi="Times New Roman" w:eastAsia="Times New Roman" w:cs="Times New Roman"/>
          <w:i/>
        </w:rPr>
        <w:t>a</w:t>
      </w:r>
      <w:r>
        <w:t>。若用质量为</w:t>
      </w:r>
      <w:r>
        <w:object>
          <v:shape id="_x0000_i1027" o:spt="75" alt="eqId1fbd67f60f04c278bdd867fdb3979dfb" type="#_x0000_t75" style="height:15.8pt;width:14.05pt;" o:ole="t" filled="f" o:preferrelative="t" stroked="f" coordsize="21600,21600">
            <v:path/>
            <v:fill on="f" focussize="0,0"/>
            <v:stroke on="f" joinstyle="miter"/>
            <v:imagedata r:id="rId28" o:title="eqId1fbd67f60f04c278bdd867fdb3979dfb"/>
            <o:lock v:ext="edit" aspectratio="t"/>
            <w10:wrap type="none"/>
            <w10:anchorlock/>
          </v:shape>
          <o:OLEObject Type="Embed" ProgID="Equation.DSMT4" ShapeID="_x0000_i1027" DrawAspect="Content" ObjectID="_1468075727" r:id="rId27">
            <o:LockedField>false</o:LockedField>
          </o:OLEObject>
        </w:object>
      </w:r>
      <w:r>
        <w:t>（</w:t>
      </w:r>
      <w:r>
        <w:object>
          <v:shape id="_x0000_i1028" o:spt="75" alt="eqId201729b38af91eb3ed07eed429d88561" type="#_x0000_t75" style="height:15.9pt;width:35.2pt;" o:ole="t" filled="f" o:preferrelative="t" stroked="f" coordsize="21600,21600">
            <v:path/>
            <v:fill on="f" focussize="0,0"/>
            <v:stroke on="f" joinstyle="miter"/>
            <v:imagedata r:id="rId30" o:title="eqId201729b38af91eb3ed07eed429d88561"/>
            <o:lock v:ext="edit" aspectratio="t"/>
            <w10:wrap type="none"/>
            <w10:anchorlock/>
          </v:shape>
          <o:OLEObject Type="Embed" ProgID="Equation.DSMT4" ShapeID="_x0000_i1028" DrawAspect="Content" ObjectID="_1468075728" r:id="rId29">
            <o:LockedField>false</o:LockedField>
          </o:OLEObject>
        </w:object>
      </w:r>
      <w:r>
        <w:t>）的海波做实验，得到的图线可能是图丙中的______（选填“</w:t>
      </w:r>
      <w:r>
        <w:rPr>
          <w:rFonts w:ascii="Times New Roman" w:hAnsi="Times New Roman" w:eastAsia="Times New Roman" w:cs="Times New Roman"/>
          <w:i/>
        </w:rPr>
        <w:t>b</w:t>
      </w:r>
      <w:r>
        <w:t>”“</w:t>
      </w:r>
      <w:r>
        <w:rPr>
          <w:rFonts w:ascii="Times New Roman" w:hAnsi="Times New Roman" w:eastAsia="Times New Roman" w:cs="Times New Roman"/>
          <w:i/>
        </w:rPr>
        <w:t>c</w:t>
      </w:r>
      <w:r>
        <w:t>”或“</w:t>
      </w:r>
      <w:r>
        <w:rPr>
          <w:rFonts w:ascii="Times New Roman" w:hAnsi="Times New Roman" w:eastAsia="Times New Roman" w:cs="Times New Roman"/>
          <w:i/>
        </w:rPr>
        <w:t>d</w:t>
      </w:r>
      <w:r>
        <w:t>”）。</w:t>
      </w:r>
    </w:p>
    <w:p>
      <w:pPr>
        <w:spacing w:line="360" w:lineRule="auto"/>
        <w:jc w:val="left"/>
        <w:textAlignment w:val="center"/>
      </w:pPr>
      <w:r>
        <w:drawing>
          <wp:inline distT="0" distB="0" distL="114300" distR="114300">
            <wp:extent cx="3838575" cy="1638300"/>
            <wp:effectExtent l="0" t="0" r="1905" b="762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31"/>
                    <a:stretch>
                      <a:fillRect/>
                    </a:stretch>
                  </pic:blipFill>
                  <pic:spPr>
                    <a:xfrm>
                      <a:off x="0" y="0"/>
                      <a:ext cx="3838575" cy="1638300"/>
                    </a:xfrm>
                    <a:prstGeom prst="rect">
                      <a:avLst/>
                    </a:prstGeom>
                  </pic:spPr>
                </pic:pic>
              </a:graphicData>
            </a:graphic>
          </wp:inline>
        </w:drawing>
      </w:r>
    </w:p>
    <w:p>
      <w:pPr>
        <w:spacing w:line="360" w:lineRule="auto"/>
        <w:jc w:val="left"/>
        <w:textAlignment w:val="center"/>
        <w:rPr>
          <w:rFonts w:ascii="宋体" w:hAnsi="宋体" w:eastAsia="宋体" w:cs="宋体"/>
          <w:b/>
          <w:sz w:val="21"/>
        </w:rPr>
      </w:pPr>
      <w:r>
        <w:rPr>
          <w:rFonts w:ascii="宋体" w:hAnsi="宋体" w:eastAsia="宋体" w:cs="宋体"/>
          <w:b/>
          <w:sz w:val="21"/>
        </w:rPr>
        <w:t>四、简答题（本大题共3小题）</w:t>
      </w:r>
    </w:p>
    <w:p>
      <w:pPr>
        <w:spacing w:line="360" w:lineRule="auto"/>
        <w:jc w:val="left"/>
        <w:textAlignment w:val="center"/>
      </w:pPr>
      <w:r>
        <w:t>22．2019年下冬天的第一场雪时，在户外打雪仗的学生，经常会长出“白眉毛”或“白胡子”，请你用本学期学过的物理知识解释这种现象形成的原因。</w:t>
      </w:r>
    </w:p>
    <w:p>
      <w:pPr>
        <w:spacing w:line="360" w:lineRule="auto"/>
        <w:jc w:val="left"/>
        <w:textAlignment w:val="center"/>
      </w:pPr>
      <w:r>
        <w:t>23．淘宝网上热销一种“55</w:t>
      </w:r>
      <w:r>
        <w:rPr>
          <w:rFonts w:ascii="Cambria Math" w:hAnsi="Cambria Math" w:eastAsia="Cambria Math" w:cs="Cambria Math"/>
          <w:vertAlign w:val="superscript"/>
        </w:rPr>
        <w:t>∘</w:t>
      </w:r>
      <w:r>
        <w:t>”水杯，如图所示， 100℃的开水倒入杯中，摇一摇((约1分钟)，便可使水温速降至55℃左右，并保温3小时。如果把凉水注入杯中，摇一摇，水温也可快速升至55℃左右。产品说明书中写有“在食品级不锈钢内层和特殊外层之间贮存了一种纯物理相变环保材料,该材料会随着温度的变化发生可逆的固液转换。当水温高于55℃时能够快速把热量传导给相变材料并贮存起来，使水温降到55℃左右”</w:t>
      </w:r>
    </w:p>
    <w:p>
      <w:pPr>
        <w:spacing w:line="360" w:lineRule="auto"/>
        <w:jc w:val="left"/>
        <w:textAlignment w:val="center"/>
      </w:pPr>
      <w:r>
        <w:drawing>
          <wp:inline distT="0" distB="0" distL="114300" distR="114300">
            <wp:extent cx="1581150" cy="1295400"/>
            <wp:effectExtent l="0" t="0" r="381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32"/>
                    <a:stretch>
                      <a:fillRect/>
                    </a:stretch>
                  </pic:blipFill>
                  <pic:spPr>
                    <a:xfrm>
                      <a:off x="0" y="0"/>
                      <a:ext cx="1581150" cy="1295400"/>
                    </a:xfrm>
                    <a:prstGeom prst="rect">
                      <a:avLst/>
                    </a:prstGeom>
                  </pic:spPr>
                </pic:pic>
              </a:graphicData>
            </a:graphic>
          </wp:inline>
        </w:drawing>
      </w:r>
    </w:p>
    <w:p>
      <w:pPr>
        <w:spacing w:line="360" w:lineRule="auto"/>
        <w:jc w:val="left"/>
        <w:textAlignment w:val="center"/>
      </w:pPr>
      <w:r>
        <w:t>（1）“纯物理相变环保材料”是我们学过的哪类固体物质？杯子能将水温保持在55℃左右是利用了这类物质的什么特点？</w:t>
      </w:r>
    </w:p>
    <w:p>
      <w:pPr>
        <w:spacing w:line="360" w:lineRule="auto"/>
        <w:jc w:val="left"/>
        <w:textAlignment w:val="center"/>
      </w:pPr>
      <w:r>
        <w:t>（2）根据杯子的特点,你认为内层和外层材料在传热性能上各有什么特点？</w:t>
      </w:r>
    </w:p>
    <w:p>
      <w:pPr>
        <w:spacing w:line="360" w:lineRule="auto"/>
        <w:jc w:val="left"/>
        <w:textAlignment w:val="center"/>
      </w:pPr>
      <w:r>
        <w:t>24．如图所示，持续加热足够长的时间,当煲中的水沸腾后，盅内的水是否能沸腾?为什么? （煲内水与盅内水沸点相同）</w:t>
      </w:r>
    </w:p>
    <w:p>
      <w:pPr>
        <w:spacing w:line="360" w:lineRule="auto"/>
        <w:jc w:val="left"/>
        <w:textAlignment w:val="center"/>
      </w:pPr>
      <w:r>
        <w:drawing>
          <wp:inline distT="0" distB="0" distL="114300" distR="114300">
            <wp:extent cx="1381125" cy="1066800"/>
            <wp:effectExtent l="0" t="0" r="5715"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33"/>
                    <a:stretch>
                      <a:fillRect/>
                    </a:stretch>
                  </pic:blipFill>
                  <pic:spPr>
                    <a:xfrm>
                      <a:off x="0" y="0"/>
                      <a:ext cx="1381125" cy="1066800"/>
                    </a:xfrm>
                    <a:prstGeom prst="rect">
                      <a:avLst/>
                    </a:prstGeom>
                  </pic:spPr>
                </pic:pic>
              </a:graphicData>
            </a:graphic>
          </wp:inline>
        </w:drawing>
      </w:r>
    </w:p>
    <w:p>
      <w:pPr>
        <w:spacing w:line="360" w:lineRule="auto"/>
        <w:jc w:val="left"/>
        <w:textAlignment w:val="center"/>
        <w:sectPr>
          <w:footerReference r:id="rId3" w:type="default"/>
          <w:footerReference r:id="rId4" w:type="even"/>
          <w:pgSz w:w="11907" w:h="16839"/>
          <w:pgMar w:top="1134" w:right="1134" w:bottom="1134" w:left="1134" w:header="500" w:footer="500" w:gutter="0"/>
          <w:cols w:space="425" w:num="1" w:sep="1"/>
          <w:docGrid w:type="lines" w:linePitch="312" w:charSpace="0"/>
        </w:sectPr>
      </w:pPr>
    </w:p>
    <w:p>
      <w:pPr>
        <w:jc w:val="center"/>
        <w:textAlignment w:val="center"/>
        <w:rPr>
          <w:rFonts w:hint="eastAsia" w:ascii="宋体" w:hAnsi="宋体" w:eastAsia="宋体" w:cs="宋体"/>
          <w:b/>
          <w:sz w:val="21"/>
        </w:rPr>
      </w:pPr>
      <w:r>
        <w:rPr>
          <w:rFonts w:hint="eastAsia" w:ascii="宋体" w:hAnsi="宋体" w:eastAsia="宋体" w:cs="宋体"/>
          <w:b/>
          <w:sz w:val="21"/>
        </w:rPr>
        <w:t>参考答案：</w:t>
      </w:r>
    </w:p>
    <w:p>
      <w:pPr>
        <w:spacing w:line="360" w:lineRule="auto"/>
        <w:jc w:val="left"/>
        <w:textAlignment w:val="center"/>
      </w:pPr>
      <w:r>
        <w:t>1．C</w:t>
      </w:r>
    </w:p>
    <w:p>
      <w:pPr>
        <w:spacing w:line="360" w:lineRule="auto"/>
        <w:jc w:val="left"/>
        <w:textAlignment w:val="center"/>
      </w:pPr>
      <w:r>
        <w:t>2．A</w:t>
      </w:r>
    </w:p>
    <w:p>
      <w:pPr>
        <w:spacing w:line="360" w:lineRule="auto"/>
        <w:jc w:val="left"/>
        <w:textAlignment w:val="center"/>
      </w:pPr>
      <w:r>
        <w:t>3．B</w:t>
      </w:r>
    </w:p>
    <w:p>
      <w:pPr>
        <w:spacing w:line="360" w:lineRule="auto"/>
        <w:jc w:val="left"/>
        <w:textAlignment w:val="center"/>
      </w:pPr>
      <w:r>
        <w:t>4．C</w:t>
      </w:r>
    </w:p>
    <w:p>
      <w:pPr>
        <w:spacing w:line="360" w:lineRule="auto"/>
        <w:jc w:val="left"/>
        <w:textAlignment w:val="center"/>
      </w:pPr>
      <w:r>
        <w:t>5．C</w:t>
      </w:r>
    </w:p>
    <w:p>
      <w:pPr>
        <w:spacing w:line="360" w:lineRule="auto"/>
        <w:jc w:val="left"/>
        <w:textAlignment w:val="center"/>
      </w:pPr>
      <w:r>
        <w:t>6．C</w:t>
      </w:r>
    </w:p>
    <w:p>
      <w:pPr>
        <w:spacing w:line="360" w:lineRule="auto"/>
        <w:jc w:val="left"/>
        <w:textAlignment w:val="center"/>
      </w:pPr>
      <w:r>
        <w:t>7．B</w:t>
      </w:r>
    </w:p>
    <w:p>
      <w:pPr>
        <w:spacing w:line="360" w:lineRule="auto"/>
        <w:jc w:val="left"/>
        <w:textAlignment w:val="center"/>
      </w:pPr>
      <w:r>
        <w:t>8．C</w:t>
      </w:r>
    </w:p>
    <w:p>
      <w:pPr>
        <w:spacing w:line="360" w:lineRule="auto"/>
        <w:jc w:val="left"/>
        <w:textAlignment w:val="center"/>
      </w:pPr>
      <w:r>
        <w:t>9．B</w:t>
      </w:r>
    </w:p>
    <w:p>
      <w:pPr>
        <w:spacing w:line="360" w:lineRule="auto"/>
        <w:jc w:val="left"/>
        <w:textAlignment w:val="center"/>
      </w:pPr>
      <w:r>
        <w:t>10．C</w:t>
      </w:r>
    </w:p>
    <w:p>
      <w:pPr>
        <w:spacing w:line="360" w:lineRule="auto"/>
        <w:jc w:val="left"/>
        <w:textAlignment w:val="center"/>
      </w:pPr>
      <w:r>
        <w:t>11．D</w:t>
      </w:r>
    </w:p>
    <w:p>
      <w:pPr>
        <w:spacing w:line="360" w:lineRule="auto"/>
        <w:jc w:val="left"/>
        <w:textAlignment w:val="center"/>
      </w:pPr>
      <w:r>
        <w:t>12．D</w:t>
      </w:r>
    </w:p>
    <w:p>
      <w:pPr>
        <w:spacing w:line="360" w:lineRule="auto"/>
        <w:jc w:val="left"/>
        <w:textAlignment w:val="center"/>
      </w:pPr>
      <w:r>
        <w:t>13．D</w:t>
      </w:r>
    </w:p>
    <w:p>
      <w:pPr>
        <w:spacing w:line="360" w:lineRule="auto"/>
        <w:jc w:val="left"/>
        <w:textAlignment w:val="center"/>
      </w:pPr>
      <w:r>
        <w:t>14．B</w:t>
      </w:r>
    </w:p>
    <w:p>
      <w:pPr>
        <w:spacing w:line="360" w:lineRule="auto"/>
        <w:jc w:val="left"/>
        <w:textAlignment w:val="center"/>
      </w:pPr>
      <w:r>
        <w:t>15．     液化     右</w:t>
      </w:r>
    </w:p>
    <w:p>
      <w:pPr>
        <w:spacing w:line="360" w:lineRule="auto"/>
        <w:jc w:val="left"/>
        <w:textAlignment w:val="center"/>
      </w:pPr>
      <w:r>
        <w:t>16．     升华     凝华     熔化</w:t>
      </w:r>
    </w:p>
    <w:p>
      <w:pPr>
        <w:spacing w:line="360" w:lineRule="auto"/>
        <w:jc w:val="left"/>
        <w:textAlignment w:val="center"/>
      </w:pPr>
      <w:r>
        <w:t>17．     液化     吸收</w:t>
      </w:r>
    </w:p>
    <w:p>
      <w:pPr>
        <w:spacing w:line="360" w:lineRule="auto"/>
        <w:jc w:val="left"/>
        <w:textAlignment w:val="center"/>
      </w:pPr>
      <w:r>
        <w:t>18．     酒精     78℃</w:t>
      </w:r>
    </w:p>
    <w:p>
      <w:pPr>
        <w:spacing w:line="360" w:lineRule="auto"/>
        <w:jc w:val="left"/>
        <w:textAlignment w:val="center"/>
      </w:pPr>
      <w:r>
        <w:t>19．     液态     升华     ①②</w:t>
      </w:r>
    </w:p>
    <w:p>
      <w:pPr>
        <w:spacing w:line="360" w:lineRule="auto"/>
        <w:jc w:val="left"/>
        <w:textAlignment w:val="center"/>
      </w:pPr>
      <w:r>
        <w:t xml:space="preserve">20．     96     840     变大     </w:t>
      </w:r>
      <w:r>
        <w:drawing>
          <wp:inline distT="0" distB="0" distL="114300" distR="114300">
            <wp:extent cx="1333500" cy="971550"/>
            <wp:effectExtent l="0" t="0" r="7620" b="3810"/>
            <wp:docPr id="1821923789" name="图片 182192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923789" name="图片 1821923789"/>
                    <pic:cNvPicPr>
                      <a:picLocks noChangeAspect="1"/>
                    </pic:cNvPicPr>
                  </pic:nvPicPr>
                  <pic:blipFill>
                    <a:blip r:embed="rId34"/>
                    <a:stretch>
                      <a:fillRect/>
                    </a:stretch>
                  </pic:blipFill>
                  <pic:spPr>
                    <a:xfrm>
                      <a:off x="0" y="0"/>
                      <a:ext cx="1333500" cy="971550"/>
                    </a:xfrm>
                    <a:prstGeom prst="rect">
                      <a:avLst/>
                    </a:prstGeom>
                  </pic:spPr>
                </pic:pic>
              </a:graphicData>
            </a:graphic>
          </wp:inline>
        </w:drawing>
      </w:r>
    </w:p>
    <w:p>
      <w:pPr>
        <w:spacing w:line="360" w:lineRule="auto"/>
        <w:jc w:val="left"/>
        <w:textAlignment w:val="center"/>
        <w:rPr>
          <w:rFonts w:ascii="Times New Roman" w:hAnsi="Times New Roman" w:eastAsia="Times New Roman" w:cs="Times New Roman"/>
          <w:i/>
        </w:rPr>
      </w:pPr>
      <w:r>
        <w:t xml:space="preserve">21．     </w:t>
      </w:r>
      <w:r>
        <w:rPr>
          <w:rFonts w:ascii="Times New Roman" w:hAnsi="Times New Roman" w:eastAsia="Times New Roman" w:cs="Times New Roman"/>
          <w:i/>
        </w:rPr>
        <w:t>BC</w:t>
      </w:r>
      <w:r>
        <w:t xml:space="preserve">     48     </w:t>
      </w:r>
      <w:r>
        <w:rPr>
          <w:rFonts w:ascii="Times New Roman" w:hAnsi="Times New Roman" w:eastAsia="Times New Roman" w:cs="Times New Roman"/>
          <w:i/>
        </w:rPr>
        <w:t>c</w:t>
      </w:r>
    </w:p>
    <w:p>
      <w:pPr>
        <w:spacing w:line="360" w:lineRule="auto"/>
        <w:jc w:val="left"/>
        <w:textAlignment w:val="center"/>
        <w:rPr>
          <w:rFonts w:hint="default" w:eastAsia="宋体"/>
          <w:lang w:val="en-US" w:eastAsia="zh-CN"/>
        </w:rPr>
      </w:pPr>
      <w:r>
        <w:t>22．</w:t>
      </w:r>
      <w:r>
        <w:rPr>
          <w:rFonts w:hint="eastAsia"/>
          <w:lang w:val="en-US" w:eastAsia="zh-CN"/>
        </w:rPr>
        <w:t>33.2</w:t>
      </w:r>
    </w:p>
    <w:p>
      <w:pPr>
        <w:spacing w:line="360" w:lineRule="auto"/>
        <w:jc w:val="left"/>
        <w:textAlignment w:val="center"/>
      </w:pPr>
      <w:r>
        <w:t>23．(1)</w:t>
      </w:r>
      <w:r>
        <w:rPr>
          <w:rFonts w:hint="eastAsia"/>
          <w:lang w:eastAsia="zh-CN"/>
        </w:rPr>
        <w:t>升华</w:t>
      </w:r>
      <w:r>
        <w:t>；(2)</w:t>
      </w:r>
      <w:r>
        <w:rPr>
          <w:rFonts w:hint="eastAsia"/>
          <w:lang w:eastAsia="zh-CN"/>
        </w:rPr>
        <w:t>液化吸热</w:t>
      </w:r>
      <w:r>
        <w:t>。</w:t>
      </w:r>
    </w:p>
    <w:p>
      <w:pPr>
        <w:spacing w:line="360" w:lineRule="auto"/>
        <w:jc w:val="left"/>
        <w:textAlignment w:val="center"/>
      </w:pPr>
      <w:r>
        <w:t>24．不会，因为液体沸腾需要两个条件：达到沸点，继续吸热。当煲中的水达到沸点后，盅内的汤水也达到沸点。汤水如果沸腾需继续吸热，但由于煲中的水和盅内的汤水温度相同。不再发生热传递，所以蛊内的汤水不会沸腾。</w:t>
      </w:r>
    </w:p>
    <w:p>
      <w:pPr>
        <w:spacing w:line="360" w:lineRule="auto"/>
        <w:jc w:val="left"/>
        <w:textAlignment w:val="center"/>
        <w:sectPr>
          <w:headerReference r:id="rId5" w:type="default"/>
          <w:footerReference r:id="rId6" w:type="default"/>
          <w:footerReference r:id="rId7" w:type="even"/>
          <w:pgSz w:w="11906" w:h="16838"/>
          <w:pgMar w:top="1440" w:right="1797" w:bottom="1440" w:left="1797" w:header="851" w:footer="992"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pStyle w:val="2"/>
      <w:rPr>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9"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M5Mzc5NjQwMTRhZjc1OTBiYzc5ZmU0ZDc5MjBiZjMifQ=="/>
  </w:docVars>
  <w:rsids>
    <w:rsidRoot w:val="00C806B0"/>
    <w:rsid w:val="00043B54"/>
    <w:rsid w:val="001D7A06"/>
    <w:rsid w:val="00284433"/>
    <w:rsid w:val="002A1EC6"/>
    <w:rsid w:val="002E035E"/>
    <w:rsid w:val="004151FC"/>
    <w:rsid w:val="006B16C5"/>
    <w:rsid w:val="00BF535F"/>
    <w:rsid w:val="00C02FC6"/>
    <w:rsid w:val="00C806B0"/>
    <w:rsid w:val="00EF035E"/>
    <w:rsid w:val="3385403D"/>
    <w:rsid w:val="65A54E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kern w:val="0"/>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kern w:val="0"/>
      <w:sz w:val="18"/>
      <w:szCs w:val="18"/>
    </w:rPr>
  </w:style>
  <w:style w:type="character" w:customStyle="1" w:styleId="6">
    <w:name w:val="页眉 Char"/>
    <w:link w:val="3"/>
    <w:semiHidden/>
    <w:qFormat/>
    <w:uiPriority w:val="99"/>
    <w:rPr>
      <w:sz w:val="18"/>
      <w:szCs w:val="18"/>
      <w:lang w:eastAsia="zh-CN"/>
    </w:rPr>
  </w:style>
  <w:style w:type="character" w:customStyle="1" w:styleId="7">
    <w:name w:val="页脚 Char"/>
    <w:link w:val="2"/>
    <w:semiHidden/>
    <w:qFormat/>
    <w:uiPriority w:val="99"/>
    <w:rPr>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wmf"/><Relationship Id="rId3" Type="http://schemas.openxmlformats.org/officeDocument/2006/relationships/footer" Target="footer1.xml"/><Relationship Id="rId29" Type="http://schemas.openxmlformats.org/officeDocument/2006/relationships/oleObject" Target="embeddings/oleObject4.bin"/><Relationship Id="rId28" Type="http://schemas.openxmlformats.org/officeDocument/2006/relationships/image" Target="media/image18.wmf"/><Relationship Id="rId27" Type="http://schemas.openxmlformats.org/officeDocument/2006/relationships/oleObject" Target="embeddings/oleObject3.bin"/><Relationship Id="rId26" Type="http://schemas.openxmlformats.org/officeDocument/2006/relationships/image" Target="media/image17.wmf"/><Relationship Id="rId25" Type="http://schemas.openxmlformats.org/officeDocument/2006/relationships/oleObject" Target="embeddings/oleObject2.bin"/><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wmf"/><Relationship Id="rId17" Type="http://schemas.openxmlformats.org/officeDocument/2006/relationships/oleObject" Target="embeddings/oleObject1.bin"/><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3451</Words>
  <Characters>3810</Characters>
  <Lines>0</Lines>
  <Paragraphs>0</Paragraphs>
  <TotalTime>4</TotalTime>
  <ScaleCrop>false</ScaleCrop>
  <LinksUpToDate>false</LinksUpToDate>
  <CharactersWithSpaces>3956</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cp:lastModifiedBy>
  <dcterms:modified xsi:type="dcterms:W3CDTF">2022-08-14T06:58:14Z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2052-11.1.0.9208</vt:lpwstr>
  </property>
</Properties>
</file>