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10388600</wp:posOffset>
            </wp:positionV>
            <wp:extent cx="317500" cy="355600"/>
            <wp:effectExtent l="0" t="0" r="635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a:stretch>
                      <a:fillRect/>
                    </a:stretch>
                  </pic:blipFill>
                  <pic:spPr>
                    <a:xfrm>
                      <a:off x="0" y="0"/>
                      <a:ext cx="317500" cy="355600"/>
                    </a:xfrm>
                    <a:prstGeom prst="rect">
                      <a:avLst/>
                    </a:prstGeom>
                  </pic:spPr>
                </pic:pic>
              </a:graphicData>
            </a:graphic>
          </wp:anchor>
        </w:drawing>
      </w:r>
      <w:r>
        <w:rPr>
          <w:rFonts w:hint="eastAsia" w:ascii="黑体" w:hAnsi="黑体" w:eastAsia="黑体" w:cs="黑体"/>
          <w:b/>
          <w:sz w:val="30"/>
        </w:rPr>
        <w:t>第二单元《民主与法治》测试题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为了进一步规范移动互联网应用程序信息服务管理，促进行业健康有序发展，2022年1月，国家网信办就《移动互联网应用程序信息服务管理规定（征求意见稿）》向社会公开征求意见。这体现出公民行使民主权利的形式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A．民主选举</w:t>
      </w:r>
      <w:r>
        <w:tab/>
      </w:r>
      <w:r>
        <w:t>B．民主管理</w:t>
      </w:r>
      <w:r>
        <w:tab/>
      </w:r>
      <w:r>
        <w:t>C．民主监督</w:t>
      </w:r>
      <w:r>
        <w:tab/>
      </w:r>
      <w:r>
        <w:t>D．民主决策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2．最高法、最高检、公安部、司法部联合印发《关于加强减刑、假释案件实质化审理的意见》，严格规范减刑、假释工作，确保案件审理公平公正。这说明（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①法律彰显公平正义，要维护法律尊严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②进一步确保严格执法和公正司法的实现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③任何公民在法律面前一律平等的原则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④服刑犯人减刑和假释的情况不会发生</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3．初中生小东发现有同学课余时间会出入一家非法经营的网吧，严重影响了他们的身心健康。于是小东拨打市长热线电话反映这一情况，不久这家网吧被依法取缔。小东的做法是(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①依法有序参与民主生活②依法实施民主监督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③自觉履行公民基本义务④直接参与民主决策</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B．①④</w:t>
      </w:r>
      <w:r>
        <w:tab/>
      </w:r>
      <w:r>
        <w:t>C．②③</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4．“选举民主”和“协商民主”是我国社会主义民主的两种重要形式。下列关于社会主义协商民主说法正确的是（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①人民协商是我国社会主义协商民主的重要渠道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②它是完善我国各个民主党派政治联盟的重要途径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③发展社会主义协商民主有利于汇民意、聚民智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④它是履行参政议政职能、行使国家权力的重要条件</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A．①③</w:t>
      </w:r>
      <w:r>
        <w:tab/>
      </w:r>
      <w:r>
        <w:t>B．①②</w:t>
      </w:r>
      <w:r>
        <w:tab/>
      </w:r>
      <w:r>
        <w:t>C．②④</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5．在居委会组织下，某社区进行“最美楼栋”建设。通过“邻里微信群”和“美丽楼株建设 小组”，居民们积极提出合理化建议，居委会尽心服务,共同让小区更加和美。从“最美楼栋”建设可以看出（</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A．基层群众自治，能促进社会和谐</w:t>
      </w:r>
      <w:r>
        <w:tab/>
      </w:r>
      <w:r>
        <w:t>B．加强民主监督，有利于依法行政</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C．保障民主选举，能调动公民参与</w:t>
      </w:r>
      <w:r>
        <w:tab/>
      </w:r>
      <w:r>
        <w:t>D．加强多党合作，能拓宽民主渠道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2022年3月1日，国务院印发《关于加快推进政务服务标准化规范化便利化的指导意见》，《意见》从四个方面部署了重点工作任务：一是推进政务服务标准化，二是推进政务服务规范化，三是推进政务服务便利化，四是全面提升一体化政务服务平台服务能力。这有利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①中国共产党尽快实现我国人民同步富裕</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②政府坚持全心全意为人民服务工作宗旨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③建设法治政府，防范政府行政权力滥用</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④政府依法行使权力，规范政府的行政权</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7．我国政府用“三张清单”来明确政府权责，让政府的各项权力在法治轨道上运行。对此理解正确的是(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5444490" cy="1578610"/>
            <wp:effectExtent l="0" t="0" r="3810" b="254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9"/>
                    <a:stretch>
                      <a:fillRect/>
                    </a:stretch>
                  </pic:blipFill>
                  <pic:spPr>
                    <a:xfrm>
                      <a:off x="0" y="0"/>
                      <a:ext cx="5446152" cy="1579384"/>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①“权力清单”要求政府“法无授权不可为”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②“负面清单”要求政府“依法行使审判权"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③“责任清单”要求政府“法定职责必须为”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④“三张清单”要求政府“行使宪法监督权”</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B．①③</w:t>
      </w:r>
      <w:r>
        <w:tab/>
      </w:r>
      <w:r>
        <w:t>C．②④</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8．2021年10月4日，为全面提高学生人文素养，河北衡水某中学九年级举办了“演讲小明星”演讲比赛。以下说法不属于提高公民素养的是（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A．自觉遵守宪法意识，遵从宪法精神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B．不断积累民主意识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C．中学生的主要任务是学习，公民素养与我无关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D．参与公共事务和民主生活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孟子曰：“辞让之心，礼之端也。”斑马线前礼让行人是“礼”更是“法”。道路交通安全法规定，机动车行经人行横道时，应当减速行驶；遇行人正在通过人行横道，应当停车让行。礼让斑马线，让出的是中华美德，让出的是和谐有序。这体现了（</w:t>
      </w:r>
      <w:r>
        <w:rPr>
          <w:rFonts w:ascii="'Times New Roman'" w:hAnsi="'Times New Roman'" w:eastAsia="'Times New Roman'" w:cs="'Times New Roman'"/>
        </w:rPr>
        <w:t>       </w:t>
      </w:r>
      <w:r>
        <w:t>）</w:t>
      </w:r>
    </w:p>
    <w:p>
      <w:pPr>
        <w:keepNext w:val="0"/>
        <w:keepLines w:val="0"/>
        <w:pageBreakBefore w:val="0"/>
        <w:widowControl w:val="0"/>
        <w:tabs>
          <w:tab w:val="left" w:pos="3945"/>
        </w:tabs>
        <w:kinsoku/>
        <w:wordWrap/>
        <w:overflowPunct/>
        <w:topLinePunct w:val="0"/>
        <w:autoSpaceDE/>
        <w:autoSpaceDN/>
        <w:bidi w:val="0"/>
        <w:adjustRightInd/>
        <w:snapToGrid/>
        <w:spacing w:line="240" w:lineRule="auto"/>
        <w:jc w:val="left"/>
        <w:textAlignment w:val="center"/>
      </w:pPr>
      <w:r>
        <w:t>A．只要发挥道德教化作用，就能礼让行人</w:t>
      </w:r>
      <w:r>
        <w:tab/>
      </w:r>
    </w:p>
    <w:p>
      <w:pPr>
        <w:keepNext w:val="0"/>
        <w:keepLines w:val="0"/>
        <w:pageBreakBefore w:val="0"/>
        <w:widowControl w:val="0"/>
        <w:tabs>
          <w:tab w:val="left" w:pos="3945"/>
        </w:tabs>
        <w:kinsoku/>
        <w:wordWrap/>
        <w:overflowPunct/>
        <w:topLinePunct w:val="0"/>
        <w:autoSpaceDE/>
        <w:autoSpaceDN/>
        <w:bidi w:val="0"/>
        <w:adjustRightInd/>
        <w:snapToGrid/>
        <w:spacing w:line="240" w:lineRule="auto"/>
        <w:jc w:val="left"/>
        <w:textAlignment w:val="center"/>
      </w:pPr>
      <w:r>
        <w:t>B．良好交通秩序只需要发挥法律规范作用</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C．道德和法律相辅相成，二者可相互取代</w:t>
      </w:r>
      <w:r>
        <w:tab/>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D．社会治理需要法律和道德共同发挥作用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10．2021年11月，苏州市《政府工作报告》市民代表征求意见座谈会顺利召开。与会成员围绕“我为政府工作报告献一策”的主题，积极提出意见与建议。对此认识正确的是（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A．我国社会主义民主是人民直接行使国家权力的民主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B．民主集中制是社会主义民主政治的本质特征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C．民主决策是我国社会主义民主政治特有形式和独特优势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D．社会主义民主是维护人民根本利益的最真实、最管用的民主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中国的民主》白皮书指出，从民主听证会到人大代表进社区，从线下“圆桌会”到线上“议事群”，中国人民在火热的基层生活中，摸索创造了一个又一个充满烟火气的民主形式。这表明我国人民民主的真谛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A．有事好商量，众人的事情由众人商量</w:t>
      </w:r>
      <w:r>
        <w:tab/>
      </w:r>
      <w:r>
        <w:t>B．人民能直接管理国家事务</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C．人民的各种要求都能得到实现</w:t>
      </w:r>
      <w:r>
        <w:tab/>
      </w:r>
      <w:r>
        <w:t>D．民主监督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2022年，习近平总书记新年贺词摘要：千头万绪的事，说到底是千家万户的事……民之所忧，我必念之；民之所盼，我必行之。“一切为了人民，一切依靠人民”“人民至上、生命至上”这些暖心话语和难忘瞬间，饱含着习近平总书记对人民的真挚感情。这说明社会主义民主政治的本质特征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A．人民当家作主</w:t>
      </w:r>
      <w:r>
        <w:tab/>
      </w:r>
      <w:r>
        <w:t>B．协商民主</w:t>
      </w:r>
      <w:r>
        <w:tab/>
      </w:r>
      <w:r>
        <w:t>C．人民代表大会</w:t>
      </w:r>
      <w:r>
        <w:tab/>
      </w:r>
      <w:r>
        <w:t>D．选举民主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随着网红经济的迅猛发展，也出现了一系列乱象。比如，网红明星偷逃税、“直播带货”产品存在质量问题、流量造假等。有人主张，治理这些乱象，需要税法、消费者权益保护法、反不正当竞争法等经济法律制度做出调整和完善。这一主张包含的思想观念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A．尊重人权</w:t>
      </w:r>
      <w:r>
        <w:tab/>
      </w:r>
      <w:r>
        <w:t>B．制约权力</w:t>
      </w:r>
      <w:r>
        <w:tab/>
      </w:r>
      <w:r>
        <w:t>C．网络无限</w:t>
      </w:r>
      <w:r>
        <w:tab/>
      </w:r>
      <w:r>
        <w:t>D．崇尚法治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2022年l月l日，《中华人民共和国家庭教育促进法》正式实施。该法律将家庭教育明确为“父母或者其他监护人为促进未成年人全面健康成长，对其实施的道德品质、身体素质、生活技能、文化修养、行为习惯等方面的培育、引导和影响”，家庭教育由传统“家事”上升为新时代的重要“国事”该法律的实施（</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①是落实全面依法治国的具体体现</w:t>
      </w:r>
      <w:r>
        <w:rPr>
          <w:rFonts w:ascii="'Times New Roman'" w:hAnsi="'Times New Roman'" w:eastAsia="'Times New Roman'" w:cs="'Times New Roman'"/>
        </w:rPr>
        <w:t>             </w:t>
      </w:r>
      <w:r>
        <w:t>②有利于促进家庭教育水平的提升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③有利于促进未成年人的健康成长</w:t>
      </w:r>
      <w:r>
        <w:rPr>
          <w:rFonts w:ascii="'Times New Roman'" w:hAnsi="'Times New Roman'" w:eastAsia="'Times New Roman'" w:cs="'Times New Roman'"/>
        </w:rPr>
        <w:t>             </w:t>
      </w:r>
      <w:r>
        <w:t>④能够消除亲子矛盾，促进家庭和谐</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B．②③④</w:t>
      </w:r>
      <w:r>
        <w:tab/>
      </w:r>
      <w:r>
        <w:t>C．①②④</w:t>
      </w:r>
      <w:r>
        <w:tab/>
      </w:r>
      <w:r>
        <w:t>D．①③④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15．在道德与法治课上，同学们对新闻材料进行了分析。对下列新闻材料体现的行使民主权利的途径分析正确的是（</w:t>
      </w:r>
      <w:r>
        <w:rPr>
          <w:rFonts w:ascii="'Times New Roman'" w:hAnsi="'Times New Roman'" w:eastAsia="'Times New Roman'" w:cs="'Times New Roman'"/>
        </w:rPr>
        <w:t>     </w:t>
      </w:r>
      <w: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6015"/>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序号</w:t>
            </w:r>
          </w:p>
        </w:tc>
        <w:tc>
          <w:tcPr>
            <w:tcW w:w="6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新闻材料</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①</w:t>
            </w:r>
          </w:p>
        </w:tc>
        <w:tc>
          <w:tcPr>
            <w:tcW w:w="6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小区业主委员会依据《小区文明公约》调解邻里纠纷</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民主决策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②</w:t>
            </w:r>
          </w:p>
        </w:tc>
        <w:tc>
          <w:tcPr>
            <w:tcW w:w="6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在某区人大代表选举大会上，小丽爸爸投出了神圣的一票</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民主选举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③</w:t>
            </w:r>
          </w:p>
        </w:tc>
        <w:tc>
          <w:tcPr>
            <w:tcW w:w="6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在一起国家司法救助检察听证会上，当地村民代表积极发表意见</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民主参与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④</w:t>
            </w:r>
          </w:p>
        </w:tc>
        <w:tc>
          <w:tcPr>
            <w:tcW w:w="6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小李拨打市长热线投诉交警在执法时没有佩戴使用执法记录仪</w:t>
            </w:r>
          </w:p>
        </w:tc>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民主监督</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B．②④</w:t>
      </w:r>
      <w:r>
        <w:tab/>
      </w:r>
      <w:r>
        <w:t>C．①③</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16．新修订通过的《未成年人保护法》，于2021年6月1日实施。新增发现未成年人受侵害时强制报告制度、密切接触未成年人行业从业人员的准入资格等内容。此举旨在（</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①完善社会主义法律体系，实行良法之治，加强对未成年人的保护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②坚持科学立法，使未成年人能享受特权，以法治手段杜绝校园欺凌和伤害事件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③增强未成年人的安全防范意识，提高未成年人的自我保护能力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④以法治手段对未成年人实行特殊保护</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B．①④</w:t>
      </w:r>
      <w:r>
        <w:tab/>
      </w:r>
      <w:r>
        <w:t>C．②③</w:t>
      </w:r>
      <w:r>
        <w:tab/>
      </w:r>
      <w:r>
        <w:t>D．③④</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二、简答题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17．</w:t>
      </w:r>
      <w:r>
        <w:rPr>
          <w:rFonts w:ascii="楷体" w:hAnsi="楷体" w:eastAsia="楷体" w:cs="楷体"/>
        </w:rPr>
        <w:t>2021年10月30日，一场别开生面的"模拟人大"展示活动在淮南某中学举行。展示会上，学生"人大代表"听取了学校年度工作报告和未来一年的工作规划，向学校提交了《关于抵制网络不文明用语的议案》《关于完善学校体育设施的议案》等议案，并对议案进行了充分讨论和表决。另外，大会还专门设置了"质询环节"，邀请学校相关领导上台接受"代表"质询，问题尖锐且具有针对性，学校领导认真地进行了答复和表态。绝大多数建议都得到学校采纳，并规定了整改完善的具体时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阅读上述材料，结合所学知识，回答下列问题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(1)公民参与民主决策的制度保证有哪些?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(2)在现实生活中，实行民主监督有什么意义?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(3)请你谈谈公民应怎样增强民主意识，参与民主生活?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三、辨析题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18．</w:t>
      </w:r>
      <w:r>
        <w:rPr>
          <w:rFonts w:ascii="楷体" w:hAnsi="楷体" w:eastAsia="楷体" w:cs="楷体"/>
        </w:rPr>
        <w:t>2021年4月29日，十三届全国人大常委会第二十八次会议表决通过《中华人民共和国反食品浪费法》，该法自公布之日起施行。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按照法律规定，广播电台、电视台、网络音视频服务提供者制作、发布、传播宣扬量大多吃、暴饮暴食等浪费食品的节目或者音视频信息的，由广播电视、网信等部门按照各自职责责令改正，给予警告；拒不改正或者情节严重的，处一万元以上十万元以下罚款，并可以责令暂停相关业务、停业整顿，对直接负责的主管人员和其他直接责任人员依法追究法律责任。</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看了上述新闻，有同学发出如下感慨：“几千年的厉行节约的中华美德，无须法律规定”。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结合所学知识，谈谈你的理解和看法。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四、情境探究题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19．</w:t>
      </w:r>
      <w:r>
        <w:rPr>
          <w:rFonts w:ascii="楷体" w:hAnsi="楷体" w:eastAsia="楷体" w:cs="楷体"/>
        </w:rPr>
        <w:t>情境一</w:t>
      </w:r>
      <w:r>
        <w:rPr>
          <w:rFonts w:ascii="'Times New Roman'" w:hAnsi="'Times New Roman'" w:eastAsia="'Times New Roman'" w:cs="'Times New Roman'"/>
        </w:rPr>
        <w:t>   </w:t>
      </w:r>
      <w:r>
        <w:rPr>
          <w:rFonts w:ascii="楷体" w:hAnsi="楷体" w:eastAsia="楷体" w:cs="楷体"/>
        </w:rPr>
        <w:t>2021年1月21日，中央网信办决定即日起启动“清朗·暑期未成年人网络环境整治”专项行动，大力整治网上危害未成年人身心健康问题乱象。其中特别提及，严禁16岁以下未成年人出镜直播。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情境二</w:t>
      </w:r>
      <w:r>
        <w:rPr>
          <w:rFonts w:ascii="'Times New Roman'" w:hAnsi="'Times New Roman'" w:eastAsia="'Times New Roman'" w:cs="'Times New Roman'"/>
        </w:rPr>
        <w:t>   </w:t>
      </w:r>
      <w:r>
        <w:rPr>
          <w:rFonts w:ascii="楷体" w:hAnsi="楷体" w:eastAsia="楷体" w:cs="楷体"/>
        </w:rPr>
        <w:t>2021年8月2日，北京市市场监管部门对校外培训机构持续加强执法检查，依法查处多家校外培训机构发布违法广告、无证办学、价格违法、不正当竞争等行为。学大教育、ABC外语培训学校、51Talk因发布违法广告被点名，分别被罚款123.5万元、18.13万元、50万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请分别对以上情境进行点评。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五、分析说明题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20．数字经济时代，更需规范自由，强化个人信息保护，依法建设数字社会、智慧城市。请阅读下列材料，运用相关法律知识回答问题。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【凡人微光】</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郭某购买动物世界年卡后按要求留存个人信息并录入指纹和拍照。一段时间后，动物世界将年卡入园方式由指纹识别调整为人险识别，并通知郭某进行人脸激活。郭某认为人脸信息属于高度敏感个人隐私，不同意使用并要求园方退卡，协商无果后将园方告上法庭。法院经过一审、二审后作出终审判决：动物世界将指纹识别入园变更为人脸识别入园构成违约，须删除郭某的面部特征信息和指纹识别信息，并赔偿其合同利益损失及交通费。对此央视新闻评论：虽然这是针对个案当事人作出的认定，但对于同类行为会有一定规范和司法指引效果：对于有意图收集非必要个人信息的机构，也是一种警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【多元共治】</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面对数字经济背景下个人信息安全出现的新情况、新问题，我国积极推进完善多元共治新格局。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立法方面，2021年1月1日实施的民法典在人格权编规定了生物识别信息受法津保护；2021年11月1日实施的个人信息保护法确定了敏感个人信息的特殊处理规则，明确处理生物识别信息应取得个人的单独同意。此外，不少地方纷纷出台新规保护个人生物识别信息。</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司法方面，2021年7月28日，最高人民法院发布规范人脸识别技术的司法解释，强化人脸信息的司法保护；同年8月，最高人民检察院下发通知，明确各级检察机关在履行公益诉讼检察职责时对生物识别等敏感个人息加以严格保护。</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同时，多地相关部门大力宣传民法典、个人信意保护法等相关法律法规，严管人脸识别，遏制信息滥用。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(1)从“崇尚法治精神”角度，简要论证郭某成功维权的个人价值与社会价值。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(2)请运用所学知识，对“多元共治”进行点评。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hAnsi="宋体" w:cs="宋体"/>
          <w:b/>
        </w:rPr>
      </w:pPr>
      <w:r>
        <w:rPr>
          <w:rFonts w:hint="eastAsia"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1．D2．A3．A4．A5．A6．D7．B8．C9．D10．D11．A12．A13．D14．A15．B16．B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17．(1)社情民意反映制度，专家咨询制度，重大事项社会公示制度和社会听证制度等。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(2)①有利于国家机关和国家工作人员改进工作，题干工作效率，克服官僚主义，防止滥用权力，预防腐败；②有助于增强公民的参与意识，激发公民的参与热情。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(3)①公民要自觉遵守宪法，始终按照宪法原则和精神参与民主生活；②公民要不断积累民主知识，形成尊重、宽容、批判和协商的民主态度；③公民要通过依法参与公共事务，在实践中逐步增强民主意识。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该同学的观点是错误的。国家和社会治理需要法律和道德共同发挥作用；法律承载道德理念，对道德建设起促进作用。出台法律惩治浪费行为，能够规范人们行为，有利于提高人们的道德修养，践行厉行节约、反对浪费的传统美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1）情境一：①未成年人受到特殊保护，体现了对未成年人的政府保护、网络保护；②有利于营造清朗的网络环境，规范网络秩序；③有利于保护未成年人的健康成长；④是全面依法治国、建设法治中国的需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情境二：①法律是由国家强制力保证实施的。②法律对全体社会成员具有普遍约束力。（公民在法律面前一律平等。）③公民的财产权等合法权益受法律保护。④法律具有规范作用，规范人们的行为；法律通过制裁违法犯罪，保护公民的合法权益。⑤任何违法行为都应承担相应的法律责任。⑥党和政府致力于维护社会的公平正义，构建和谐社会。⑦我国坚持依法治国的基本方略，厉行法治，推进严格执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20．(1)有利于提高公民法治意识，面对非正义行为，要敢于斗争，要讲究策略，寻求有效的方法，维护公平正义。司法维护公平正义， 国家积极推进司法公正，努力让人群众在每一个司法案件中感受到公平正义。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科学立法是全面依法治国的前提。违反法律法规使用人脸识别技术进行人脸验证、辨识或分析的行为严重损害公民的人格权益，侵害人身、财产等合服权益，破坏社会秩序，期待进行规制。最高人民法院及时出台司法解释，有利于保障公民的个人信息安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最高人民法院出台司法解释，及时完善法律，为治理滥用人脸识别提供了法律依据，但保障公民个人信息安全需要同时做到科学立法、严格执法、公正司法、全面守法。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有关部门要加大对经营者、运营者使用人脸识别的监督和管理，严厉打击非法搜集使用人脸信息的违法犯罪行为；经营者和运营者应该自觉遵守相关法律；公民也应增强信息安全意识，发现违法行为要及时举报或依法提起诉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4" w:type="default"/>
          <w:footerReference r:id="rId5" w:type="default"/>
          <w:footerReference r:id="rId6"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5C44"/>
    <w:rsid w:val="001D7A06"/>
    <w:rsid w:val="00284433"/>
    <w:rsid w:val="002A1EC6"/>
    <w:rsid w:val="002E035E"/>
    <w:rsid w:val="003B6B1C"/>
    <w:rsid w:val="004151FC"/>
    <w:rsid w:val="0064153B"/>
    <w:rsid w:val="006B16C5"/>
    <w:rsid w:val="00855687"/>
    <w:rsid w:val="009E611B"/>
    <w:rsid w:val="00BB084B"/>
    <w:rsid w:val="00BC62FB"/>
    <w:rsid w:val="00BF535F"/>
    <w:rsid w:val="00C02FC6"/>
    <w:rsid w:val="00C462BF"/>
    <w:rsid w:val="00C806B0"/>
    <w:rsid w:val="00D914A6"/>
    <w:rsid w:val="00EF035E"/>
    <w:rsid w:val="1EA65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2768</Words>
  <Characters>2852</Characters>
  <Lines>124</Lines>
  <Paragraphs>140</Paragraphs>
  <TotalTime>5</TotalTime>
  <ScaleCrop>false</ScaleCrop>
  <LinksUpToDate>false</LinksUpToDate>
  <CharactersWithSpaces>5480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cp:lastModifiedBy>
  <dcterms:modified xsi:type="dcterms:W3CDTF">2022-08-15T03:16:37Z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