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pict>
          <v:shape id="_x0000_s1025" o:spid="_x0000_s1025" o:spt="75" type="#_x0000_t75" style="position:absolute;left:0pt;margin-left:859pt;margin-top:962pt;height:34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bookmarkStart w:id="0" w:name="_Hlk88406859"/>
      <w:bookmarkEnd w:id="0"/>
      <w:bookmarkStart w:id="1" w:name="_Hlk88431821"/>
      <w:r>
        <w:rPr>
          <w:rFonts w:hint="eastAsia" w:eastAsia="黑体"/>
          <w:b/>
          <w:sz w:val="30"/>
          <w:szCs w:val="30"/>
        </w:rPr>
        <w:t>2021-2022学年度第一学期教学质量检测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物理试题</w:t>
      </w:r>
    </w:p>
    <w:bookmarkEnd w:id="1"/>
    <w:p>
      <w:pPr>
        <w:jc w:val="center"/>
      </w:pPr>
      <w:r>
        <w:rPr>
          <w:rFonts w:hint="eastAsia"/>
        </w:rPr>
        <w:t>考试时间：90分钟总分100分</w:t>
      </w:r>
    </w:p>
    <w:p>
      <w:pPr>
        <w:rPr>
          <w:b/>
        </w:rPr>
      </w:pPr>
    </w:p>
    <w:p>
      <w:pPr>
        <w:spacing w:line="400" w:lineRule="exact"/>
        <w:rPr>
          <w:rFonts w:ascii="宋体" w:hAnsi="宋体" w:cs="宋体"/>
          <w:b/>
          <w:bCs/>
          <w:szCs w:val="21"/>
        </w:rPr>
      </w:pPr>
      <w:bookmarkStart w:id="2" w:name="_Hlk88431847"/>
      <w:r>
        <w:rPr>
          <w:rFonts w:hint="eastAsia"/>
          <w:b/>
        </w:rPr>
        <w:t>一、</w:t>
      </w:r>
      <w:r>
        <w:rPr>
          <w:rFonts w:hint="eastAsia" w:ascii="宋体" w:hAnsi="宋体" w:cs="宋体"/>
          <w:b/>
          <w:bCs/>
          <w:szCs w:val="21"/>
        </w:rPr>
        <w:t>单选题（本题共3</w:t>
      </w:r>
      <w:r>
        <w:rPr>
          <w:rFonts w:ascii="宋体" w:hAnsi="宋体" w:cs="宋体"/>
          <w:b/>
          <w:bCs/>
          <w:szCs w:val="21"/>
        </w:rPr>
        <w:t>6</w:t>
      </w:r>
      <w:r>
        <w:rPr>
          <w:rFonts w:hint="eastAsia" w:ascii="宋体" w:hAnsi="宋体" w:cs="宋体"/>
          <w:b/>
          <w:bCs/>
          <w:szCs w:val="21"/>
        </w:rPr>
        <w:t>分。每小题给出的选项中，只有一个是正确的，请把正确答案的序号填入答案卡表格中的指定位置，写在其它地方的均为无效答案，都不给分。每小题选对得3分，错选或未选的得0分）</w:t>
      </w:r>
    </w:p>
    <w:tbl>
      <w:tblPr>
        <w:tblStyle w:val="12"/>
        <w:tblW w:w="883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679"/>
        <w:gridCol w:w="679"/>
        <w:gridCol w:w="679"/>
        <w:gridCol w:w="679"/>
        <w:gridCol w:w="679"/>
        <w:gridCol w:w="680"/>
        <w:gridCol w:w="680"/>
        <w:gridCol w:w="680"/>
        <w:gridCol w:w="680"/>
        <w:gridCol w:w="680"/>
        <w:gridCol w:w="680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8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bookmarkStart w:id="3" w:name="_Hlk88431754"/>
            <w:r>
              <w:rPr>
                <w:rFonts w:hint="eastAsia" w:asciiTheme="minorHAnsi" w:hAnsiTheme="minorHAnsi" w:eastAsiaTheme="minorEastAsia" w:cstheme="minorBidi"/>
              </w:rPr>
              <w:t>题号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1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2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4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5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6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7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8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9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1</w:t>
            </w:r>
            <w:r>
              <w:rPr>
                <w:rFonts w:asciiTheme="minorHAnsi" w:hAnsiTheme="minorHAnsi" w:eastAsiaTheme="minorEastAsia" w:cstheme="minorBidi"/>
              </w:rPr>
              <w:t>0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1</w:t>
            </w:r>
            <w:r>
              <w:rPr>
                <w:rFonts w:asciiTheme="minorHAnsi" w:hAnsiTheme="minorHAnsi" w:eastAsiaTheme="minorEastAsia" w:cstheme="minorBidi"/>
              </w:rPr>
              <w:t>1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1</w:t>
            </w:r>
            <w:r>
              <w:rPr>
                <w:rFonts w:asciiTheme="minorHAnsi" w:hAnsiTheme="minorHAnsi" w:eastAsiaTheme="minorEastAsia" w:cstheme="minorBidi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8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答案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B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B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D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D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D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D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C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D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D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B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C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B</w:t>
            </w:r>
          </w:p>
        </w:tc>
      </w:tr>
      <w:bookmarkEnd w:id="2"/>
      <w:bookmarkEnd w:id="3"/>
    </w:tbl>
    <w:p>
      <w:pPr>
        <w:rPr>
          <w:b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下列有关磁场和磁感线的说法中，正确的是: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磁场和磁感线都是真实存在于磁体周围的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磁场的强弱可以用磁感线的疏密程度来表示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有磁感线的地方就有磁场，没有磁感线的地方没有磁场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磁场的基本性质是可以对放入其中的物体产生力的作用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如图所示的四种现象中，符合安全用电原则的是: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1156335</wp:posOffset>
            </wp:positionH>
            <wp:positionV relativeFrom="paragraph">
              <wp:posOffset>19050</wp:posOffset>
            </wp:positionV>
            <wp:extent cx="1590675" cy="1146175"/>
            <wp:effectExtent l="0" t="0" r="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886" cy="114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4345940</wp:posOffset>
            </wp:positionH>
            <wp:positionV relativeFrom="paragraph">
              <wp:posOffset>85725</wp:posOffset>
            </wp:positionV>
            <wp:extent cx="1274445" cy="1080135"/>
            <wp:effectExtent l="0" t="0" r="0" b="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44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2766060</wp:posOffset>
            </wp:positionH>
            <wp:positionV relativeFrom="paragraph">
              <wp:posOffset>85725</wp:posOffset>
            </wp:positionV>
            <wp:extent cx="1490345" cy="1080135"/>
            <wp:effectExtent l="0" t="0" r="0" b="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4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85725</wp:posOffset>
            </wp:positionV>
            <wp:extent cx="1141095" cy="1080135"/>
            <wp:effectExtent l="0" t="0" r="0" b="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12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pict>
          <v:shape id="_x0000_s1026" o:spid="_x0000_s1026" o:spt="202" type="#_x0000_t202" style="position:absolute;left:0pt;margin-left:37.8pt;margin-top:19.05pt;height:130.35pt;width:20.5pt;mso-wrap-distance-bottom:3.6pt;mso-wrap-distance-left:9pt;mso-wrap-distance-right:9pt;mso-wrap-distance-top:3.6pt;z-index:251682816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t>A</w:t>
                  </w:r>
                </w:p>
              </w:txbxContent>
            </v:textbox>
            <w10:wrap type="square"/>
          </v:shape>
        </w:pict>
      </w:r>
      <w:r>
        <w:pict>
          <v:shape id="_x0000_s1027" o:spid="_x0000_s1027" o:spt="202" type="#_x0000_t202" style="position:absolute;left:0pt;margin-left:382.05pt;margin-top:19.8pt;height:130.35pt;width:20.5pt;mso-wrap-distance-bottom:3.6pt;mso-wrap-distance-left:9pt;mso-wrap-distance-right:9pt;mso-wrap-distance-top:3.6pt;z-index:251684864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t>D</w:t>
                  </w:r>
                </w:p>
              </w:txbxContent>
            </v:textbox>
            <w10:wrap type="square"/>
          </v:shape>
        </w:pict>
      </w:r>
      <w:r>
        <w:pict>
          <v:shape id="_x0000_s1028" o:spid="_x0000_s1028" o:spt="202" type="#_x0000_t202" style="position:absolute;left:0pt;margin-left:263.55pt;margin-top:19.8pt;height:130.35pt;width:20.5pt;mso-wrap-distance-bottom:3.6pt;mso-wrap-distance-left:9pt;mso-wrap-distance-right:9pt;mso-wrap-distance-top:3.6pt;z-index:251687936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t>C</w:t>
                  </w:r>
                </w:p>
              </w:txbxContent>
            </v:textbox>
            <w10:wrap type="square"/>
          </v:shape>
        </w:pict>
      </w:r>
      <w:r>
        <w:pict>
          <v:shape id="_x0000_s1029" o:spid="_x0000_s1029" o:spt="202" type="#_x0000_t202" style="position:absolute;left:0pt;margin-left:147.3pt;margin-top:19.8pt;height:130.35pt;width:20.5pt;mso-wrap-distance-bottom:3.6pt;mso-wrap-distance-left:9pt;mso-wrap-distance-right:9pt;mso-wrap-distance-top:3.6pt;z-index:251686912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t>B</w:t>
                  </w:r>
                </w:p>
              </w:txbxContent>
            </v:textbox>
            <w10:wrap type="square"/>
          </v:shape>
        </w:pi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使用绝缘层破损的电线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            </w:t>
      </w:r>
      <w:r>
        <w:t>B．</w:t>
      </w:r>
      <w:r>
        <w:rPr>
          <w:rFonts w:ascii="宋体" w:hAnsi="宋体" w:cs="宋体"/>
        </w:rPr>
        <w:t>洗衣机的金属外壳安装接地线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用湿抹布擦拭正在工作的台灯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      </w:t>
      </w:r>
      <w:r>
        <w:t>D．</w:t>
      </w:r>
      <w:r>
        <w:rPr>
          <w:rFonts w:ascii="宋体" w:hAnsi="宋体" w:cs="宋体"/>
        </w:rPr>
        <w:t>用金属棒挑开通电的裸导线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3．</w:t>
      </w:r>
      <w:r>
        <w:rPr>
          <w:rFonts w:ascii="宋体" w:hAnsi="宋体" w:cs="宋体"/>
        </w:rPr>
        <w:t>有两只灯泡</w:t>
      </w:r>
      <w:r>
        <w:rPr>
          <w:rFonts w:eastAsia="Times New Roman"/>
        </w:rPr>
        <w:t>L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L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，分别标有“</w:t>
      </w:r>
      <w:r>
        <w:rPr>
          <w:rFonts w:eastAsia="Times New Roman"/>
        </w:rPr>
        <w:t>220V 100W</w:t>
      </w:r>
      <w:r>
        <w:rPr>
          <w:rFonts w:ascii="宋体" w:hAnsi="宋体" w:cs="宋体"/>
        </w:rPr>
        <w:t>”和“</w:t>
      </w:r>
      <w:r>
        <w:rPr>
          <w:rFonts w:eastAsia="Times New Roman"/>
        </w:rPr>
        <w:t>220V 40W</w:t>
      </w:r>
      <w:r>
        <w:rPr>
          <w:rFonts w:ascii="宋体" w:hAnsi="宋体" w:cs="宋体"/>
        </w:rPr>
        <w:t>”的字样。若不考虑温度对灯丝电阻的影响，下列说法中正确的是: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两灯正常发光时，</w:t>
      </w:r>
      <w:r>
        <w:rPr>
          <w:rFonts w:eastAsia="Times New Roman"/>
        </w:rPr>
        <w:t>L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的电阻较大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</w:t>
      </w:r>
      <w:r>
        <w:t>B．</w:t>
      </w:r>
      <w:r>
        <w:rPr>
          <w:rFonts w:ascii="宋体" w:hAnsi="宋体" w:cs="宋体"/>
        </w:rPr>
        <w:t>两灯并联接入</w:t>
      </w:r>
      <w:r>
        <w:rPr>
          <w:rFonts w:eastAsia="Times New Roman"/>
        </w:rPr>
        <w:t>220V</w:t>
      </w:r>
      <w:r>
        <w:rPr>
          <w:rFonts w:ascii="宋体" w:hAnsi="宋体" w:cs="宋体"/>
        </w:rPr>
        <w:t>的电路，</w:t>
      </w:r>
      <w:r>
        <w:rPr>
          <w:rFonts w:eastAsia="Times New Roman"/>
        </w:rPr>
        <w:t>L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L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消耗功率之比是</w:t>
      </w:r>
      <w:r>
        <w:rPr>
          <w:rFonts w:eastAsia="Times New Roman"/>
        </w:rPr>
        <w:t>2</w:t>
      </w:r>
      <w:r>
        <w:rPr>
          <w:rFonts w:ascii="宋体" w:hAnsi="宋体" w:cs="宋体"/>
        </w:rPr>
        <w:t>∶</w:t>
      </w:r>
      <w:r>
        <w:rPr>
          <w:rFonts w:eastAsia="Times New Roman"/>
        </w:rPr>
        <w:t>5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两灯串联接入</w:t>
      </w:r>
      <w:r>
        <w:rPr>
          <w:rFonts w:eastAsia="Times New Roman"/>
        </w:rPr>
        <w:t>220V</w:t>
      </w:r>
      <w:r>
        <w:rPr>
          <w:rFonts w:ascii="宋体" w:hAnsi="宋体" w:cs="宋体"/>
        </w:rPr>
        <w:t>的电路，</w:t>
      </w:r>
      <w:r>
        <w:rPr>
          <w:rFonts w:eastAsia="Times New Roman"/>
        </w:rPr>
        <w:t>L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灯更亮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</w:t>
      </w:r>
      <w:r>
        <w:t>D．</w:t>
      </w:r>
      <w:r>
        <w:rPr>
          <w:rFonts w:ascii="宋体" w:hAnsi="宋体" w:cs="宋体"/>
        </w:rPr>
        <w:t>两灯正常发光时，甲消耗的电能比乙多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4．</w:t>
      </w:r>
      <w:r>
        <w:rPr>
          <w:rFonts w:ascii="宋体" w:hAnsi="宋体" w:cs="宋体"/>
        </w:rPr>
        <w:t>关于如图所示的电能表，下列说法正确的是: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3927475</wp:posOffset>
            </wp:positionH>
            <wp:positionV relativeFrom="paragraph">
              <wp:posOffset>-196215</wp:posOffset>
            </wp:positionV>
            <wp:extent cx="1561465" cy="1414780"/>
            <wp:effectExtent l="0" t="0" r="0" b="0"/>
            <wp:wrapTight wrapText="bothSides">
              <wp:wrapPolygon>
                <wp:start x="0" y="0"/>
                <wp:lineTo x="0" y="21232"/>
                <wp:lineTo x="21345" y="21232"/>
                <wp:lineTo x="21345" y="0"/>
                <wp:lineTo x="0" y="0"/>
              </wp:wrapPolygon>
            </wp:wrapTight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465" cy="14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</w:t>
      </w:r>
      <w:r>
        <w:rPr>
          <w:rFonts w:ascii="宋体" w:hAnsi="宋体" w:cs="宋体"/>
        </w:rPr>
        <w:t>电能表是测量消耗电功率的仪表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</w:t>
      </w:r>
      <w:r>
        <w:t>B．</w:t>
      </w:r>
      <w:r>
        <w:rPr>
          <w:rFonts w:ascii="宋体" w:hAnsi="宋体" w:cs="宋体"/>
        </w:rPr>
        <w:t>该电能表的单位为焦耳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从表中可以看出，它所测量的电路消耗了</w:t>
      </w:r>
      <w:r>
        <w:rPr>
          <w:rFonts w:eastAsia="Times New Roman"/>
        </w:rPr>
        <w:t>200kW·h</w:t>
      </w:r>
      <w:r>
        <w:rPr>
          <w:rFonts w:ascii="宋体" w:hAnsi="宋体" w:cs="宋体"/>
        </w:rPr>
        <w:t>的电能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只将一盏标有“</w:t>
      </w:r>
      <w:r>
        <w:rPr>
          <w:rFonts w:eastAsia="Times New Roman"/>
        </w:rPr>
        <w:t>220V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100W</w:t>
      </w:r>
      <w:r>
        <w:rPr>
          <w:rFonts w:ascii="宋体" w:hAnsi="宋体" w:cs="宋体"/>
        </w:rPr>
        <w:t>”的电灯接在电路中，正常工作</w:t>
      </w:r>
      <w:r>
        <w:rPr>
          <w:rFonts w:eastAsia="Times New Roman"/>
        </w:rPr>
        <w:t>1h</w:t>
      </w:r>
      <w:r>
        <w:rPr>
          <w:rFonts w:ascii="宋体" w:hAnsi="宋体" w:cs="宋体"/>
        </w:rPr>
        <w:t>，转盘转</w:t>
      </w:r>
      <w:r>
        <w:rPr>
          <w:rFonts w:eastAsia="Times New Roman"/>
        </w:rPr>
        <w:t>72</w:t>
      </w:r>
      <w:r>
        <w:rPr>
          <w:rFonts w:ascii="宋体" w:hAnsi="宋体" w:cs="宋体"/>
        </w:rPr>
        <w:t>圈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3880485</wp:posOffset>
            </wp:positionH>
            <wp:positionV relativeFrom="paragraph">
              <wp:posOffset>230505</wp:posOffset>
            </wp:positionV>
            <wp:extent cx="1247775" cy="676275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5．</w:t>
      </w:r>
      <w:r>
        <w:rPr>
          <w:rFonts w:ascii="宋体" w:hAnsi="宋体" w:cs="宋体"/>
        </w:rPr>
        <w:t>已知</w:t>
      </w:r>
      <w:r>
        <w:rPr>
          <w:rFonts w:eastAsia="Times New Roman"/>
          <w:i/>
        </w:rPr>
        <w:t>R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＞</w:t>
      </w:r>
      <w:r>
        <w:rPr>
          <w:rFonts w:eastAsia="Times New Roman"/>
          <w:i/>
        </w:rPr>
        <w:t>R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，按图中的四种方式分别接在同一电源上，下列电路中电流最大的是: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2518410</wp:posOffset>
            </wp:positionH>
            <wp:positionV relativeFrom="paragraph">
              <wp:posOffset>104775</wp:posOffset>
            </wp:positionV>
            <wp:extent cx="1171575" cy="390525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1394460</wp:posOffset>
            </wp:positionH>
            <wp:positionV relativeFrom="paragraph">
              <wp:posOffset>85725</wp:posOffset>
            </wp:positionV>
            <wp:extent cx="866775" cy="40005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194310</wp:posOffset>
            </wp:positionH>
            <wp:positionV relativeFrom="paragraph">
              <wp:posOffset>85725</wp:posOffset>
            </wp:positionV>
            <wp:extent cx="866775" cy="4572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pict>
          <v:shape id="_x0000_s1030" o:spid="_x0000_s1030" o:spt="202" type="#_x0000_t202" style="position:absolute;left:0pt;margin-left:127.8pt;margin-top:15.15pt;height:130.35pt;width:20.5pt;mso-wrap-distance-bottom:3.6pt;mso-wrap-distance-left:9pt;mso-wrap-distance-right:9pt;mso-wrap-distance-top:3.6pt;z-index:251691008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t>B</w:t>
                  </w:r>
                </w:p>
              </w:txbxContent>
            </v:textbox>
            <w10:wrap type="square"/>
          </v:shape>
        </w:pict>
      </w:r>
      <w:r>
        <w:pict>
          <v:shape id="_x0000_s1031" o:spid="_x0000_s1031" o:spt="202" type="#_x0000_t202" style="position:absolute;left:0pt;margin-left:34.8pt;margin-top:15.15pt;height:130.35pt;width:20.5pt;mso-wrap-distance-bottom:3.6pt;mso-wrap-distance-left:9pt;mso-wrap-distance-right:9pt;mso-wrap-distance-top:3.6pt;z-index:251688960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t>A</w:t>
                  </w:r>
                </w:p>
              </w:txbxContent>
            </v:textbox>
            <w10:wrap type="square"/>
          </v:shape>
        </w:pict>
      </w:r>
      <w:r>
        <w:pict>
          <v:shape id="_x0000_s1032" o:spid="_x0000_s1032" o:spt="202" type="#_x0000_t202" style="position:absolute;left:0pt;margin-left:228.3pt;margin-top:15.15pt;height:130.35pt;width:20.5pt;mso-wrap-distance-bottom:3.6pt;mso-wrap-distance-left:9pt;mso-wrap-distance-right:9pt;mso-wrap-distance-top:3.6pt;z-index:251692032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t>C</w:t>
                  </w:r>
                </w:p>
              </w:txbxContent>
            </v:textbox>
            <w10:wrap type="square"/>
          </v:shape>
        </w:pict>
      </w:r>
      <w:r>
        <w:pict>
          <v:shape id="_x0000_s1033" o:spid="_x0000_s1033" o:spt="202" type="#_x0000_t202" style="position:absolute;left:0pt;margin-left:346.8pt;margin-top:17.4pt;height:130.35pt;width:20.5pt;mso-wrap-distance-bottom:3.6pt;mso-wrap-distance-left:9pt;mso-wrap-distance-right:9pt;mso-wrap-distance-top:3.6pt;z-index:251689984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t>D</w:t>
                  </w:r>
                </w:p>
              </w:txbxContent>
            </v:textbox>
            <w10:wrap type="square"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4308475</wp:posOffset>
            </wp:positionH>
            <wp:positionV relativeFrom="paragraph">
              <wp:posOffset>245745</wp:posOffset>
            </wp:positionV>
            <wp:extent cx="1266825" cy="641985"/>
            <wp:effectExtent l="0" t="0" r="0" b="0"/>
            <wp:wrapTight wrapText="bothSides">
              <wp:wrapPolygon>
                <wp:start x="0" y="0"/>
                <wp:lineTo x="0" y="21151"/>
                <wp:lineTo x="21438" y="21151"/>
                <wp:lineTo x="21438" y="0"/>
                <wp:lineTo x="0" y="0"/>
              </wp:wrapPolygon>
            </wp:wrapTight>
            <wp:docPr id="1451473767" name="图片 1451473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473767" name="图片 1451473767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641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6．</w:t>
      </w:r>
      <w:r>
        <w:rPr>
          <w:rFonts w:ascii="宋体" w:hAnsi="宋体" w:cs="宋体"/>
        </w:rPr>
        <w:t>如图所示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</w:t>
      </w:r>
      <w:r>
        <w:rPr>
          <w:rFonts w:ascii="宋体" w:hAnsi="宋体" w:cs="宋体"/>
        </w:rPr>
        <w:t>三个轻质小球处于静止状态，若</w:t>
      </w:r>
      <w:r>
        <w:rPr>
          <w:rFonts w:eastAsia="Times New Roman"/>
        </w:rPr>
        <w:t>A</w:t>
      </w:r>
      <w:r>
        <w:rPr>
          <w:rFonts w:ascii="宋体" w:hAnsi="宋体" w:cs="宋体"/>
        </w:rPr>
        <w:t>带正电，则下列说法正确的是:</w:t>
      </w:r>
    </w:p>
    <w:p>
      <w:pPr>
        <w:tabs>
          <w:tab w:val="left" w:pos="2700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eastAsia="Times New Roman"/>
        </w:rPr>
        <w:t>B</w:t>
      </w:r>
      <w:r>
        <w:rPr>
          <w:rFonts w:ascii="宋体" w:hAnsi="宋体" w:cs="宋体"/>
        </w:rPr>
        <w:t>带负电</w:t>
      </w:r>
      <w:r>
        <w:tab/>
      </w:r>
      <w:r>
        <w:t>B．</w:t>
      </w:r>
      <w:r>
        <w:rPr>
          <w:rFonts w:eastAsia="Times New Roman"/>
        </w:rPr>
        <w:t>B</w:t>
      </w:r>
      <w:r>
        <w:rPr>
          <w:rFonts w:ascii="宋体" w:hAnsi="宋体" w:cs="宋体"/>
        </w:rPr>
        <w:t>不带电</w:t>
      </w:r>
      <w:r>
        <w:tab/>
      </w:r>
    </w:p>
    <w:p>
      <w:pPr>
        <w:tabs>
          <w:tab w:val="left" w:pos="2700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eastAsia="Times New Roman"/>
        </w:rPr>
        <w:t>C</w:t>
      </w:r>
      <w:r>
        <w:rPr>
          <w:rFonts w:ascii="宋体" w:hAnsi="宋体" w:cs="宋体"/>
        </w:rPr>
        <w:t>一定带负电</w:t>
      </w:r>
      <w:r>
        <w:tab/>
      </w:r>
      <w:r>
        <w:t>D．</w:t>
      </w:r>
      <w:r>
        <w:rPr>
          <w:rFonts w:eastAsia="Times New Roman"/>
        </w:rPr>
        <w:t>C</w:t>
      </w:r>
      <w:r>
        <w:rPr>
          <w:rFonts w:ascii="宋体" w:hAnsi="宋体" w:cs="宋体"/>
        </w:rPr>
        <w:t>可能不带电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4880610</wp:posOffset>
            </wp:positionH>
            <wp:positionV relativeFrom="paragraph">
              <wp:posOffset>135255</wp:posOffset>
            </wp:positionV>
            <wp:extent cx="566420" cy="1238250"/>
            <wp:effectExtent l="0" t="0" r="0" b="0"/>
            <wp:wrapTight wrapText="bothSides">
              <wp:wrapPolygon>
                <wp:start x="0" y="0"/>
                <wp:lineTo x="0" y="21268"/>
                <wp:lineTo x="21067" y="21268"/>
                <wp:lineTo x="21067" y="0"/>
                <wp:lineTo x="0" y="0"/>
              </wp:wrapPolygon>
            </wp:wrapTight>
            <wp:docPr id="335560829" name="图片 335560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560829" name="图片 335560829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7．</w:t>
      </w:r>
      <w:r>
        <w:rPr>
          <w:rFonts w:ascii="宋体" w:hAnsi="宋体" w:cs="宋体"/>
        </w:rPr>
        <w:t>如图所示，</w:t>
      </w:r>
      <w:r>
        <w:rPr>
          <w:rFonts w:eastAsia="Times New Roman"/>
        </w:rPr>
        <w:t>2020</w:t>
      </w:r>
      <w:r>
        <w:rPr>
          <w:rFonts w:ascii="宋体" w:hAnsi="宋体" w:cs="宋体"/>
        </w:rPr>
        <w:t>年</w:t>
      </w:r>
      <w:r>
        <w:rPr>
          <w:rFonts w:eastAsia="Times New Roman"/>
        </w:rPr>
        <w:t>11</w:t>
      </w:r>
      <w:r>
        <w:rPr>
          <w:rFonts w:ascii="宋体" w:hAnsi="宋体" w:cs="宋体"/>
        </w:rPr>
        <w:t>月</w:t>
      </w:r>
      <w:r>
        <w:rPr>
          <w:rFonts w:eastAsia="Times New Roman"/>
        </w:rPr>
        <w:t>24</w:t>
      </w:r>
      <w:r>
        <w:rPr>
          <w:rFonts w:ascii="宋体" w:hAnsi="宋体" w:cs="宋体"/>
        </w:rPr>
        <w:t>日，我国在文昌航天发射场，用“长征五号”遇五运载火箭成功发射“嫦娥五号”探测器，顺利将探测器送入预定轨道。“长征五号”运载火箭是我国运载能力最大的系列火箭，采用低温液氧和液氢作燃料，实现了无毒无污染，且燃烧后放出的热量多，这说明液氢具有:</w:t>
      </w:r>
    </w:p>
    <w:p>
      <w:pPr>
        <w:tabs>
          <w:tab w:val="left" w:pos="1965"/>
          <w:tab w:val="left" w:pos="4050"/>
          <w:tab w:val="left" w:pos="5910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较低的沸点</w:t>
      </w:r>
      <w:r>
        <w:tab/>
      </w:r>
      <w:r>
        <w:t>B．</w:t>
      </w:r>
      <w:r>
        <w:rPr>
          <w:rFonts w:ascii="宋体" w:hAnsi="宋体" w:cs="宋体"/>
        </w:rPr>
        <w:t>较大的比热容</w:t>
      </w:r>
      <w:r>
        <w:tab/>
      </w:r>
      <w:r>
        <w:t>C．</w:t>
      </w:r>
      <w:r>
        <w:rPr>
          <w:rFonts w:ascii="宋体" w:hAnsi="宋体" w:cs="宋体"/>
        </w:rPr>
        <w:t>较高的热值</w:t>
      </w:r>
      <w:r>
        <w:tab/>
      </w:r>
      <w:r>
        <w:t>D．</w:t>
      </w:r>
      <w:r>
        <w:rPr>
          <w:rFonts w:ascii="宋体" w:hAnsi="宋体" w:cs="宋体"/>
        </w:rPr>
        <w:t>较低的熔点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3890010</wp:posOffset>
            </wp:positionH>
            <wp:positionV relativeFrom="paragraph">
              <wp:posOffset>76200</wp:posOffset>
            </wp:positionV>
            <wp:extent cx="1685925" cy="1115695"/>
            <wp:effectExtent l="0" t="0" r="0" b="0"/>
            <wp:wrapTight wrapText="bothSides">
              <wp:wrapPolygon>
                <wp:start x="0" y="0"/>
                <wp:lineTo x="0" y="21391"/>
                <wp:lineTo x="21478" y="21391"/>
                <wp:lineTo x="21478" y="0"/>
                <wp:lineTo x="0" y="0"/>
              </wp:wrapPolygon>
            </wp:wrapTight>
            <wp:docPr id="1560541230" name="图片 1560541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541230" name="图片 1560541230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8．</w:t>
      </w:r>
      <w:r>
        <w:rPr>
          <w:rFonts w:ascii="宋体" w:hAnsi="宋体" w:cs="宋体"/>
        </w:rPr>
        <w:t>如图是某内燃机工作时的能量流向图，该内燃机的热机效率是: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 " type="#_x0000_t75" style="height:12pt;width:23.25pt;" o:ole="t" filled="f" o:preferrelative="t" stroked="f" coordsize="21600,21600">
            <v:path/>
            <v:fill on="f" focussize="0,0"/>
            <v:stroke on="f" joinstyle="miter"/>
            <v:imagedata r:id="rId26" o:title="eqId737848a1216d4cc5b70d6d32bc3838b1"/>
            <o:lock v:ext="edit" aspectratio="t"/>
            <w10:wrap type="none"/>
            <w10:anchorlock/>
          </v:shape>
          <o:OLEObject Type="Embed" ProgID="Equation.DSMT4" ShapeID="_x0000_i1025" DrawAspect="Content" ObjectID="_1468075725" r:id="rId25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 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28" o:title="eqIdb48c485364fa4be69bd435d704da29b8"/>
            <o:lock v:ext="edit" aspectratio="t"/>
            <w10:wrap type="none"/>
            <w10:anchorlock/>
          </v:shape>
          <o:OLEObject Type="Embed" ProgID="Equation.DSMT4" ShapeID="_x0000_i1026" DrawAspect="Content" ObjectID="_1468075726" r:id="rId27">
            <o:LockedField>false</o:LockedField>
          </o:OLEObject>
        </w:objec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</w:t>
      </w:r>
      <w:r>
        <w:object>
          <v:shape id="_x0000_i1027" o:spt="75" alt=" 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30" o:title="eqId54b07d1609b3454b9cbf361d892576b2"/>
            <o:lock v:ext="edit" aspectratio="t"/>
            <w10:wrap type="none"/>
            <w10:anchorlock/>
          </v:shape>
          <o:OLEObject Type="Embed" ProgID="Equation.DSMT4" ShapeID="_x0000_i1027" DrawAspect="Content" ObjectID="_1468075727" r:id="rId29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 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32" o:title="eqId0b11d2aa908e44419f38f37de122b977"/>
            <o:lock v:ext="edit" aspectratio="t"/>
            <w10:wrap type="none"/>
            <w10:anchorlock/>
          </v:shape>
          <o:OLEObject Type="Embed" ProgID="Equation.DSMT4" ShapeID="_x0000_i1028" DrawAspect="Content" ObjectID="_1468075728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9．</w:t>
      </w:r>
      <w:r>
        <w:rPr>
          <w:rFonts w:ascii="宋体" w:hAnsi="宋体" w:cs="宋体"/>
        </w:rPr>
        <w:t>根据下表中的数据信息，以下四个结论中正确的是:</w:t>
      </w:r>
    </w:p>
    <w:tbl>
      <w:tblPr>
        <w:tblStyle w:val="6"/>
        <w:tblW w:w="8549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7"/>
        <w:gridCol w:w="2137"/>
        <w:gridCol w:w="2137"/>
        <w:gridCol w:w="213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5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几种物质的比热容</w:t>
            </w:r>
            <w:r>
              <w:rPr>
                <w:kern w:val="0"/>
                <w:szCs w:val="21"/>
              </w:rPr>
              <w:t>C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kern w:val="0"/>
                <w:szCs w:val="21"/>
              </w:rPr>
              <w:t>J/Kg</w:t>
            </w:r>
            <w:r>
              <w:rPr>
                <w:rFonts w:hint="eastAsia" w:ascii="等线" w:hAnsi="等线" w:eastAsia="等线" w:cs="宋体"/>
                <w:kern w:val="0"/>
                <w:szCs w:val="21"/>
              </w:rPr>
              <w:t>•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水</w:t>
            </w:r>
          </w:p>
        </w:tc>
        <w:tc>
          <w:tcPr>
            <w:tcW w:w="2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Cs w:val="21"/>
              </w:rPr>
            </w:pPr>
            <w:r>
              <w:rPr>
                <w:rFonts w:eastAsia="等线"/>
                <w:kern w:val="0"/>
                <w:szCs w:val="21"/>
              </w:rPr>
              <w:t>4.2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×</w:t>
            </w:r>
            <w:r>
              <w:rPr>
                <w:rFonts w:eastAsia="等线"/>
                <w:kern w:val="0"/>
                <w:szCs w:val="21"/>
              </w:rPr>
              <w:t>10</w:t>
            </w:r>
            <w:r>
              <w:rPr>
                <w:rFonts w:eastAsia="等线"/>
                <w:kern w:val="0"/>
                <w:szCs w:val="21"/>
                <w:vertAlign w:val="superscript"/>
              </w:rPr>
              <w:t>3</w:t>
            </w:r>
          </w:p>
        </w:tc>
        <w:tc>
          <w:tcPr>
            <w:tcW w:w="2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冰</w:t>
            </w:r>
          </w:p>
        </w:tc>
        <w:tc>
          <w:tcPr>
            <w:tcW w:w="2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Cs w:val="21"/>
              </w:rPr>
            </w:pPr>
            <w:r>
              <w:rPr>
                <w:rFonts w:eastAsia="等线"/>
                <w:kern w:val="0"/>
                <w:szCs w:val="21"/>
              </w:rPr>
              <w:t>2.1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×</w:t>
            </w:r>
            <w:r>
              <w:rPr>
                <w:rFonts w:eastAsia="等线"/>
                <w:kern w:val="0"/>
                <w:szCs w:val="21"/>
              </w:rPr>
              <w:t>10</w:t>
            </w:r>
            <w:r>
              <w:rPr>
                <w:rFonts w:eastAsia="等线"/>
                <w:kern w:val="0"/>
                <w:szCs w:val="21"/>
                <w:vertAlign w:val="superscript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酒精</w:t>
            </w:r>
          </w:p>
        </w:tc>
        <w:tc>
          <w:tcPr>
            <w:tcW w:w="2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Cs w:val="21"/>
              </w:rPr>
            </w:pPr>
            <w:r>
              <w:rPr>
                <w:rFonts w:eastAsia="等线"/>
                <w:kern w:val="0"/>
                <w:szCs w:val="21"/>
              </w:rPr>
              <w:t>2.4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×</w:t>
            </w:r>
            <w:r>
              <w:rPr>
                <w:rFonts w:eastAsia="等线"/>
                <w:kern w:val="0"/>
                <w:szCs w:val="21"/>
              </w:rPr>
              <w:t>10</w:t>
            </w:r>
            <w:r>
              <w:rPr>
                <w:rFonts w:eastAsia="等线"/>
                <w:kern w:val="0"/>
                <w:szCs w:val="21"/>
                <w:vertAlign w:val="superscript"/>
              </w:rPr>
              <w:t>3</w:t>
            </w:r>
          </w:p>
        </w:tc>
        <w:tc>
          <w:tcPr>
            <w:tcW w:w="2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砂石</w:t>
            </w:r>
          </w:p>
        </w:tc>
        <w:tc>
          <w:tcPr>
            <w:tcW w:w="2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Cs w:val="21"/>
              </w:rPr>
            </w:pPr>
            <w:r>
              <w:rPr>
                <w:rFonts w:eastAsia="等线"/>
                <w:kern w:val="0"/>
                <w:szCs w:val="21"/>
              </w:rPr>
              <w:t>0.92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×</w:t>
            </w:r>
            <w:r>
              <w:rPr>
                <w:rFonts w:eastAsia="等线"/>
                <w:kern w:val="0"/>
                <w:szCs w:val="21"/>
              </w:rPr>
              <w:t>10</w:t>
            </w:r>
            <w:r>
              <w:rPr>
                <w:rFonts w:eastAsia="等线"/>
                <w:kern w:val="0"/>
                <w:szCs w:val="21"/>
                <w:vertAlign w:val="superscript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煤油</w:t>
            </w:r>
          </w:p>
        </w:tc>
        <w:tc>
          <w:tcPr>
            <w:tcW w:w="2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Cs w:val="21"/>
              </w:rPr>
            </w:pPr>
            <w:r>
              <w:rPr>
                <w:rFonts w:eastAsia="等线"/>
                <w:kern w:val="0"/>
                <w:szCs w:val="21"/>
              </w:rPr>
              <w:t>2.1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×</w:t>
            </w:r>
            <w:r>
              <w:rPr>
                <w:rFonts w:eastAsia="等线"/>
                <w:kern w:val="0"/>
                <w:szCs w:val="21"/>
              </w:rPr>
              <w:t>10</w:t>
            </w:r>
            <w:r>
              <w:rPr>
                <w:rFonts w:eastAsia="等线"/>
                <w:kern w:val="0"/>
                <w:szCs w:val="21"/>
                <w:vertAlign w:val="superscript"/>
              </w:rPr>
              <w:t>3</w:t>
            </w:r>
          </w:p>
        </w:tc>
        <w:tc>
          <w:tcPr>
            <w:tcW w:w="2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铝</w:t>
            </w:r>
          </w:p>
        </w:tc>
        <w:tc>
          <w:tcPr>
            <w:tcW w:w="2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Cs w:val="21"/>
              </w:rPr>
            </w:pPr>
            <w:r>
              <w:rPr>
                <w:rFonts w:eastAsia="等线"/>
                <w:kern w:val="0"/>
                <w:szCs w:val="21"/>
              </w:rPr>
              <w:t>0.88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×</w:t>
            </w:r>
            <w:r>
              <w:rPr>
                <w:rFonts w:eastAsia="等线"/>
                <w:kern w:val="0"/>
                <w:szCs w:val="21"/>
              </w:rPr>
              <w:t>10</w:t>
            </w:r>
            <w:r>
              <w:rPr>
                <w:rFonts w:eastAsia="等线"/>
                <w:kern w:val="0"/>
                <w:szCs w:val="21"/>
                <w:vertAlign w:val="superscript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水银</w:t>
            </w:r>
          </w:p>
        </w:tc>
        <w:tc>
          <w:tcPr>
            <w:tcW w:w="2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Cs w:val="21"/>
              </w:rPr>
            </w:pPr>
            <w:r>
              <w:rPr>
                <w:rFonts w:eastAsia="等线"/>
                <w:kern w:val="0"/>
                <w:szCs w:val="21"/>
              </w:rPr>
              <w:t>0.4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×</w:t>
            </w:r>
            <w:r>
              <w:rPr>
                <w:rFonts w:eastAsia="等线"/>
                <w:kern w:val="0"/>
                <w:szCs w:val="21"/>
              </w:rPr>
              <w:t>10</w:t>
            </w:r>
            <w:r>
              <w:rPr>
                <w:rFonts w:eastAsia="等线"/>
                <w:kern w:val="0"/>
                <w:szCs w:val="21"/>
                <w:vertAlign w:val="superscript"/>
              </w:rPr>
              <w:t>3</w:t>
            </w:r>
          </w:p>
        </w:tc>
        <w:tc>
          <w:tcPr>
            <w:tcW w:w="2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铜</w:t>
            </w:r>
          </w:p>
        </w:tc>
        <w:tc>
          <w:tcPr>
            <w:tcW w:w="2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Cs w:val="21"/>
              </w:rPr>
            </w:pPr>
            <w:r>
              <w:rPr>
                <w:rFonts w:eastAsia="等线"/>
                <w:kern w:val="0"/>
                <w:szCs w:val="21"/>
              </w:rPr>
              <w:t>0.39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×</w:t>
            </w:r>
            <w:r>
              <w:rPr>
                <w:rFonts w:eastAsia="等线"/>
                <w:kern w:val="0"/>
                <w:szCs w:val="21"/>
              </w:rPr>
              <w:t>10</w:t>
            </w:r>
            <w:r>
              <w:rPr>
                <w:rFonts w:eastAsia="等线"/>
                <w:kern w:val="0"/>
                <w:szCs w:val="21"/>
                <w:vertAlign w:val="superscript"/>
              </w:rPr>
              <w:t>3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不同物质的比热容一定不相等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同种物质在不同状态下比热容一定相等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质量相等的铜块和铝块，降低相同的温度，铜块放出的热量一定多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初温相等的酒精和砂石吸收相等热量，酒精的末温可能比砂石的末温高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10．</w:t>
      </w:r>
      <w:r>
        <w:rPr>
          <w:rFonts w:ascii="宋体" w:hAnsi="宋体" w:cs="宋体"/>
        </w:rPr>
        <w:t>两个定值电阻，甲标有“</w:t>
      </w:r>
      <w:r>
        <w:rPr>
          <w:rFonts w:eastAsia="Times New Roman"/>
        </w:rPr>
        <w:t>12V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0.2A</w:t>
      </w:r>
      <w:r>
        <w:rPr>
          <w:rFonts w:ascii="宋体" w:hAnsi="宋体" w:cs="宋体"/>
        </w:rPr>
        <w:t>”，乙标有“</w:t>
      </w:r>
      <w:r>
        <w:rPr>
          <w:rFonts w:eastAsia="Times New Roman"/>
        </w:rPr>
        <w:t>6V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0.3A</w:t>
      </w:r>
      <w:r>
        <w:rPr>
          <w:rFonts w:ascii="宋体" w:hAnsi="宋体" w:cs="宋体"/>
        </w:rPr>
        <w:t>”，现把它们串联起来，则该串联电路两端允许加的最高电压是: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A．</w:t>
      </w:r>
      <w:r>
        <w:rPr>
          <w:rFonts w:eastAsia="Times New Roman"/>
        </w:rPr>
        <w:t>18V</w:t>
      </w:r>
      <w:r>
        <w:tab/>
      </w:r>
      <w:r>
        <w:t>B．</w:t>
      </w:r>
      <w:r>
        <w:rPr>
          <w:rFonts w:eastAsia="Times New Roman"/>
        </w:rPr>
        <w:t>16V</w:t>
      </w:r>
      <w:r>
        <w:tab/>
      </w:r>
      <w:r>
        <w:t>C．</w:t>
      </w:r>
      <w:r>
        <w:rPr>
          <w:rFonts w:eastAsia="Times New Roman"/>
        </w:rPr>
        <w:t>6V</w:t>
      </w:r>
      <w:r>
        <w:tab/>
      </w:r>
      <w:r>
        <w:t>D．</w:t>
      </w:r>
      <w:r>
        <w:rPr>
          <w:rFonts w:eastAsia="Times New Roman"/>
        </w:rPr>
        <w:t>12V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4080510</wp:posOffset>
            </wp:positionH>
            <wp:positionV relativeFrom="paragraph">
              <wp:posOffset>70485</wp:posOffset>
            </wp:positionV>
            <wp:extent cx="1495425" cy="1339215"/>
            <wp:effectExtent l="0" t="0" r="0" b="0"/>
            <wp:wrapTight wrapText="bothSides">
              <wp:wrapPolygon>
                <wp:start x="0" y="0"/>
                <wp:lineTo x="0" y="21201"/>
                <wp:lineTo x="21462" y="21201"/>
                <wp:lineTo x="21462" y="0"/>
                <wp:lineTo x="0" y="0"/>
              </wp:wrapPolygon>
            </wp:wrapTight>
            <wp:docPr id="750490593" name="图片 750490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90593" name="图片 750490593"/>
                    <pic:cNvPicPr>
                      <a:picLocks noChangeAspect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39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11．</w:t>
      </w:r>
      <w:r>
        <w:rPr>
          <w:rFonts w:ascii="宋体" w:hAnsi="宋体" w:cs="宋体"/>
        </w:rPr>
        <w:t>有两个电路元件</w:t>
      </w:r>
      <w:r>
        <w:rPr>
          <w:rFonts w:eastAsia="Times New Roman"/>
        </w:rPr>
        <w:t>A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B</w:t>
      </w:r>
      <w:r>
        <w:rPr>
          <w:rFonts w:ascii="宋体" w:hAnsi="宋体" w:cs="宋体"/>
        </w:rPr>
        <w:t>，流过元件的电流与其两端电压的关系如图所示。若它们串联时</w:t>
      </w:r>
      <w:r>
        <w:rPr>
          <w:rFonts w:hint="eastAsia" w:ascii="宋体" w:hAnsi="宋体" w:cs="宋体"/>
        </w:rPr>
        <w:t>,电路中</w:t>
      </w:r>
      <w:r>
        <w:rPr>
          <w:rFonts w:ascii="宋体" w:hAnsi="宋体" w:cs="宋体"/>
        </w:rPr>
        <w:t>电流为</w:t>
      </w:r>
      <w:r>
        <w:rPr>
          <w:rFonts w:eastAsia="Times New Roman"/>
        </w:rPr>
        <w:t>0.2A</w:t>
      </w:r>
      <w:r>
        <w:rPr>
          <w:rFonts w:hint="eastAsia" w:ascii="宋体" w:hAnsi="宋体" w:cs="宋体"/>
        </w:rPr>
        <w:t>；若它们</w:t>
      </w:r>
      <w:r>
        <w:rPr>
          <w:rFonts w:ascii="宋体" w:hAnsi="宋体" w:cs="宋体"/>
        </w:rPr>
        <w:t>并联</w:t>
      </w:r>
      <w:r>
        <w:rPr>
          <w:rFonts w:hint="eastAsia" w:ascii="宋体" w:hAnsi="宋体" w:cs="宋体"/>
        </w:rPr>
        <w:t>接</w:t>
      </w:r>
      <w:r>
        <w:rPr>
          <w:rFonts w:ascii="宋体" w:hAnsi="宋体" w:cs="宋体"/>
        </w:rPr>
        <w:t>在另一电压为</w:t>
      </w:r>
      <w:r>
        <w:rPr>
          <w:rFonts w:eastAsia="Times New Roman"/>
        </w:rPr>
        <w:t>2.5V</w:t>
      </w:r>
      <w:r>
        <w:rPr>
          <w:rFonts w:hint="eastAsia" w:ascii="宋体" w:hAnsi="宋体" w:cs="宋体"/>
        </w:rPr>
        <w:t>的电源上时，电路能安全工作。</w:t>
      </w:r>
      <w:r>
        <w:rPr>
          <w:rFonts w:ascii="宋体" w:hAnsi="宋体" w:cs="宋体"/>
        </w:rPr>
        <w:t>则串联时的</w:t>
      </w:r>
      <w:r>
        <w:rPr>
          <w:rFonts w:eastAsia="Times New Roman"/>
        </w:rPr>
        <w:t>AB</w:t>
      </w:r>
      <w:r>
        <w:rPr>
          <w:rFonts w:ascii="宋体" w:hAnsi="宋体" w:cs="宋体"/>
        </w:rPr>
        <w:t>的总电压和并联时</w:t>
      </w:r>
      <w:r>
        <w:rPr>
          <w:rFonts w:eastAsia="Times New Roman"/>
        </w:rPr>
        <w:t>AB</w:t>
      </w:r>
      <w:r>
        <w:rPr>
          <w:rFonts w:ascii="宋体" w:hAnsi="宋体" w:cs="宋体"/>
        </w:rPr>
        <w:t>的总电流分别为: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eastAsia="Times New Roman"/>
        </w:rPr>
        <w:t>2V    1A</w:t>
      </w:r>
      <w:r>
        <w:tab/>
      </w:r>
      <w:r>
        <w:t>B．</w:t>
      </w:r>
      <w:r>
        <w:rPr>
          <w:rFonts w:eastAsia="Times New Roman"/>
        </w:rPr>
        <w:t>2V    0.5A</w: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C．</w:t>
      </w:r>
      <w:r>
        <w:rPr>
          <w:rFonts w:eastAsia="Times New Roman"/>
        </w:rPr>
        <w:t>3V    1A</w:t>
      </w:r>
      <w:r>
        <w:tab/>
      </w:r>
      <w:r>
        <w:t>D．</w:t>
      </w:r>
      <w:r>
        <w:rPr>
          <w:rFonts w:eastAsia="Times New Roman"/>
        </w:rPr>
        <w:t>3V    0.5A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4109085</wp:posOffset>
            </wp:positionH>
            <wp:positionV relativeFrom="paragraph">
              <wp:posOffset>80010</wp:posOffset>
            </wp:positionV>
            <wp:extent cx="1295400" cy="1129030"/>
            <wp:effectExtent l="0" t="0" r="0" b="0"/>
            <wp:wrapTight wrapText="bothSides">
              <wp:wrapPolygon>
                <wp:start x="0" y="0"/>
                <wp:lineTo x="0" y="21138"/>
                <wp:lineTo x="21282" y="21138"/>
                <wp:lineTo x="21282" y="0"/>
                <wp:lineTo x="0" y="0"/>
              </wp:wrapPolygon>
            </wp:wrapTight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12．</w:t>
      </w:r>
      <w:r>
        <w:rPr>
          <w:rFonts w:ascii="宋体" w:hAnsi="宋体" w:cs="宋体"/>
        </w:rPr>
        <w:t>如图所示的电路中，闭合开关时小灯泡</w:t>
      </w:r>
      <w:r>
        <w:rPr>
          <w:rFonts w:eastAsia="Times New Roman"/>
        </w:rPr>
        <w:t>L</w:t>
      </w:r>
      <w:r>
        <w:rPr>
          <w:rFonts w:ascii="宋体" w:hAnsi="宋体" w:cs="宋体"/>
        </w:rPr>
        <w:t>发光。一段时间后发现小灯泡</w:t>
      </w:r>
      <w:r>
        <w:rPr>
          <w:rFonts w:eastAsia="Times New Roman"/>
        </w:rPr>
        <w:t>L</w:t>
      </w:r>
      <w:r>
        <w:rPr>
          <w:rFonts w:ascii="宋体" w:hAnsi="宋体" w:cs="宋体"/>
        </w:rPr>
        <w:t>不亮，电压表指针明显偏转。若电路中只有一处元件发生故障，则下列说法正确的是: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可能是滑动变阻器</w:t>
      </w:r>
      <w:r>
        <w:rPr>
          <w:rFonts w:eastAsia="Times New Roman"/>
          <w:i/>
        </w:rPr>
        <w:t>R</w:t>
      </w:r>
      <w:r>
        <w:rPr>
          <w:rFonts w:ascii="宋体" w:hAnsi="宋体" w:cs="宋体"/>
        </w:rPr>
        <w:t>被短接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</w:t>
      </w:r>
      <w:r>
        <w:t>B．</w:t>
      </w:r>
      <w:r>
        <w:rPr>
          <w:rFonts w:ascii="宋体" w:hAnsi="宋体" w:cs="宋体"/>
        </w:rPr>
        <w:t>一定是小灯泡</w:t>
      </w:r>
      <w:r>
        <w:rPr>
          <w:rFonts w:eastAsia="Times New Roman"/>
        </w:rPr>
        <w:t>L</w:t>
      </w:r>
      <w:r>
        <w:rPr>
          <w:rFonts w:ascii="宋体" w:hAnsi="宋体" w:cs="宋体"/>
        </w:rPr>
        <w:t>处发生断路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电流表处发生断路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   </w:t>
      </w:r>
      <w:r>
        <w:t>D．</w:t>
      </w:r>
      <w:r>
        <w:rPr>
          <w:rFonts w:ascii="宋体" w:hAnsi="宋体" w:cs="宋体"/>
        </w:rPr>
        <w:t>移动滑动变阻器的滑片，电压表示数会明显变化</w:t>
      </w:r>
    </w:p>
    <w:p>
      <w:pPr>
        <w:rPr>
          <w:rFonts w:eastAsia="新宋体"/>
          <w:b/>
          <w:szCs w:val="21"/>
        </w:rPr>
      </w:pPr>
      <w: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3364865</wp:posOffset>
            </wp:positionH>
            <wp:positionV relativeFrom="paragraph">
              <wp:posOffset>15240</wp:posOffset>
            </wp:positionV>
            <wp:extent cx="2245360" cy="1143000"/>
            <wp:effectExtent l="0" t="0" r="0" b="0"/>
            <wp:wrapTight wrapText="bothSides">
              <wp:wrapPolygon>
                <wp:start x="0" y="0"/>
                <wp:lineTo x="0" y="21240"/>
                <wp:lineTo x="21441" y="21240"/>
                <wp:lineTo x="21441" y="0"/>
                <wp:lineTo x="0" y="0"/>
              </wp:wrapPolygon>
            </wp:wrapTight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35"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536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4" w:name="_Hlk88431978"/>
      <w:r>
        <w:rPr>
          <w:rFonts w:hint="eastAsia"/>
          <w:b/>
        </w:rPr>
        <w:t>二、</w:t>
      </w:r>
      <w:r>
        <w:rPr>
          <w:rFonts w:hint="eastAsia" w:eastAsia="新宋体"/>
          <w:b/>
          <w:szCs w:val="21"/>
        </w:rPr>
        <w:t>填空题（共6小题，每空2分，共24分）</w:t>
      </w:r>
      <w:bookmarkEnd w:id="4"/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13．在图中，使用测电笔正确的方法是________图（填“</w:t>
      </w:r>
      <w:r>
        <w:rPr>
          <w:rFonts w:hint="eastAsia" w:ascii="宋体" w:hAnsi="宋体" w:cs="宋体"/>
        </w:rPr>
        <w:t>甲</w:t>
      </w:r>
      <w:r>
        <w:rPr>
          <w:rFonts w:ascii="宋体" w:hAnsi="宋体" w:cs="宋体"/>
        </w:rPr>
        <w:t>”或“</w:t>
      </w:r>
      <w:r>
        <w:rPr>
          <w:rFonts w:hint="eastAsia" w:ascii="宋体" w:hAnsi="宋体" w:cs="宋体"/>
        </w:rPr>
        <w:t>乙</w:t>
      </w:r>
      <w:r>
        <w:rPr>
          <w:rFonts w:ascii="宋体" w:hAnsi="宋体" w:cs="宋体"/>
        </w:rPr>
        <w:t>”）。正常情况下能使测电笔氖管发光的是________（填“火线”“零线”或“地线”）。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14．</w:t>
      </w:r>
      <w:r>
        <w:rPr>
          <w:rFonts w:eastAsia="Times New Roman"/>
        </w:rPr>
        <w:t>2021</w:t>
      </w:r>
      <w:r>
        <w:rPr>
          <w:rFonts w:ascii="宋体" w:hAnsi="宋体" w:cs="宋体"/>
        </w:rPr>
        <w:t>年</w:t>
      </w:r>
      <w:r>
        <w:rPr>
          <w:rFonts w:eastAsia="Times New Roman"/>
        </w:rPr>
        <w:t>6</w:t>
      </w:r>
      <w:r>
        <w:rPr>
          <w:rFonts w:ascii="宋体" w:hAnsi="宋体" w:cs="宋体"/>
        </w:rPr>
        <w:t>月</w:t>
      </w:r>
      <w:r>
        <w:rPr>
          <w:rFonts w:eastAsia="Times New Roman"/>
        </w:rPr>
        <w:t>17</w:t>
      </w:r>
      <w:r>
        <w:rPr>
          <w:rFonts w:ascii="宋体" w:hAnsi="宋体" w:cs="宋体"/>
        </w:rPr>
        <w:t>日，我国成功发射了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神舟十二号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载人航天飞船。火箭升空时，为了防止火箭温度过高，在火箭表面涂上一种易熔化、汽化的特殊的涂料。涂料熔化、汽化吸热使火箭内能</w:t>
      </w:r>
      <w:r>
        <w:t>______</w:t>
      </w:r>
      <w:r>
        <w:rPr>
          <w:rFonts w:ascii="宋体" w:hAnsi="宋体" w:cs="宋体"/>
        </w:rPr>
        <w:t>，这</w:t>
      </w:r>
      <w:r>
        <w:rPr>
          <w:rFonts w:hint="eastAsia" w:ascii="宋体" w:hAnsi="宋体" w:cs="宋体"/>
        </w:rPr>
        <w:t>种变化是</w:t>
      </w:r>
      <w:r>
        <w:rPr>
          <w:rFonts w:ascii="宋体" w:hAnsi="宋体" w:cs="宋体"/>
        </w:rPr>
        <w:t>通过</w:t>
      </w:r>
      <w:r>
        <w:t>______</w:t>
      </w:r>
      <w:r>
        <w:rPr>
          <w:rFonts w:ascii="宋体" w:hAnsi="宋体" w:cs="宋体"/>
        </w:rPr>
        <w:t>（选填“做功”或“热传递”）的方式</w:t>
      </w:r>
      <w:r>
        <w:rPr>
          <w:rFonts w:hint="eastAsia" w:ascii="宋体" w:hAnsi="宋体" w:cs="宋体"/>
        </w:rPr>
        <w:t>来实现</w:t>
      </w:r>
      <w:r>
        <w:rPr>
          <w:rFonts w:ascii="宋体" w:hAnsi="宋体" w:cs="宋体"/>
        </w:rPr>
        <w:t>的。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3235325</wp:posOffset>
            </wp:positionH>
            <wp:positionV relativeFrom="paragraph">
              <wp:posOffset>80010</wp:posOffset>
            </wp:positionV>
            <wp:extent cx="2338070" cy="1362075"/>
            <wp:effectExtent l="0" t="0" r="0" b="0"/>
            <wp:wrapTight wrapText="bothSides">
              <wp:wrapPolygon>
                <wp:start x="0" y="0"/>
                <wp:lineTo x="0" y="21449"/>
                <wp:lineTo x="21471" y="21449"/>
                <wp:lineTo x="21471" y="0"/>
                <wp:lineTo x="0" y="0"/>
              </wp:wrapPolygon>
            </wp:wrapTight>
            <wp:docPr id="1397728170" name="图片 1397728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728170" name="图片 1397728170"/>
                    <pic:cNvPicPr>
                      <a:picLocks noChangeAspect="1"/>
                    </pic:cNvPicPr>
                  </pic:nvPicPr>
                  <pic:blipFill>
                    <a:blip r:embed="rId37">
                      <a:extLst>
                        <a:ext uri="{BEBA8EAE-BF5A-486C-A8C5-ECC9F3942E4B}">
                          <a14:imgProps xmlns:a14="http://schemas.microsoft.com/office/drawing/2010/main">
                            <a14:imgLayer r:embed="rId3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807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15．</w:t>
      </w:r>
      <w:r>
        <w:rPr>
          <w:rFonts w:ascii="宋体" w:hAnsi="宋体" w:cs="宋体"/>
        </w:rPr>
        <w:t>如图所示，甲为亮度可调的台灯，电位器是调节其亮度的装置；乙是电位器的内部结构示意图，</w:t>
      </w:r>
      <w:r>
        <w:rPr>
          <w:rFonts w:eastAsia="Times New Roman"/>
          <w:i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、</w:t>
      </w:r>
      <w:r>
        <w:rPr>
          <w:rFonts w:eastAsia="Times New Roman"/>
          <w:i/>
        </w:rPr>
        <w:t>c</w:t>
      </w:r>
      <w:r>
        <w:rPr>
          <w:rFonts w:ascii="宋体" w:hAnsi="宋体" w:cs="宋体"/>
        </w:rPr>
        <w:t>是它的三个接线柱，旋钮带动滑片转动，若顺时针旋转旋钮时灯泡发光变亮，则需将</w:t>
      </w:r>
      <w:r>
        <w:t>______</w:t>
      </w:r>
      <w:r>
        <w:rPr>
          <w:rFonts w:ascii="宋体" w:hAnsi="宋体" w:cs="宋体"/>
        </w:rPr>
        <w:t>（选填</w:t>
      </w:r>
      <w:r>
        <w:rPr>
          <w:rFonts w:eastAsia="Times New Roman"/>
          <w:i/>
        </w:rPr>
        <w:t>a</w:t>
      </w:r>
      <w:r>
        <w:rPr>
          <w:rFonts w:ascii="宋体" w:hAnsi="宋体" w:cs="宋体"/>
        </w:rPr>
        <w:t>和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、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和</w:t>
      </w:r>
      <w:r>
        <w:rPr>
          <w:rFonts w:eastAsia="Times New Roman"/>
          <w:i/>
        </w:rPr>
        <w:t>c</w:t>
      </w:r>
      <w:r>
        <w:rPr>
          <w:rFonts w:ascii="宋体" w:hAnsi="宋体" w:cs="宋体"/>
        </w:rPr>
        <w:t>或</w:t>
      </w:r>
      <w:r>
        <w:rPr>
          <w:rFonts w:eastAsia="Times New Roman"/>
          <w:i/>
        </w:rPr>
        <w:t>a</w:t>
      </w:r>
      <w:r>
        <w:rPr>
          <w:rFonts w:ascii="宋体" w:hAnsi="宋体" w:cs="宋体"/>
        </w:rPr>
        <w:t>和</w:t>
      </w:r>
      <w:r>
        <w:rPr>
          <w:rFonts w:eastAsia="Times New Roman"/>
          <w:i/>
        </w:rPr>
        <w:t>c</w:t>
      </w:r>
      <w:r>
        <w:rPr>
          <w:rFonts w:ascii="宋体" w:hAnsi="宋体" w:cs="宋体"/>
        </w:rPr>
        <w:t>）接线柱接入电路，这是通过改变电阻丝连入电路中的</w:t>
      </w:r>
      <w:r>
        <w:t>______</w:t>
      </w:r>
      <w:r>
        <w:rPr>
          <w:rFonts w:ascii="宋体" w:hAnsi="宋体" w:cs="宋体"/>
        </w:rPr>
        <w:t>来改变电阻的。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2899410</wp:posOffset>
            </wp:positionH>
            <wp:positionV relativeFrom="paragraph">
              <wp:posOffset>80010</wp:posOffset>
            </wp:positionV>
            <wp:extent cx="2675890" cy="1162685"/>
            <wp:effectExtent l="0" t="0" r="0" b="0"/>
            <wp:wrapTight wrapText="bothSides">
              <wp:wrapPolygon>
                <wp:start x="0" y="0"/>
                <wp:lineTo x="0" y="21234"/>
                <wp:lineTo x="21374" y="21234"/>
                <wp:lineTo x="21374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5890" cy="1162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16．</w:t>
      </w:r>
      <w:r>
        <w:rPr>
          <w:rFonts w:hint="eastAsia"/>
        </w:rPr>
        <w:t>如图甲所示电路中，</w:t>
      </w:r>
      <w:r>
        <w:t xml:space="preserve"> R</w:t>
      </w:r>
      <w:r>
        <w:rPr>
          <w:vertAlign w:val="subscript"/>
        </w:rPr>
        <w:t>0</w:t>
      </w:r>
      <w:r>
        <w:rPr>
          <w:rFonts w:hint="eastAsia"/>
        </w:rPr>
        <w:t>为定值电阻，</w:t>
      </w:r>
      <w:r>
        <w:t>R</w:t>
      </w:r>
      <w:r>
        <w:rPr>
          <w:vertAlign w:val="subscript"/>
        </w:rPr>
        <w:t>1</w:t>
      </w:r>
      <w:r>
        <w:rPr>
          <w:rFonts w:hint="eastAsia"/>
        </w:rPr>
        <w:t>为滑动变阻器，图乙是该滑动变阻器消耗的电功率与电流关系的图象，已知电源电压为1</w:t>
      </w:r>
      <w:r>
        <w:t>2V</w:t>
      </w:r>
      <w:r>
        <w:rPr>
          <w:rFonts w:hint="eastAsia"/>
        </w:rPr>
        <w:t>，图象中P</w:t>
      </w:r>
      <w:r>
        <w:rPr>
          <w:vertAlign w:val="subscript"/>
        </w:rPr>
        <w:t>1</w:t>
      </w:r>
      <w:r>
        <w:rPr>
          <w:rFonts w:hint="eastAsia"/>
        </w:rPr>
        <w:t>＝_</w:t>
      </w:r>
      <w:r>
        <w:t>______</w:t>
      </w:r>
      <w:r>
        <w:rPr>
          <w:rFonts w:hint="eastAsia"/>
        </w:rPr>
        <w:t>W，</w:t>
      </w:r>
      <w:r>
        <w:t xml:space="preserve"> R</w:t>
      </w:r>
      <w:r>
        <w:rPr>
          <w:vertAlign w:val="subscript"/>
        </w:rPr>
        <w:t>0</w:t>
      </w:r>
      <w:r>
        <w:rPr>
          <w:rFonts w:hint="eastAsia"/>
        </w:rPr>
        <w:t>的最大功率为_</w:t>
      </w:r>
      <w:r>
        <w:t>______</w:t>
      </w:r>
      <w:r>
        <w:rPr>
          <w:rFonts w:hint="eastAsia"/>
        </w:rPr>
        <w:t>W。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4479925</wp:posOffset>
            </wp:positionH>
            <wp:positionV relativeFrom="paragraph">
              <wp:posOffset>417195</wp:posOffset>
            </wp:positionV>
            <wp:extent cx="1095375" cy="838200"/>
            <wp:effectExtent l="0" t="0" r="0" b="0"/>
            <wp:wrapTight wrapText="bothSides">
              <wp:wrapPolygon>
                <wp:start x="0" y="0"/>
                <wp:lineTo x="0" y="21109"/>
                <wp:lineTo x="21412" y="21109"/>
                <wp:lineTo x="21412" y="0"/>
                <wp:lineTo x="0" y="0"/>
              </wp:wrapPolygon>
            </wp:wrapTight>
            <wp:docPr id="485968990" name="图片 485968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968990" name="图片 485968990"/>
                    <pic:cNvPicPr>
                      <a:picLocks noChangeAspect="1"/>
                    </pic:cNvPicPr>
                  </pic:nvPicPr>
                  <pic:blipFill>
                    <a:blip r:embed="rId40">
                      <a:extLst>
                        <a:ext uri="{BEBA8EAE-BF5A-486C-A8C5-ECC9F3942E4B}">
                          <a14:imgProps xmlns:a14="http://schemas.microsoft.com/office/drawing/2010/main">
                            <a14:imgLayer r:embed="rId4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17．</w:t>
      </w:r>
      <w:r>
        <w:rPr>
          <w:rFonts w:hint="eastAsia"/>
        </w:rPr>
        <w:t>“乡村振兴”正作为国家一项民生工作，开展得如火如荼。</w:t>
      </w:r>
      <w:r>
        <w:rPr>
          <w:rFonts w:ascii="宋体" w:hAnsi="宋体" w:cs="宋体"/>
        </w:rPr>
        <w:t>如图所示</w:t>
      </w:r>
      <w:r>
        <w:rPr>
          <w:rFonts w:hint="eastAsia" w:ascii="宋体" w:hAnsi="宋体" w:cs="宋体"/>
        </w:rPr>
        <w:t>，</w:t>
      </w:r>
      <w:r>
        <w:rPr>
          <w:rFonts w:hint="eastAsia"/>
        </w:rPr>
        <w:t>乡村道路产旁</w:t>
      </w:r>
      <w:r>
        <w:rPr>
          <w:rFonts w:ascii="宋体" w:hAnsi="宋体" w:cs="宋体"/>
        </w:rPr>
        <w:t>耸立着一排“风光互补”照明灯，它“头顶”小风扇，“肩扛”电池板，“腰”挎照明灯。无风有光时，通过太阳能电池板发电，将太阳能转化为电能</w:t>
      </w:r>
      <w:r>
        <w:rPr>
          <w:rFonts w:hint="eastAsia" w:ascii="宋体" w:hAnsi="宋体" w:cs="宋体"/>
        </w:rPr>
        <w:t>；</w:t>
      </w:r>
      <w:r>
        <w:rPr>
          <w:rFonts w:ascii="宋体" w:hAnsi="宋体" w:cs="宋体"/>
        </w:rPr>
        <w:t>有风无光时，通过“小风扇”风力发电，将</w:t>
      </w:r>
      <w:r>
        <w:t>_______</w:t>
      </w:r>
      <w:r>
        <w:rPr>
          <w:rFonts w:ascii="宋体" w:hAnsi="宋体" w:cs="宋体"/>
        </w:rPr>
        <w:t>能转化为电能。照明灯工作时，将</w:t>
      </w:r>
      <w:r>
        <w:t>_______</w:t>
      </w:r>
      <w:r>
        <w:rPr>
          <w:rFonts w:ascii="宋体" w:hAnsi="宋体" w:cs="宋体"/>
        </w:rPr>
        <w:t>能转化为光能。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4298950</wp:posOffset>
            </wp:positionH>
            <wp:positionV relativeFrom="paragraph">
              <wp:posOffset>76200</wp:posOffset>
            </wp:positionV>
            <wp:extent cx="1446530" cy="1219200"/>
            <wp:effectExtent l="0" t="0" r="0" b="0"/>
            <wp:wrapTight wrapText="bothSides">
              <wp:wrapPolygon>
                <wp:start x="0" y="0"/>
                <wp:lineTo x="0" y="21263"/>
                <wp:lineTo x="21335" y="21263"/>
                <wp:lineTo x="21335" y="0"/>
                <wp:lineTo x="0" y="0"/>
              </wp:wrapPolygon>
            </wp:wrapTight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653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18．</w:t>
      </w:r>
      <w:r>
        <w:rPr>
          <w:rFonts w:ascii="宋体" w:hAnsi="宋体" w:cs="宋体"/>
        </w:rPr>
        <w:t>甲、乙两灯泡中的电流与电压变化的关系如图所示。甲灯的电阻</w:t>
      </w:r>
      <w:r>
        <w:rPr>
          <w:rFonts w:eastAsia="Times New Roman"/>
        </w:rPr>
        <w:t xml:space="preserve"> </w:t>
      </w:r>
      <w:r>
        <w:t>______</w:t>
      </w:r>
      <w:r>
        <w:rPr>
          <w:rFonts w:ascii="宋体" w:hAnsi="宋体" w:cs="宋体"/>
        </w:rPr>
        <w:t>乙灯电阻（选填“大于”、“小于”或“等于”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）；将甲、乙两灯泡串联接入电路后，通过它们的电流为</w:t>
      </w:r>
      <w:r>
        <w:object>
          <v:shape id="_x0000_i1029" o:spt="75" alt=" 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44" o:title="eqId15912c5036fe4c248192e3384ca724f5"/>
            <o:lock v:ext="edit" aspectratio="t"/>
            <w10:wrap type="none"/>
            <w10:anchorlock/>
          </v:shape>
          <o:OLEObject Type="Embed" ProgID="Equation.DSMT4" ShapeID="_x0000_i1029" DrawAspect="Content" ObjectID="_1468075729" r:id="rId43">
            <o:LockedField>false</o:LockedField>
          </o:OLEObject>
        </w:object>
      </w:r>
      <w:r>
        <w:rPr>
          <w:rFonts w:ascii="宋体" w:hAnsi="宋体" w:cs="宋体"/>
        </w:rPr>
        <w:t>，则电源电压为</w:t>
      </w:r>
      <w:r>
        <w:rPr>
          <w:rFonts w:eastAsia="Times New Roman"/>
        </w:rPr>
        <w:t xml:space="preserve"> </w:t>
      </w:r>
      <w:r>
        <w:t>______</w:t>
      </w:r>
      <w:r>
        <w:object>
          <v:shape id="_x0000_i1030" o:spt="75" alt=" 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46" o:title="eqId75510ecbef1c45cd9b7afa036d8c0958"/>
            <o:lock v:ext="edit" aspectratio="t"/>
            <w10:wrap type="none"/>
            <w10:anchorlock/>
          </v:shape>
          <o:OLEObject Type="Embed" ProgID="Equation.DSMT4" ShapeID="_x0000_i1030" DrawAspect="Content" ObjectID="_1468075730" r:id="rId45">
            <o:LockedField>false</o:LockedField>
          </o:OLEObject>
        </w:object>
      </w:r>
      <w:r>
        <w:rPr>
          <w:rFonts w:ascii="宋体" w:hAnsi="宋体" w:cs="宋体"/>
        </w:rPr>
        <w:t>。</w:t>
      </w:r>
    </w:p>
    <w:p>
      <w:pPr>
        <w:rPr>
          <w:b/>
        </w:rPr>
      </w:pPr>
      <w:bookmarkStart w:id="5" w:name="_Hlk88432484"/>
      <w:r>
        <w:rPr>
          <w:rFonts w:hint="eastAsia"/>
          <w:b/>
        </w:rPr>
        <w:t>三、作图与实验探究题</w:t>
      </w:r>
      <w:r>
        <w:rPr>
          <w:rFonts w:hint="eastAsia" w:eastAsia="新宋体"/>
          <w:b/>
          <w:szCs w:val="21"/>
        </w:rPr>
        <w:t>（1</w:t>
      </w:r>
      <w:r>
        <w:rPr>
          <w:rFonts w:eastAsia="新宋体"/>
          <w:b/>
          <w:szCs w:val="21"/>
        </w:rPr>
        <w:t>9</w:t>
      </w:r>
      <w:r>
        <w:rPr>
          <w:rFonts w:hint="eastAsia" w:eastAsia="新宋体"/>
          <w:b/>
          <w:szCs w:val="21"/>
        </w:rPr>
        <w:t>题4分，2</w:t>
      </w:r>
      <w:r>
        <w:rPr>
          <w:rFonts w:eastAsia="新宋体"/>
          <w:b/>
          <w:szCs w:val="21"/>
        </w:rPr>
        <w:t>0</w:t>
      </w:r>
      <w:r>
        <w:rPr>
          <w:rFonts w:hint="eastAsia" w:eastAsia="新宋体"/>
          <w:b/>
          <w:szCs w:val="21"/>
        </w:rPr>
        <w:t>题</w:t>
      </w:r>
      <w:r>
        <w:rPr>
          <w:rFonts w:eastAsia="新宋体"/>
          <w:b/>
          <w:szCs w:val="21"/>
        </w:rPr>
        <w:t>10</w:t>
      </w:r>
      <w:r>
        <w:rPr>
          <w:rFonts w:hint="eastAsia" w:eastAsia="新宋体"/>
          <w:b/>
          <w:szCs w:val="21"/>
        </w:rPr>
        <w:t>分，2</w:t>
      </w:r>
      <w:r>
        <w:rPr>
          <w:rFonts w:eastAsia="新宋体"/>
          <w:b/>
          <w:szCs w:val="21"/>
        </w:rPr>
        <w:t>1</w:t>
      </w:r>
      <w:r>
        <w:rPr>
          <w:rFonts w:hint="eastAsia" w:eastAsia="新宋体"/>
          <w:b/>
          <w:szCs w:val="21"/>
        </w:rPr>
        <w:t>题</w:t>
      </w:r>
      <w:r>
        <w:rPr>
          <w:rFonts w:eastAsia="新宋体"/>
          <w:b/>
          <w:szCs w:val="21"/>
        </w:rPr>
        <w:t>8</w:t>
      </w:r>
      <w:r>
        <w:rPr>
          <w:rFonts w:hint="eastAsia" w:eastAsia="新宋体"/>
          <w:b/>
          <w:szCs w:val="21"/>
        </w:rPr>
        <w:t>分，共2</w:t>
      </w:r>
      <w:r>
        <w:rPr>
          <w:rFonts w:eastAsia="新宋体"/>
          <w:b/>
          <w:szCs w:val="21"/>
        </w:rPr>
        <w:t>2</w:t>
      </w:r>
      <w:r>
        <w:rPr>
          <w:rFonts w:hint="eastAsia" w:eastAsia="新宋体"/>
          <w:b/>
          <w:szCs w:val="21"/>
        </w:rPr>
        <w:t>分）</w:t>
      </w:r>
    </w:p>
    <w:bookmarkEnd w:id="5"/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3375660</wp:posOffset>
            </wp:positionH>
            <wp:positionV relativeFrom="paragraph">
              <wp:posOffset>474345</wp:posOffset>
            </wp:positionV>
            <wp:extent cx="1562100" cy="1327785"/>
            <wp:effectExtent l="0" t="0" r="0" b="0"/>
            <wp:wrapTight wrapText="bothSides">
              <wp:wrapPolygon>
                <wp:start x="0" y="0"/>
                <wp:lineTo x="0" y="21383"/>
                <wp:lineTo x="21337" y="21383"/>
                <wp:lineTo x="21337" y="0"/>
                <wp:lineTo x="0" y="0"/>
              </wp:wrapPolygon>
            </wp:wrapTight>
            <wp:docPr id="1324495976" name="图片 1324495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495976" name="图片 1324495976"/>
                    <pic:cNvPicPr>
                      <a:picLocks noChangeAspect="1"/>
                    </pic:cNvPicPr>
                  </pic:nvPicPr>
                  <pic:blipFill>
                    <a:blip r:embed="rId47">
                      <a:extLst>
                        <a:ext uri="{BEBA8EAE-BF5A-486C-A8C5-ECC9F3942E4B}">
                          <a14:imgProps xmlns:a14="http://schemas.microsoft.com/office/drawing/2010/main">
                            <a14:imgLayer r:embed="rId4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27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19．</w:t>
      </w:r>
      <w:r>
        <w:rPr>
          <w:rFonts w:hint="eastAsia"/>
        </w:rPr>
        <w:t>（1）</w:t>
      </w:r>
      <w:r>
        <w:rPr>
          <w:rFonts w:ascii="宋体" w:hAnsi="宋体" w:cs="宋体"/>
        </w:rPr>
        <w:t>请按要求作图（保留作图痕迹）。在图中标出通电螺线管的</w:t>
      </w:r>
      <w:r>
        <w:rPr>
          <w:rFonts w:eastAsia="Times New Roman"/>
        </w:rPr>
        <w:t>N</w:t>
      </w:r>
      <w:r>
        <w:rPr>
          <w:rFonts w:ascii="宋体" w:hAnsi="宋体" w:cs="宋体"/>
        </w:rPr>
        <w:t>极，并标出其中一条磁感线的方向。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641985</wp:posOffset>
            </wp:positionH>
            <wp:positionV relativeFrom="paragraph">
              <wp:posOffset>13335</wp:posOffset>
            </wp:positionV>
            <wp:extent cx="1362075" cy="1133475"/>
            <wp:effectExtent l="0" t="0" r="0" b="0"/>
            <wp:wrapTight wrapText="bothSides">
              <wp:wrapPolygon>
                <wp:start x="0" y="0"/>
                <wp:lineTo x="0" y="21418"/>
                <wp:lineTo x="21449" y="21418"/>
                <wp:lineTo x="21449" y="0"/>
                <wp:lineTo x="0" y="0"/>
              </wp:wrapPolygon>
            </wp:wrapTight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4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（2）</w:t>
      </w:r>
      <w:r>
        <w:rPr>
          <w:rFonts w:ascii="宋体" w:hAnsi="宋体" w:cs="宋体"/>
        </w:rPr>
        <w:t>在如图在“〇”内填入电流表</w:t>
      </w:r>
      <w:r>
        <w:rPr>
          <w:rFonts w:eastAsia="Times New Roman"/>
        </w:rPr>
        <w:t>A</w:t>
      </w:r>
      <w:r>
        <w:rPr>
          <w:rFonts w:ascii="宋体" w:hAnsi="宋体" w:cs="宋体"/>
        </w:rPr>
        <w:t>与电压表</w:t>
      </w:r>
      <w:r>
        <w:rPr>
          <w:rFonts w:eastAsia="Times New Roman"/>
        </w:rPr>
        <w:t>V</w:t>
      </w:r>
      <w:r>
        <w:rPr>
          <w:rFonts w:ascii="宋体" w:hAnsi="宋体" w:cs="宋体"/>
        </w:rPr>
        <w:t>的符号，使闭合开关后两灯均能发光。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74295</wp:posOffset>
            </wp:positionV>
            <wp:extent cx="2731135" cy="1289685"/>
            <wp:effectExtent l="0" t="0" r="0" b="0"/>
            <wp:wrapTight wrapText="bothSides">
              <wp:wrapPolygon>
                <wp:start x="0" y="0"/>
                <wp:lineTo x="0" y="21377"/>
                <wp:lineTo x="21394" y="21377"/>
                <wp:lineTo x="21394" y="0"/>
                <wp:lineTo x="0" y="0"/>
              </wp:wrapPolygon>
            </wp:wrapTight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1">
                      <a:extLst>
                        <a:ext uri="{BEBA8EAE-BF5A-486C-A8C5-ECC9F3942E4B}">
                          <a14:imgProps xmlns:a14="http://schemas.microsoft.com/office/drawing/2010/main">
                            <a14:imgLayer r:embed="rId5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1289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20．</w:t>
      </w:r>
      <w:r>
        <w:rPr>
          <w:rFonts w:hint="eastAsia"/>
        </w:rPr>
        <w:t>为了探究电流通过导体时产生热的多少与哪些因素有关，设计如图甲的装置，将两段阻值不同的电阻丝（R</w:t>
      </w:r>
      <w:r>
        <w:rPr>
          <w:vertAlign w:val="subscript"/>
        </w:rPr>
        <w:t>1</w:t>
      </w:r>
      <w:r>
        <w:rPr>
          <w:rFonts w:hint="eastAsia"/>
        </w:rPr>
        <w:t>＝5</w:t>
      </w:r>
      <w:r>
        <w:rPr>
          <w:rFonts w:hint="eastAsia" w:ascii="仿宋" w:hAnsi="仿宋" w:eastAsia="仿宋"/>
        </w:rPr>
        <w:t xml:space="preserve">Ω </w:t>
      </w:r>
      <w:r>
        <w:t>R</w:t>
      </w:r>
      <w:r>
        <w:rPr>
          <w:vertAlign w:val="subscript"/>
        </w:rPr>
        <w:t>2</w:t>
      </w:r>
      <w:r>
        <w:rPr>
          <w:rFonts w:hint="eastAsia"/>
        </w:rPr>
        <w:t>＝1</w:t>
      </w:r>
      <w:r>
        <w:t>0</w:t>
      </w:r>
      <w:r>
        <w:rPr>
          <w:rFonts w:hint="eastAsia" w:ascii="仿宋" w:hAnsi="仿宋" w:eastAsia="仿宋"/>
        </w:rPr>
        <w:t>Ω</w:t>
      </w:r>
      <w:r>
        <w:rPr>
          <w:rFonts w:hint="eastAsia"/>
        </w:rPr>
        <w:t>）分别密封在两个完全相同的容器内，密闭容器内封闭等量的空气。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（1）从实验装置的原理可知，U型管两管中的液柱高度差，是由于U型管中_</w:t>
      </w:r>
      <w:r>
        <w:t>______</w:t>
      </w:r>
      <w:r>
        <w:rPr>
          <w:rFonts w:hint="eastAsia"/>
        </w:rPr>
        <w:t>（选填“气体”或“液体”）热胀冷缩导致的。U型管中液柱高度差的大小，反映出电流通过电阻丝时产生_</w:t>
      </w:r>
      <w:r>
        <w:t>______</w:t>
      </w:r>
      <w:r>
        <w:rPr>
          <w:rFonts w:hint="eastAsia"/>
        </w:rPr>
        <w:t>的多少。</w:t>
      </w:r>
      <w: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（2）图甲所示是用来探究电流产生的热量跟_</w:t>
      </w:r>
      <w:r>
        <w:rPr>
          <w:rFonts w:ascii="宋体" w:hAnsi="宋体" w:cs="宋体"/>
        </w:rPr>
        <w:t>________</w:t>
      </w:r>
      <w:r>
        <w:rPr>
          <w:rFonts w:hint="eastAsia" w:ascii="宋体" w:hAnsi="宋体" w:cs="宋体"/>
        </w:rPr>
        <w:t>关系。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（3）图乙所示是用来探究电流产生的热量跟_</w:t>
      </w:r>
      <w:r>
        <w:rPr>
          <w:rFonts w:ascii="宋体" w:hAnsi="宋体" w:cs="宋体"/>
        </w:rPr>
        <w:t>________</w:t>
      </w:r>
      <w:r>
        <w:rPr>
          <w:rFonts w:hint="eastAsia" w:ascii="宋体" w:hAnsi="宋体" w:cs="宋体"/>
        </w:rPr>
        <w:t>的关系。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（4）让实验装置乙冷却到初始状态，把右瓶并联的电阻丝都放入瓶内，接通电源，此电路工作一段时间后，_</w:t>
      </w:r>
      <w:r>
        <w:rPr>
          <w:rFonts w:ascii="宋体" w:hAnsi="宋体" w:cs="宋体"/>
        </w:rPr>
        <w:t>_______</w:t>
      </w:r>
      <w:r>
        <w:rPr>
          <w:rFonts w:hint="eastAsia" w:ascii="宋体" w:hAnsi="宋体" w:cs="宋体"/>
        </w:rPr>
        <w:t xml:space="preserve">（选填“左瓶”或“右瓶”）内电阻丝产生的热量多。 </w:t>
      </w:r>
      <w: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2390775</wp:posOffset>
            </wp:positionH>
            <wp:positionV relativeFrom="paragraph">
              <wp:posOffset>196850</wp:posOffset>
            </wp:positionV>
            <wp:extent cx="3181350" cy="1514475"/>
            <wp:effectExtent l="0" t="0" r="0" b="0"/>
            <wp:wrapTight wrapText="bothSides">
              <wp:wrapPolygon>
                <wp:start x="0" y="0"/>
                <wp:lineTo x="0" y="21464"/>
                <wp:lineTo x="21471" y="21464"/>
                <wp:lineTo x="21471" y="0"/>
                <wp:lineTo x="0" y="0"/>
              </wp:wrapPolygon>
            </wp:wrapTight>
            <wp:docPr id="1974632457" name="图片 1974632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632457" name="图片 1974632457"/>
                    <pic:cNvPicPr>
                      <a:picLocks noChangeAspect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21．</w:t>
      </w:r>
      <w:r>
        <w:rPr>
          <w:rFonts w:ascii="宋体" w:hAnsi="宋体" w:cs="宋体"/>
        </w:rPr>
        <w:t>如图所示，甲、乙、丙三图装置完全相同，燃料的质量和烧杯中液体的质量、初温都相同。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（1）</w:t>
      </w:r>
      <w:r>
        <w:rPr>
          <w:rFonts w:ascii="宋体" w:hAnsi="宋体" w:cs="宋体"/>
        </w:rPr>
        <w:t>想利用如图所示的装置来比较不同燃料的热值大小，应该选择</w:t>
      </w:r>
      <w:r>
        <w:t>_______</w:t>
      </w:r>
      <w:r>
        <w:rPr>
          <w:rFonts w:ascii="宋体" w:hAnsi="宋体" w:cs="宋体"/>
        </w:rPr>
        <w:t>两图进行实验，实验中通过</w:t>
      </w:r>
      <w:r>
        <w:t>________</w:t>
      </w:r>
      <w:r>
        <w:rPr>
          <w:rFonts w:ascii="宋体" w:hAnsi="宋体" w:cs="宋体"/>
        </w:rPr>
        <w:t>（选填“加热时间”、“液体升高的温度”）反应燃料放出热量的多少。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（2）</w:t>
      </w:r>
      <w:r>
        <w:rPr>
          <w:rFonts w:ascii="宋体" w:hAnsi="宋体" w:cs="宋体"/>
        </w:rPr>
        <w:t>探究不同物质吸热升温的现象，应选择</w:t>
      </w:r>
      <w:r>
        <w:t>___________</w:t>
      </w:r>
      <w:r>
        <w:rPr>
          <w:rFonts w:ascii="宋体" w:hAnsi="宋体" w:cs="宋体"/>
        </w:rPr>
        <w:t>两图进行实验，实验中通过</w:t>
      </w:r>
      <w:r>
        <w:t>________</w:t>
      </w:r>
      <w:r>
        <w:rPr>
          <w:rFonts w:ascii="宋体" w:hAnsi="宋体" w:cs="宋体"/>
        </w:rPr>
        <w:t>（选填“</w:t>
      </w:r>
      <w:bookmarkStart w:id="6" w:name="_Hlk88433382"/>
      <w:r>
        <w:rPr>
          <w:rFonts w:ascii="宋体" w:hAnsi="宋体" w:cs="宋体"/>
        </w:rPr>
        <w:t>加热时间</w:t>
      </w:r>
      <w:bookmarkEnd w:id="6"/>
      <w:r>
        <w:rPr>
          <w:rFonts w:ascii="宋体" w:hAnsi="宋体" w:cs="宋体"/>
        </w:rPr>
        <w:t>”、“</w:t>
      </w:r>
      <w:bookmarkStart w:id="7" w:name="_Hlk88431047"/>
      <w:r>
        <w:rPr>
          <w:rFonts w:ascii="宋体" w:hAnsi="宋体" w:cs="宋体"/>
        </w:rPr>
        <w:t>液体升高的温度</w:t>
      </w:r>
      <w:bookmarkEnd w:id="7"/>
      <w:r>
        <w:rPr>
          <w:rFonts w:ascii="宋体" w:hAnsi="宋体" w:cs="宋体"/>
        </w:rPr>
        <w:t>”）反映液体吸收热量的多少。</w:t>
      </w:r>
    </w:p>
    <w:p>
      <w:pPr>
        <w:spacing w:line="360" w:lineRule="auto"/>
      </w:pPr>
      <w:bookmarkStart w:id="8" w:name="_Hlk88432629"/>
      <w:r>
        <w:rPr>
          <w:rFonts w:hint="eastAsia"/>
          <w:b/>
        </w:rPr>
        <w:t>四、</w:t>
      </w:r>
      <w:r>
        <w:rPr>
          <w:rFonts w:hint="eastAsia" w:eastAsia="新宋体"/>
          <w:b/>
          <w:szCs w:val="21"/>
        </w:rPr>
        <w:t>综合应用题（2</w:t>
      </w:r>
      <w:r>
        <w:rPr>
          <w:rFonts w:eastAsia="新宋体"/>
          <w:b/>
          <w:szCs w:val="21"/>
        </w:rPr>
        <w:t>2</w:t>
      </w:r>
      <w:r>
        <w:rPr>
          <w:rFonts w:hint="eastAsia" w:eastAsia="新宋体"/>
          <w:b/>
          <w:szCs w:val="21"/>
        </w:rPr>
        <w:t>题</w:t>
      </w:r>
      <w:r>
        <w:rPr>
          <w:rFonts w:eastAsia="新宋体"/>
          <w:b/>
          <w:szCs w:val="21"/>
        </w:rPr>
        <w:t>8</w:t>
      </w:r>
      <w:r>
        <w:rPr>
          <w:rFonts w:hint="eastAsia" w:eastAsia="新宋体"/>
          <w:b/>
          <w:szCs w:val="21"/>
        </w:rPr>
        <w:t>分，2</w:t>
      </w:r>
      <w:r>
        <w:rPr>
          <w:rFonts w:eastAsia="新宋体"/>
          <w:b/>
          <w:szCs w:val="21"/>
        </w:rPr>
        <w:t>3</w:t>
      </w:r>
      <w:r>
        <w:rPr>
          <w:rFonts w:hint="eastAsia" w:eastAsia="新宋体"/>
          <w:b/>
          <w:szCs w:val="21"/>
        </w:rPr>
        <w:t>题</w:t>
      </w:r>
      <w:r>
        <w:rPr>
          <w:rFonts w:eastAsia="新宋体"/>
          <w:b/>
          <w:szCs w:val="21"/>
        </w:rPr>
        <w:t>10</w:t>
      </w:r>
      <w:r>
        <w:rPr>
          <w:rFonts w:hint="eastAsia" w:eastAsia="新宋体"/>
          <w:b/>
          <w:szCs w:val="21"/>
        </w:rPr>
        <w:t>分，共1</w:t>
      </w:r>
      <w:r>
        <w:rPr>
          <w:rFonts w:eastAsia="新宋体"/>
          <w:b/>
          <w:szCs w:val="21"/>
        </w:rPr>
        <w:t>8</w:t>
      </w:r>
      <w:r>
        <w:rPr>
          <w:rFonts w:hint="eastAsia" w:eastAsia="新宋体"/>
          <w:b/>
          <w:szCs w:val="21"/>
        </w:rPr>
        <w:t>分）</w:t>
      </w:r>
    </w:p>
    <w:bookmarkEnd w:id="8"/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125730</wp:posOffset>
            </wp:positionV>
            <wp:extent cx="2942590" cy="1409065"/>
            <wp:effectExtent l="0" t="0" r="0" b="0"/>
            <wp:wrapTight wrapText="bothSides">
              <wp:wrapPolygon>
                <wp:start x="0" y="0"/>
                <wp:lineTo x="0" y="21318"/>
                <wp:lineTo x="21395" y="21318"/>
                <wp:lineTo x="21395" y="0"/>
                <wp:lineTo x="0" y="0"/>
              </wp:wrapPolygon>
            </wp:wrapTight>
            <wp:docPr id="2095080418" name="图片 2095080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080418" name="图片 2095080418"/>
                    <pic:cNvPicPr>
                      <a:picLocks noChangeAspect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2590" cy="1409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</w:rPr>
        <w:t>22．半导体材料的导电能力介于导体和绝缘体之间，其电阻受温度影响较大。如图甲是某种半导体材料的电阻R随温度变化的关系图像。根据这种半导体材料电阻R的特性，小宇和他的同学设计了一个电路（如图乙），可以测定某一空间的温度，定值电阻R</w:t>
      </w:r>
      <w:r>
        <w:rPr>
          <w:rFonts w:ascii="宋体" w:hAnsi="宋体" w:cs="宋体"/>
          <w:vertAlign w:val="subscript"/>
        </w:rPr>
        <w:t>0</w:t>
      </w:r>
      <w:r>
        <w:rPr>
          <w:rFonts w:ascii="宋体" w:hAnsi="宋体" w:cs="宋体"/>
        </w:rPr>
        <w:t>=10Ω。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）当环境温度为</w:t>
      </w:r>
      <w:r>
        <w:rPr>
          <w:rFonts w:eastAsia="Times New Roman"/>
        </w:rPr>
        <w:t>20℃</w:t>
      </w:r>
      <w:r>
        <w:rPr>
          <w:rFonts w:ascii="宋体" w:hAnsi="宋体" w:cs="宋体"/>
        </w:rPr>
        <w:t>时，电流表的读数为</w:t>
      </w:r>
      <w:r>
        <w:rPr>
          <w:rFonts w:eastAsia="Times New Roman"/>
        </w:rPr>
        <w:t>0.2A</w:t>
      </w:r>
      <w:r>
        <w:rPr>
          <w:rFonts w:ascii="宋体" w:hAnsi="宋体" w:cs="宋体"/>
        </w:rPr>
        <w:t>，求电源电压。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）电流表的读数为</w:t>
      </w:r>
      <w:r>
        <w:rPr>
          <w:rFonts w:eastAsia="Times New Roman"/>
        </w:rPr>
        <w:t>0.4A</w:t>
      </w:r>
      <w:r>
        <w:rPr>
          <w:rFonts w:ascii="宋体" w:hAnsi="宋体" w:cs="宋体"/>
        </w:rPr>
        <w:t>时，求当时的环境温度。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）当环境温度为</w:t>
      </w:r>
      <w:r>
        <w:rPr>
          <w:rFonts w:eastAsia="Times New Roman"/>
        </w:rPr>
        <w:t>100℃</w:t>
      </w:r>
      <w:r>
        <w:rPr>
          <w:rFonts w:ascii="宋体" w:hAnsi="宋体" w:cs="宋体"/>
        </w:rPr>
        <w:t>时，通电</w:t>
      </w:r>
      <w:r>
        <w:rPr>
          <w:rFonts w:eastAsia="Times New Roman"/>
        </w:rPr>
        <w:t>10s</w:t>
      </w:r>
      <w:r>
        <w:rPr>
          <w:rFonts w:ascii="宋体" w:hAnsi="宋体" w:cs="宋体"/>
        </w:rPr>
        <w:t>电流通过半导体电阻产生的热量是多少？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3234690</wp:posOffset>
            </wp:positionH>
            <wp:positionV relativeFrom="paragraph">
              <wp:posOffset>112395</wp:posOffset>
            </wp:positionV>
            <wp:extent cx="2343150" cy="575945"/>
            <wp:effectExtent l="0" t="0" r="0" b="0"/>
            <wp:wrapTight wrapText="bothSides">
              <wp:wrapPolygon>
                <wp:start x="0" y="0"/>
                <wp:lineTo x="0" y="20719"/>
                <wp:lineTo x="21424" y="20719"/>
                <wp:lineTo x="21424" y="0"/>
                <wp:lineTo x="0" y="0"/>
              </wp:wrapPolygon>
            </wp:wrapTight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5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575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9" w:name="_Hlk88432657"/>
      <w:r>
        <w:t>23．</w:t>
      </w:r>
      <w:bookmarkEnd w:id="9"/>
      <w:r>
        <w:rPr>
          <w:rFonts w:eastAsia="Times New Roman"/>
        </w:rPr>
        <w:t>2020</w:t>
      </w:r>
      <w:r>
        <w:rPr>
          <w:rFonts w:ascii="宋体" w:hAnsi="宋体" w:cs="宋体"/>
        </w:rPr>
        <w:t>年</w:t>
      </w:r>
      <w:r>
        <w:rPr>
          <w:rFonts w:eastAsia="Times New Roman"/>
        </w:rPr>
        <w:t>2</w:t>
      </w:r>
      <w:r>
        <w:rPr>
          <w:rFonts w:ascii="宋体" w:hAnsi="宋体" w:cs="宋体"/>
        </w:rPr>
        <w:t>月</w:t>
      </w:r>
      <w:r>
        <w:rPr>
          <w:rFonts w:eastAsia="Times New Roman"/>
        </w:rPr>
        <w:t>17</w:t>
      </w:r>
      <w:r>
        <w:rPr>
          <w:rFonts w:ascii="宋体" w:hAnsi="宋体" w:cs="宋体"/>
        </w:rPr>
        <w:t>日，两张“运</w:t>
      </w:r>
      <w:r>
        <w:rPr>
          <w:rFonts w:eastAsia="Times New Roman"/>
        </w:rPr>
        <w:t>-20</w:t>
      </w:r>
      <w:r>
        <w:rPr>
          <w:rFonts w:ascii="宋体" w:hAnsi="宋体" w:cs="宋体"/>
        </w:rPr>
        <w:t>机票”在微信朋友刷屏，“运</w:t>
      </w:r>
      <w:r>
        <w:rPr>
          <w:rFonts w:eastAsia="Times New Roman"/>
        </w:rPr>
        <w:t>-20</w:t>
      </w:r>
      <w:r>
        <w:rPr>
          <w:rFonts w:ascii="宋体" w:hAnsi="宋体" w:cs="宋体"/>
        </w:rPr>
        <w:t>飞机票致敬白衣战士”登上微博热搜榜，无数网友点赞．若运</w:t>
      </w:r>
      <w:r>
        <w:rPr>
          <w:rFonts w:eastAsia="Times New Roman"/>
        </w:rPr>
        <w:t>-20</w:t>
      </w:r>
      <w:r>
        <w:rPr>
          <w:rFonts w:ascii="宋体" w:hAnsi="宋体" w:cs="宋体"/>
        </w:rPr>
        <w:t>在高空中飞行时在恒定的水平推力</w:t>
      </w:r>
      <w:r>
        <w:rPr>
          <w:rFonts w:eastAsia="Times New Roman"/>
          <w:i/>
        </w:rPr>
        <w:t>F</w:t>
      </w:r>
      <w:r>
        <w:rPr>
          <w:rFonts w:ascii="宋体" w:hAnsi="宋体" w:cs="宋体"/>
        </w:rPr>
        <w:t>的作用下，以</w:t>
      </w:r>
      <w:r>
        <w:object>
          <v:shape id="_x0000_i1031" o:spt="75" alt=" " type="#_x0000_t75" style="height:11.25pt;width:40.5pt;" o:ole="t" filled="f" o:preferrelative="t" stroked="f" coordsize="21600,21600">
            <v:path/>
            <v:fill on="f" focussize="0,0"/>
            <v:stroke on="f" joinstyle="miter"/>
            <v:imagedata r:id="rId58" o:title="eqId618e318000964287b590940dee7ed972"/>
            <o:lock v:ext="edit" aspectratio="t"/>
            <w10:wrap type="none"/>
            <w10:anchorlock/>
          </v:shape>
          <o:OLEObject Type="Embed" ProgID="Equation.DSMT4" ShapeID="_x0000_i1031" DrawAspect="Content" ObjectID="_1468075731" r:id="rId57">
            <o:LockedField>false</o:LockedField>
          </o:OLEObject>
        </w:object>
      </w:r>
      <w:r>
        <w:rPr>
          <w:rFonts w:ascii="宋体" w:hAnsi="宋体" w:cs="宋体"/>
        </w:rPr>
        <w:t>的速度沿水平方向匀速航行</w:t>
      </w:r>
      <w:r>
        <w:object>
          <v:shape id="_x0000_i1032" o:spt="75" alt=" 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60" o:title="eqIdc9a767fc57824df8a9d91cc207586cc9"/>
            <o:lock v:ext="edit" aspectratio="t"/>
            <w10:wrap type="none"/>
            <w10:anchorlock/>
          </v:shape>
          <o:OLEObject Type="Embed" ProgID="Equation.DSMT4" ShapeID="_x0000_i1032" DrawAspect="Content" ObjectID="_1468075732" r:id="rId59">
            <o:LockedField>false</o:LockedField>
          </o:OLEObject>
        </w:object>
      </w:r>
      <w:r>
        <w:rPr>
          <w:rFonts w:ascii="宋体" w:hAnsi="宋体" w:cs="宋体"/>
        </w:rPr>
        <w:t>，需要完全燃烧航空煤油</w:t>
      </w:r>
      <w:r>
        <w:object>
          <v:shape id="_x0000_i1033" o:spt="75" alt=" 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62" o:title="eqId2d57390cfad84c40b3c235ea1c59e3d9"/>
            <o:lock v:ext="edit" aspectratio="t"/>
            <w10:wrap type="none"/>
            <w10:anchorlock/>
          </v:shape>
          <o:OLEObject Type="Embed" ProgID="Equation.DSMT4" ShapeID="_x0000_i1033" DrawAspect="Content" ObjectID="_1468075733" r:id="rId61">
            <o:LockedField>false</o:LockedField>
          </o:OLEObject>
        </w:object>
      </w:r>
      <w:r>
        <w:rPr>
          <w:rFonts w:ascii="宋体" w:hAnsi="宋体" w:cs="宋体"/>
        </w:rPr>
        <w:t>，已知飞机发动机的机械功率是</w:t>
      </w:r>
      <w:r>
        <w:object>
          <v:shape id="_x0000_i1034" o:spt="75" alt=" " type="#_x0000_t75" style="height:14.25pt;width:49.5pt;" o:ole="t" filled="f" o:preferrelative="t" stroked="f" coordsize="21600,21600">
            <v:path/>
            <v:fill on="f" focussize="0,0"/>
            <v:stroke on="f" joinstyle="miter"/>
            <v:imagedata r:id="rId64" o:title="eqIdb0d90aef2f8940f8a7f596799ba9ff44"/>
            <o:lock v:ext="edit" aspectratio="t"/>
            <w10:wrap type="none"/>
            <w10:anchorlock/>
          </v:shape>
          <o:OLEObject Type="Embed" ProgID="Equation.DSMT4" ShapeID="_x0000_i1034" DrawAspect="Content" ObjectID="_1468075734" r:id="rId63">
            <o:LockedField>false</o:LockedField>
          </o:OLEObject>
        </w:object>
      </w:r>
      <w:r>
        <w:rPr>
          <w:rFonts w:ascii="宋体" w:hAnsi="宋体" w:cs="宋体"/>
        </w:rPr>
        <w:t>，航空煤油的热值为</w:t>
      </w:r>
      <w:r>
        <w:object>
          <v:shape id="_x0000_i1035" o:spt="75" alt=" " type="#_x0000_t75" style="height:16.5pt;width:52.5pt;" o:ole="t" filled="f" o:preferrelative="t" stroked="f" coordsize="21600,21600">
            <v:path/>
            <v:fill on="f" focussize="0,0"/>
            <v:stroke on="f" joinstyle="miter"/>
            <v:imagedata r:id="rId66" o:title="eqId713640a85c7f467ead53367903f4d803"/>
            <o:lock v:ext="edit" aspectratio="t"/>
            <w10:wrap type="none"/>
            <w10:anchorlock/>
          </v:shape>
          <o:OLEObject Type="Embed" ProgID="Equation.DSMT4" ShapeID="_x0000_i1035" DrawAspect="Content" ObjectID="_1468075735" r:id="rId65">
            <o:LockedField>false</o:LockedField>
          </o:OLEObject>
        </w:object>
      </w:r>
      <w:r>
        <w:rPr>
          <w:rFonts w:ascii="宋体" w:hAnsi="宋体" w:cs="宋体"/>
        </w:rPr>
        <w:t>。试求：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object>
          <v:shape id="_x0000_i1036" o:spt="75" alt=" 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62" o:title="eqId2d57390cfad84c40b3c235ea1c59e3d9"/>
            <o:lock v:ext="edit" aspectratio="t"/>
            <w10:wrap type="none"/>
            <w10:anchorlock/>
          </v:shape>
          <o:OLEObject Type="Embed" ProgID="Equation.DSMT4" ShapeID="_x0000_i1036" DrawAspect="Content" ObjectID="_1468075736" r:id="rId67">
            <o:LockedField>false</o:LockedField>
          </o:OLEObject>
        </w:object>
      </w:r>
      <w:r>
        <w:rPr>
          <w:rFonts w:ascii="宋体" w:hAnsi="宋体" w:cs="宋体"/>
        </w:rPr>
        <w:t>航空煤油完全燃烧放出的热量；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）发动机获得的水平推力</w:t>
      </w:r>
      <w:r>
        <w:rPr>
          <w:rFonts w:eastAsia="Times New Roman"/>
          <w:i/>
        </w:rPr>
        <w:t>F</w:t>
      </w:r>
      <w:r>
        <w:rPr>
          <w:rFonts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（3）飞机水平匀速飞行时，水平推力所做的功；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）该飞机发动机的效率</w:t>
      </w:r>
    </w:p>
    <w:p>
      <w:pPr>
        <w:widowControl/>
        <w:jc w:val="left"/>
        <w:rPr>
          <w:rFonts w:ascii="宋体" w:hAnsi="宋体" w:cs="宋体"/>
        </w:rPr>
        <w:sectPr>
          <w:footerReference r:id="rId3" w:type="even"/>
          <w:pgSz w:w="11055" w:h="15307"/>
          <w:pgMar w:top="1134" w:right="1134" w:bottom="1134" w:left="1134" w:header="499" w:footer="499" w:gutter="0"/>
          <w:cols w:space="425" w:num="1" w:sep="1"/>
          <w:docGrid w:type="lines" w:linePitch="312" w:charSpace="0"/>
        </w:sectPr>
      </w:pPr>
      <w:r>
        <w:rPr>
          <w:rFonts w:ascii="宋体" w:hAnsi="宋体" w:cs="宋体"/>
        </w:rPr>
        <w:br w:type="page"/>
      </w:r>
    </w:p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2021-2022学年度第一学期教学质量检测</w:t>
      </w:r>
    </w:p>
    <w:p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物理试题参考答案</w:t>
      </w:r>
    </w:p>
    <w:p>
      <w:pPr>
        <w:spacing w:line="400" w:lineRule="exact"/>
        <w:rPr>
          <w:rFonts w:ascii="宋体" w:hAnsi="宋体" w:cs="宋体"/>
          <w:b/>
          <w:bCs/>
          <w:szCs w:val="21"/>
        </w:rPr>
      </w:pPr>
      <w:r>
        <w:rPr>
          <w:rFonts w:hint="eastAsia"/>
          <w:b/>
        </w:rPr>
        <w:t>一、</w:t>
      </w:r>
      <w:r>
        <w:rPr>
          <w:rFonts w:hint="eastAsia" w:ascii="宋体" w:hAnsi="宋体" w:cs="宋体"/>
          <w:b/>
          <w:bCs/>
          <w:szCs w:val="21"/>
        </w:rPr>
        <w:t>单选题（本题共3</w:t>
      </w:r>
      <w:r>
        <w:rPr>
          <w:rFonts w:ascii="宋体" w:hAnsi="宋体" w:cs="宋体"/>
          <w:b/>
          <w:bCs/>
          <w:szCs w:val="21"/>
        </w:rPr>
        <w:t>6</w:t>
      </w:r>
      <w:r>
        <w:rPr>
          <w:rFonts w:hint="eastAsia" w:ascii="宋体" w:hAnsi="宋体" w:cs="宋体"/>
          <w:b/>
          <w:bCs/>
          <w:szCs w:val="21"/>
        </w:rPr>
        <w:t>分。每小题给出的选项中，只有一个是正确的，请把正确答案的序号填入答案卡表格中的指定位置，写在其它地方的均为无效答案，都不给分。每小题选对得3分，错选或未选的得0分）</w:t>
      </w:r>
    </w:p>
    <w:tbl>
      <w:tblPr>
        <w:tblStyle w:val="12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653"/>
        <w:gridCol w:w="653"/>
        <w:gridCol w:w="653"/>
        <w:gridCol w:w="654"/>
        <w:gridCol w:w="654"/>
        <w:gridCol w:w="655"/>
        <w:gridCol w:w="654"/>
        <w:gridCol w:w="655"/>
        <w:gridCol w:w="655"/>
        <w:gridCol w:w="659"/>
        <w:gridCol w:w="659"/>
        <w:gridCol w:w="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5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5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5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65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5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5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5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</w:tr>
    </w:tbl>
    <w:p>
      <w:pPr>
        <w:spacing w:line="360" w:lineRule="auto"/>
        <w:rPr>
          <w:rFonts w:eastAsia="新宋体"/>
          <w:b/>
          <w:szCs w:val="21"/>
        </w:rPr>
      </w:pPr>
      <w:r>
        <w:rPr>
          <w:rFonts w:hint="eastAsia"/>
          <w:b/>
        </w:rPr>
        <w:t>二、</w:t>
      </w:r>
      <w:r>
        <w:rPr>
          <w:rFonts w:hint="eastAsia" w:eastAsia="新宋体"/>
          <w:b/>
          <w:szCs w:val="21"/>
        </w:rPr>
        <w:t>填空题（共6小题，每空2分，共24分）</w:t>
      </w:r>
    </w:p>
    <w:p>
      <w:pPr>
        <w:spacing w:line="360" w:lineRule="auto"/>
        <w:ind w:firstLine="422" w:firstLineChars="200"/>
        <w:jc w:val="left"/>
        <w:textAlignment w:val="center"/>
        <w:rPr>
          <w:rFonts w:ascii="宋体" w:hAnsi="宋体" w:cs="宋体"/>
        </w:rPr>
      </w:pPr>
      <w:r>
        <w:rPr>
          <w:rFonts w:hint="eastAsia" w:eastAsia="新宋体"/>
          <w:b/>
          <w:szCs w:val="21"/>
        </w:rPr>
        <w:t>1</w:t>
      </w:r>
      <w:r>
        <w:rPr>
          <w:rFonts w:eastAsia="新宋体"/>
          <w:b/>
          <w:szCs w:val="21"/>
        </w:rPr>
        <w:t>3.</w:t>
      </w:r>
      <w:r>
        <w:rPr>
          <w:rFonts w:hint="eastAsia" w:ascii="宋体" w:hAnsi="宋体" w:cs="宋体"/>
        </w:rPr>
        <w:t xml:space="preserve"> 甲 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 xml:space="preserve">火线 </w:t>
      </w:r>
      <w:r>
        <w:rPr>
          <w:rFonts w:ascii="宋体" w:hAnsi="宋体" w:cs="宋体"/>
        </w:rPr>
        <w:t xml:space="preserve">        </w:t>
      </w:r>
      <w:r>
        <w:rPr>
          <w:rFonts w:eastAsia="新宋体"/>
          <w:b/>
          <w:szCs w:val="21"/>
        </w:rPr>
        <w:t>14.</w:t>
      </w:r>
      <w:r>
        <w:rPr>
          <w:rFonts w:hint="eastAsia" w:ascii="宋体" w:hAnsi="宋体" w:cs="宋体"/>
        </w:rPr>
        <w:t xml:space="preserve"> 减少 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 xml:space="preserve">热传递 </w:t>
      </w:r>
      <w:r>
        <w:rPr>
          <w:rFonts w:ascii="宋体" w:hAnsi="宋体" w:cs="宋体"/>
        </w:rPr>
        <w:t xml:space="preserve">               </w:t>
      </w:r>
      <w:r>
        <w:rPr>
          <w:rFonts w:eastAsia="新宋体"/>
          <w:b/>
          <w:szCs w:val="21"/>
        </w:rPr>
        <w:t>15.</w:t>
      </w:r>
      <w:r>
        <w:rPr>
          <w:rFonts w:ascii="宋体" w:hAnsi="宋体" w:cs="宋体"/>
        </w:rPr>
        <w:t>b</w:t>
      </w:r>
      <w:r>
        <w:rPr>
          <w:rFonts w:hint="eastAsia" w:ascii="宋体" w:hAnsi="宋体" w:cs="宋体"/>
        </w:rPr>
        <w:t>和</w:t>
      </w:r>
      <w:r>
        <w:rPr>
          <w:rFonts w:ascii="宋体" w:hAnsi="宋体" w:cs="宋体"/>
        </w:rPr>
        <w:t xml:space="preserve">c   </w:t>
      </w:r>
      <w:r>
        <w:rPr>
          <w:rFonts w:hint="eastAsia" w:ascii="宋体" w:hAnsi="宋体" w:cs="宋体"/>
        </w:rPr>
        <w:t>长度</w:t>
      </w:r>
    </w:p>
    <w:p>
      <w:pPr>
        <w:spacing w:line="360" w:lineRule="auto"/>
        <w:ind w:firstLine="422" w:firstLineChars="200"/>
        <w:jc w:val="left"/>
        <w:textAlignment w:val="center"/>
      </w:pPr>
      <w:r>
        <w:rPr>
          <w:rFonts w:eastAsia="新宋体"/>
          <w:b/>
          <w:szCs w:val="21"/>
        </w:rPr>
        <w:t>16.</w:t>
      </w:r>
      <w:r>
        <w:t xml:space="preserve"> 3.2   14.4        </w:t>
      </w:r>
      <w:r>
        <w:rPr>
          <w:rFonts w:eastAsia="新宋体"/>
          <w:b/>
          <w:szCs w:val="21"/>
        </w:rPr>
        <w:t>17.</w:t>
      </w:r>
      <w:r>
        <w:rPr>
          <w:rFonts w:hint="eastAsia" w:ascii="宋体" w:hAnsi="宋体" w:cs="宋体"/>
        </w:rPr>
        <w:t xml:space="preserve"> 机械能（或风能） 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 xml:space="preserve">电能 </w:t>
      </w:r>
      <w:r>
        <w:rPr>
          <w:rFonts w:ascii="宋体" w:hAnsi="宋体" w:cs="宋体"/>
        </w:rPr>
        <w:t xml:space="preserve">     </w:t>
      </w:r>
      <w:r>
        <w:rPr>
          <w:rFonts w:eastAsia="新宋体"/>
          <w:b/>
          <w:szCs w:val="21"/>
        </w:rPr>
        <w:t>18.</w:t>
      </w:r>
      <w:r>
        <w:rPr>
          <w:rFonts w:hint="eastAsia"/>
          <w:b/>
        </w:rPr>
        <w:t xml:space="preserve"> 小于 </w:t>
      </w:r>
      <w:r>
        <w:rPr>
          <w:b/>
        </w:rPr>
        <w:t xml:space="preserve">  8</w:t>
      </w:r>
    </w:p>
    <w:p>
      <w:pPr>
        <w:rPr>
          <w:b/>
        </w:rPr>
      </w:pPr>
      <w:r>
        <w:rPr>
          <w:rFonts w:hint="eastAsia"/>
          <w:b/>
        </w:rPr>
        <w:t>三、作图与实验探究题</w:t>
      </w:r>
      <w:r>
        <w:rPr>
          <w:rFonts w:hint="eastAsia" w:eastAsia="新宋体"/>
          <w:b/>
          <w:szCs w:val="21"/>
        </w:rPr>
        <w:t>（1</w:t>
      </w:r>
      <w:r>
        <w:rPr>
          <w:rFonts w:eastAsia="新宋体"/>
          <w:b/>
          <w:szCs w:val="21"/>
        </w:rPr>
        <w:t>9</w:t>
      </w:r>
      <w:r>
        <w:rPr>
          <w:rFonts w:hint="eastAsia" w:eastAsia="新宋体"/>
          <w:b/>
          <w:szCs w:val="21"/>
        </w:rPr>
        <w:t>题4分，2</w:t>
      </w:r>
      <w:r>
        <w:rPr>
          <w:rFonts w:eastAsia="新宋体"/>
          <w:b/>
          <w:szCs w:val="21"/>
        </w:rPr>
        <w:t>0</w:t>
      </w:r>
      <w:r>
        <w:rPr>
          <w:rFonts w:hint="eastAsia" w:eastAsia="新宋体"/>
          <w:b/>
          <w:szCs w:val="21"/>
        </w:rPr>
        <w:t>题</w:t>
      </w:r>
      <w:r>
        <w:rPr>
          <w:rFonts w:eastAsia="新宋体"/>
          <w:b/>
          <w:szCs w:val="21"/>
        </w:rPr>
        <w:t>10</w:t>
      </w:r>
      <w:r>
        <w:rPr>
          <w:rFonts w:hint="eastAsia" w:eastAsia="新宋体"/>
          <w:b/>
          <w:szCs w:val="21"/>
        </w:rPr>
        <w:t>分，2</w:t>
      </w:r>
      <w:r>
        <w:rPr>
          <w:rFonts w:eastAsia="新宋体"/>
          <w:b/>
          <w:szCs w:val="21"/>
        </w:rPr>
        <w:t>1</w:t>
      </w:r>
      <w:r>
        <w:rPr>
          <w:rFonts w:hint="eastAsia" w:eastAsia="新宋体"/>
          <w:b/>
          <w:szCs w:val="21"/>
        </w:rPr>
        <w:t>题</w:t>
      </w:r>
      <w:r>
        <w:rPr>
          <w:rFonts w:eastAsia="新宋体"/>
          <w:b/>
          <w:szCs w:val="21"/>
        </w:rPr>
        <w:t>8</w:t>
      </w:r>
      <w:r>
        <w:rPr>
          <w:rFonts w:hint="eastAsia" w:eastAsia="新宋体"/>
          <w:b/>
          <w:szCs w:val="21"/>
        </w:rPr>
        <w:t>分，共2</w:t>
      </w:r>
      <w:r>
        <w:rPr>
          <w:rFonts w:eastAsia="新宋体"/>
          <w:b/>
          <w:szCs w:val="21"/>
        </w:rPr>
        <w:t>2</w:t>
      </w:r>
      <w:r>
        <w:rPr>
          <w:rFonts w:hint="eastAsia" w:eastAsia="新宋体"/>
          <w:b/>
          <w:szCs w:val="21"/>
        </w:rPr>
        <w:t>分）</w:t>
      </w:r>
    </w:p>
    <w:p>
      <w:pPr>
        <w:rPr>
          <w:rFonts w:eastAsia="新宋体"/>
          <w:b/>
          <w:szCs w:val="21"/>
        </w:rPr>
      </w:pPr>
      <w: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19050</wp:posOffset>
            </wp:positionV>
            <wp:extent cx="1495425" cy="1228725"/>
            <wp:effectExtent l="0" t="0" r="9525" b="9525"/>
            <wp:wrapTight wrapText="bothSides">
              <wp:wrapPolygon>
                <wp:start x="0" y="0"/>
                <wp:lineTo x="0" y="21433"/>
                <wp:lineTo x="21462" y="21433"/>
                <wp:lineTo x="21462" y="0"/>
                <wp:lineTo x="0" y="0"/>
              </wp:wrapPolygon>
            </wp:wrapTight>
            <wp:docPr id="638823455" name="图片 638823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823455" name="图片 638823455"/>
                    <pic:cNvPicPr>
                      <a:picLocks noChangeAspect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新宋体"/>
          <w:b/>
          <w:szCs w:val="21"/>
        </w:rPr>
        <w:t>19.</w:t>
      </w:r>
      <w:r>
        <w:rPr>
          <w:rFonts w:hint="eastAsia" w:eastAsia="新宋体"/>
          <w:b/>
          <w:szCs w:val="21"/>
        </w:rPr>
        <w:t>（1）</w:t>
      </w:r>
      <w: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85725</wp:posOffset>
            </wp:positionV>
            <wp:extent cx="1400175" cy="1181100"/>
            <wp:effectExtent l="0" t="0" r="9525" b="0"/>
            <wp:wrapTight wrapText="bothSides">
              <wp:wrapPolygon>
                <wp:start x="0" y="0"/>
                <wp:lineTo x="0" y="21252"/>
                <wp:lineTo x="21453" y="21252"/>
                <wp:lineTo x="21453" y="0"/>
                <wp:lineTo x="0" y="0"/>
              </wp:wrapPolygon>
            </wp:wrapTight>
            <wp:docPr id="711019430" name="图片 711019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019430" name="图片 711019430"/>
                    <pic:cNvPicPr>
                      <a:picLocks noChangeAspect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新宋体"/>
          <w:b/>
          <w:szCs w:val="21"/>
        </w:rPr>
        <w:t xml:space="preserve"> </w:t>
      </w:r>
      <w:r>
        <w:rPr>
          <w:rFonts w:eastAsia="新宋体"/>
          <w:b/>
          <w:szCs w:val="21"/>
        </w:rPr>
        <w:t xml:space="preserve">     </w:t>
      </w:r>
      <w:r>
        <w:rPr>
          <w:rFonts w:hint="eastAsia" w:eastAsia="新宋体"/>
          <w:b/>
          <w:szCs w:val="21"/>
        </w:rPr>
        <w:t>（2）</w:t>
      </w:r>
    </w:p>
    <w:p/>
    <w:p/>
    <w:p/>
    <w:p/>
    <w:p/>
    <w:p/>
    <w:p>
      <w:pPr>
        <w:spacing w:line="360" w:lineRule="auto"/>
      </w:pPr>
      <w:r>
        <w:rPr>
          <w:rFonts w:hint="eastAsia"/>
        </w:rPr>
        <w:t>2</w:t>
      </w:r>
      <w:r>
        <w:t>0.</w:t>
      </w:r>
      <w:r>
        <w:rPr>
          <w:rFonts w:hint="eastAsia"/>
        </w:rPr>
        <w:t xml:space="preserve">（1）气体 </w:t>
      </w:r>
      <w:r>
        <w:t xml:space="preserve"> </w:t>
      </w:r>
      <w:r>
        <w:rPr>
          <w:rFonts w:hint="eastAsia"/>
        </w:rPr>
        <w:t>热量（2）</w:t>
      </w:r>
      <w:r>
        <w:rPr>
          <w:rFonts w:hint="eastAsia" w:ascii="宋体" w:hAnsi="宋体" w:cs="宋体"/>
        </w:rPr>
        <w:t>电阻</w:t>
      </w:r>
      <w:r>
        <w:rPr>
          <w:rFonts w:hint="eastAsia"/>
        </w:rPr>
        <w:t>（3）</w:t>
      </w:r>
      <w:r>
        <w:rPr>
          <w:rFonts w:hint="eastAsia" w:ascii="宋体" w:hAnsi="宋体" w:cs="宋体"/>
        </w:rPr>
        <w:t>电流</w:t>
      </w:r>
      <w:r>
        <w:rPr>
          <w:rFonts w:hint="eastAsia"/>
        </w:rPr>
        <w:t>（4）右瓶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/>
        </w:rPr>
        <w:t>2</w:t>
      </w:r>
      <w:r>
        <w:t>1.</w:t>
      </w:r>
      <w:r>
        <w:rPr>
          <w:rFonts w:hint="eastAsia"/>
        </w:rPr>
        <w:t>（1）</w:t>
      </w:r>
      <w:r>
        <w:rPr>
          <w:rFonts w:hint="eastAsia" w:ascii="宋体" w:hAnsi="宋体" w:cs="宋体"/>
        </w:rPr>
        <w:t xml:space="preserve">乙丙 </w:t>
      </w:r>
      <w:r>
        <w:rPr>
          <w:rFonts w:ascii="宋体" w:hAnsi="宋体" w:cs="宋体"/>
        </w:rPr>
        <w:t xml:space="preserve">   液体升高的温度</w:t>
      </w:r>
      <w:r>
        <w:rPr>
          <w:rFonts w:hint="eastAsia"/>
        </w:rPr>
        <w:t>（2）</w:t>
      </w:r>
      <w:r>
        <w:rPr>
          <w:rFonts w:hint="eastAsia" w:ascii="宋体" w:hAnsi="宋体" w:cs="宋体"/>
        </w:rPr>
        <w:t xml:space="preserve">甲丙 </w:t>
      </w:r>
      <w:r>
        <w:rPr>
          <w:rFonts w:ascii="宋体" w:hAnsi="宋体" w:cs="宋体"/>
        </w:rPr>
        <w:t xml:space="preserve">  加热时间</w:t>
      </w:r>
    </w:p>
    <w:p>
      <w:pPr>
        <w:spacing w:line="360" w:lineRule="auto"/>
      </w:pPr>
      <w:r>
        <w:rPr>
          <w:rFonts w:ascii="宋体" w:hAnsi="宋体" w:cs="宋体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3095625</wp:posOffset>
            </wp:positionH>
            <wp:positionV relativeFrom="paragraph">
              <wp:posOffset>191770</wp:posOffset>
            </wp:positionV>
            <wp:extent cx="2942590" cy="1409065"/>
            <wp:effectExtent l="0" t="0" r="10160" b="635"/>
            <wp:wrapTight wrapText="bothSides">
              <wp:wrapPolygon>
                <wp:start x="0" y="0"/>
                <wp:lineTo x="0" y="21318"/>
                <wp:lineTo x="21395" y="21318"/>
                <wp:lineTo x="21395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2590" cy="1409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</w:rPr>
        <w:t>四、</w:t>
      </w:r>
      <w:r>
        <w:rPr>
          <w:rFonts w:hint="eastAsia" w:eastAsia="新宋体"/>
          <w:b/>
          <w:szCs w:val="21"/>
        </w:rPr>
        <w:t>综合应用题（2</w:t>
      </w:r>
      <w:r>
        <w:rPr>
          <w:rFonts w:eastAsia="新宋体"/>
          <w:b/>
          <w:szCs w:val="21"/>
        </w:rPr>
        <w:t>2</w:t>
      </w:r>
      <w:r>
        <w:rPr>
          <w:rFonts w:hint="eastAsia" w:eastAsia="新宋体"/>
          <w:b/>
          <w:szCs w:val="21"/>
        </w:rPr>
        <w:t>题</w:t>
      </w:r>
      <w:r>
        <w:rPr>
          <w:rFonts w:eastAsia="新宋体"/>
          <w:b/>
          <w:szCs w:val="21"/>
        </w:rPr>
        <w:t>8</w:t>
      </w:r>
      <w:r>
        <w:rPr>
          <w:rFonts w:hint="eastAsia" w:eastAsia="新宋体"/>
          <w:b/>
          <w:szCs w:val="21"/>
        </w:rPr>
        <w:t>分，2</w:t>
      </w:r>
      <w:r>
        <w:rPr>
          <w:rFonts w:eastAsia="新宋体"/>
          <w:b/>
          <w:szCs w:val="21"/>
        </w:rPr>
        <w:t>3</w:t>
      </w:r>
      <w:r>
        <w:rPr>
          <w:rFonts w:hint="eastAsia" w:eastAsia="新宋体"/>
          <w:b/>
          <w:szCs w:val="21"/>
        </w:rPr>
        <w:t>题</w:t>
      </w:r>
      <w:r>
        <w:rPr>
          <w:rFonts w:eastAsia="新宋体"/>
          <w:b/>
          <w:szCs w:val="21"/>
        </w:rPr>
        <w:t>10</w:t>
      </w:r>
      <w:r>
        <w:rPr>
          <w:rFonts w:hint="eastAsia" w:eastAsia="新宋体"/>
          <w:b/>
          <w:szCs w:val="21"/>
        </w:rPr>
        <w:t>分，共1</w:t>
      </w:r>
      <w:r>
        <w:rPr>
          <w:rFonts w:eastAsia="新宋体"/>
          <w:b/>
          <w:szCs w:val="21"/>
        </w:rPr>
        <w:t>8</w:t>
      </w:r>
      <w:r>
        <w:rPr>
          <w:rFonts w:hint="eastAsia" w:eastAsia="新宋体"/>
          <w:b/>
          <w:szCs w:val="21"/>
        </w:rPr>
        <w:t>分）</w:t>
      </w:r>
    </w:p>
    <w:p>
      <w:pPr>
        <w:spacing w:line="360" w:lineRule="auto"/>
      </w:pPr>
      <w:r>
        <w:t>22.</w:t>
      </w:r>
      <w:r>
        <w:rPr>
          <w:rFonts w:ascii="宋体" w:hAnsi="宋体" w:cs="宋体"/>
        </w:rPr>
        <w:t>解：由电路图可知，半导体电阻</w:t>
      </w:r>
      <w:r>
        <w:rPr>
          <w:rFonts w:eastAsia="Times New Roman"/>
        </w:rPr>
        <w:t>R</w:t>
      </w:r>
      <w:r>
        <w:rPr>
          <w:rFonts w:ascii="宋体" w:hAnsi="宋体" w:cs="宋体"/>
        </w:rPr>
        <w:t>与定值电阻</w:t>
      </w:r>
      <w:r>
        <w:rPr>
          <w:rFonts w:eastAsia="Times New Roman"/>
        </w:rPr>
        <w:t>R</w:t>
      </w:r>
      <w:r>
        <w:rPr>
          <w:rFonts w:eastAsia="Times New Roman"/>
          <w:vertAlign w:val="subscript"/>
        </w:rPr>
        <w:t>0</w:t>
      </w:r>
      <w:r>
        <w:rPr>
          <w:rFonts w:ascii="宋体" w:hAnsi="宋体" w:cs="宋体"/>
        </w:rPr>
        <w:t>串联，电流表测电路中的电流。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）当温度环境为</w:t>
      </w:r>
      <w:r>
        <w:rPr>
          <w:rFonts w:eastAsia="Times New Roman"/>
        </w:rPr>
        <w:t>20</w:t>
      </w:r>
      <w:r>
        <w:rPr>
          <w:rFonts w:hint="eastAsia" w:ascii="宋体" w:hAnsi="宋体" w:cs="宋体"/>
        </w:rPr>
        <w:t>℃</w:t>
      </w:r>
      <w:r>
        <w:rPr>
          <w:rFonts w:ascii="宋体" w:hAnsi="宋体" w:cs="宋体"/>
        </w:rPr>
        <w:t>时，由图像可知，半导体电阻的阻值</w:t>
      </w:r>
      <w:r>
        <w:rPr>
          <w:rFonts w:eastAsia="Times New Roman"/>
          <w:i/>
        </w:rPr>
        <w:t>R</w:t>
      </w:r>
      <w:r>
        <w:rPr>
          <w:rFonts w:eastAsia="Times New Roman"/>
        </w:rPr>
        <w:t>=50Ω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因串联电路中总电阻等于各分电阻之和，所以，由</w:t>
      </w:r>
      <w:r>
        <w:object>
          <v:shape id="_x0000_i1037" o:spt="75" alt=" " type="#_x0000_t75" style="height:27.75pt;width:29.25pt;" o:ole="t" filled="f" o:preferrelative="t" stroked="f" coordsize="21600,21600">
            <v:path/>
            <v:fill on="f" focussize="0,0"/>
            <v:stroke on="f" joinstyle="miter"/>
            <v:imagedata r:id="rId71" o:title="eqIdf3115f25231f4b2c93d32d34de3dfc33"/>
            <o:lock v:ext="edit" aspectratio="t"/>
            <w10:wrap type="none"/>
            <w10:anchorlock/>
          </v:shape>
          <o:OLEObject Type="Embed" ProgID="Equation.DSMT4" ShapeID="_x0000_i1037" DrawAspect="Content" ObjectID="_1468075737" r:id="rId70">
            <o:LockedField>false</o:LockedField>
          </o:OLEObject>
        </w:object>
      </w:r>
      <w:r>
        <w:rPr>
          <w:rFonts w:ascii="宋体" w:hAnsi="宋体" w:cs="宋体"/>
        </w:rPr>
        <w:t>可得，电源的电压</w:t>
      </w:r>
      <w:r>
        <w:object>
          <v:shape id="_x0000_i1038" o:spt="75" alt=" " type="#_x0000_t75" style="height:15.75pt;width:210pt;" o:ole="t" filled="f" o:preferrelative="t" stroked="f" coordsize="21600,21600">
            <v:path/>
            <v:fill on="f" focussize="0,0"/>
            <v:stroke on="f" joinstyle="miter"/>
            <v:imagedata r:id="rId73" o:title="eqId914fdfae30144363ae8d1860ce04f244"/>
            <o:lock v:ext="edit" aspectratio="t"/>
            <w10:wrap type="none"/>
            <w10:anchorlock/>
          </v:shape>
          <o:OLEObject Type="Embed" ProgID="Equation.DSMT4" ShapeID="_x0000_i1038" DrawAspect="Content" ObjectID="_1468075738" r:id="rId7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）当电流表的读数为</w:t>
      </w:r>
      <w:r>
        <w:rPr>
          <w:rFonts w:eastAsia="Times New Roman"/>
        </w:rPr>
        <w:t>0.4A</w:t>
      </w:r>
      <w:r>
        <w:rPr>
          <w:rFonts w:ascii="宋体" w:hAnsi="宋体" w:cs="宋体"/>
        </w:rPr>
        <w:t>时，电路的总电阻</w:t>
      </w:r>
      <w:r>
        <w:object>
          <v:shape id="_x0000_i1039" o:spt="75" alt=" " type="#_x0000_t75" style="height:27pt;width:99.75pt;" o:ole="t" filled="f" o:preferrelative="t" stroked="f" coordsize="21600,21600">
            <v:path/>
            <v:fill on="f" focussize="0,0"/>
            <v:stroke on="f" joinstyle="miter"/>
            <v:imagedata r:id="rId75" o:title="eqIde66555298c614900b638d79e68de33a4"/>
            <o:lock v:ext="edit" aspectratio="t"/>
            <w10:wrap type="none"/>
            <w10:anchorlock/>
          </v:shape>
          <o:OLEObject Type="Embed" ProgID="Equation.DSMT4" ShapeID="_x0000_i1039" DrawAspect="Content" ObjectID="_1468075739" r:id="rId74">
            <o:LockedField>false</o:LockedField>
          </o:OLEObject>
        </w:object>
      </w:r>
      <w:r>
        <w:object>
          <v:shape id="_x0000_i1040" o:spt="75" alt=" 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77" o:title="eqId3d767d328a744a288a76c8a81f17304c"/>
            <o:lock v:ext="edit" aspectratio="t"/>
            <w10:wrap type="none"/>
            <w10:anchorlock/>
          </v:shape>
          <o:OLEObject Type="Embed" ProgID="Equation.DSMT4" ShapeID="_x0000_i1040" DrawAspect="Content" ObjectID="_1468075740" r:id="rId7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此时半导体电阻的阻值</w:t>
      </w:r>
      <w:r>
        <w:object>
          <v:shape id="_x0000_i1041" o:spt="75" alt=" " type="#_x0000_t75" style="height:15.75pt;width:132.75pt;" o:ole="t" filled="f" o:preferrelative="t" stroked="f" coordsize="21600,21600">
            <v:path/>
            <v:fill on="f" focussize="0,0"/>
            <v:stroke on="f" joinstyle="miter"/>
            <v:imagedata r:id="rId79" o:title="eqId0e4ee3a230b7475586e7c5261b06c5a9"/>
            <o:lock v:ext="edit" aspectratio="t"/>
            <w10:wrap type="none"/>
            <w10:anchorlock/>
          </v:shape>
          <o:OLEObject Type="Embed" ProgID="Equation.DSMT4" ShapeID="_x0000_i1041" DrawAspect="Content" ObjectID="_1468075741" r:id="rId7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ascii="宋体" w:hAnsi="宋体" w:cs="宋体"/>
        </w:rPr>
        <w:t>由图像可知，半导体电阻为</w:t>
      </w:r>
      <w:r>
        <w:rPr>
          <w:rFonts w:eastAsia="Times New Roman"/>
        </w:rPr>
        <w:t>20Ω</w:t>
      </w:r>
      <w:r>
        <w:rPr>
          <w:rFonts w:ascii="宋体" w:hAnsi="宋体" w:cs="宋体"/>
        </w:rPr>
        <w:t>时，环境温度是</w:t>
      </w:r>
      <w:r>
        <w:rPr>
          <w:rFonts w:eastAsia="Times New Roman"/>
        </w:rPr>
        <w:t>40</w:t>
      </w:r>
      <w:r>
        <w:rPr>
          <w:rFonts w:hint="eastAsia" w:ascii="宋体" w:hAnsi="宋体" w:cs="宋体"/>
        </w:rPr>
        <w:t>℃</w:t>
      </w:r>
      <w:r>
        <w:t>。；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）当温度环境为</w:t>
      </w:r>
      <w:r>
        <w:rPr>
          <w:rFonts w:eastAsia="Times New Roman"/>
        </w:rPr>
        <w:t>100</w:t>
      </w:r>
      <w:r>
        <w:rPr>
          <w:rFonts w:hint="eastAsia" w:ascii="宋体" w:hAnsi="宋体" w:cs="宋体"/>
        </w:rPr>
        <w:t>℃</w:t>
      </w:r>
      <w:r>
        <w:rPr>
          <w:rFonts w:ascii="宋体" w:hAnsi="宋体" w:cs="宋体"/>
        </w:rPr>
        <w:t>时，由图像可知，半导体电阻的阻值</w:t>
      </w:r>
      <w:r>
        <w:rPr>
          <w:rFonts w:eastAsia="Times New Roman"/>
          <w:i/>
        </w:rPr>
        <w:t>R</w:t>
      </w:r>
      <w:r>
        <w:rPr>
          <w:rFonts w:eastAsia="Times New Roman"/>
        </w:rPr>
        <w:t>=10Ω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因串联电路中总电阻等于各分电阻之和，所以此时电路电流</w:t>
      </w:r>
      <w:r>
        <w:t>I″=0.6A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通电</w:t>
      </w:r>
      <w:r>
        <w:rPr>
          <w:rFonts w:eastAsia="Times New Roman"/>
        </w:rPr>
        <w:t>10s</w:t>
      </w:r>
      <w:r>
        <w:rPr>
          <w:rFonts w:ascii="宋体" w:hAnsi="宋体" w:cs="宋体"/>
        </w:rPr>
        <w:t>电流通过半导体电阻产生的热量</w:t>
      </w:r>
      <w:r>
        <w:object>
          <v:shape id="_x0000_i1042" o:spt="75" alt=" " type="#_x0000_t75" style="height:15.75pt;width:167.25pt;" o:ole="t" filled="f" o:preferrelative="t" stroked="f" coordsize="21600,21600">
            <v:path/>
            <v:fill on="f" focussize="0,0"/>
            <v:stroke on="f" joinstyle="miter"/>
            <v:imagedata r:id="rId81" o:title="eqId92391e63081646c59f711e48d4e5f46f"/>
            <o:lock v:ext="edit" aspectratio="t"/>
            <w10:wrap type="none"/>
            <w10:anchorlock/>
          </v:shape>
          <o:OLEObject Type="Embed" ProgID="Equation.DSMT4" ShapeID="_x0000_i1042" DrawAspect="Content" ObjectID="_1468075742" r:id="rId8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23．</w:t>
      </w:r>
      <w:r>
        <w:rPr>
          <w:rFonts w:ascii="宋体" w:hAnsi="宋体" w:cs="宋体"/>
        </w:rPr>
        <w:t>解：（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）根据题意知道，燃烧煤油的质量</w:t>
      </w:r>
      <w:r>
        <w:rPr>
          <w:rFonts w:eastAsia="Times New Roman"/>
          <w:i/>
        </w:rPr>
        <w:t>m</w:t>
      </w:r>
      <w:r>
        <w:rPr>
          <w:rFonts w:eastAsia="Times New Roman"/>
        </w:rPr>
        <w:t>=4800kg</w:t>
      </w:r>
      <w:r>
        <w:rPr>
          <w:rFonts w:ascii="宋体" w:hAnsi="宋体" w:cs="宋体"/>
        </w:rPr>
        <w:t>，则煤油完全燃烧放出的热量为</w:t>
      </w:r>
    </w:p>
    <w:p>
      <w:pPr>
        <w:spacing w:line="360" w:lineRule="auto"/>
        <w:jc w:val="center"/>
        <w:textAlignment w:val="center"/>
        <w:rPr>
          <w:rFonts w:eastAsia="Times New Roman"/>
        </w:rPr>
      </w:pPr>
      <w:r>
        <w:rPr>
          <w:rFonts w:eastAsia="Times New Roman"/>
          <w:i/>
        </w:rPr>
        <w:t>Q</w:t>
      </w:r>
      <w:r>
        <w:rPr>
          <w:rFonts w:ascii="宋体" w:hAnsi="宋体" w:cs="宋体"/>
          <w:vertAlign w:val="subscript"/>
        </w:rPr>
        <w:t>放</w:t>
      </w:r>
      <w:r>
        <w:rPr>
          <w:rFonts w:eastAsia="Times New Roman"/>
        </w:rPr>
        <w:t>=</w:t>
      </w:r>
      <w:r>
        <w:rPr>
          <w:rFonts w:eastAsia="Times New Roman"/>
          <w:i/>
        </w:rPr>
        <w:t>mq</w:t>
      </w:r>
      <w:r>
        <w:rPr>
          <w:rFonts w:eastAsia="Times New Roman"/>
        </w:rPr>
        <w:t>=4800kg</w:t>
      </w:r>
      <w:r>
        <w:rPr>
          <w:rFonts w:ascii="宋体" w:hAnsi="宋体" w:cs="宋体"/>
        </w:rPr>
        <w:t>×</w:t>
      </w:r>
      <w:r>
        <w:rPr>
          <w:rFonts w:eastAsia="Times New Roman"/>
        </w:rPr>
        <w:t>4</w:t>
      </w:r>
      <w:r>
        <w:rPr>
          <w:rFonts w:ascii="宋体" w:hAnsi="宋体" w:cs="宋体"/>
        </w:rPr>
        <w:t>×</w:t>
      </w:r>
      <w:r>
        <w:rPr>
          <w:rFonts w:eastAsia="Times New Roman"/>
        </w:rPr>
        <w:t>10</w:t>
      </w:r>
      <w:r>
        <w:rPr>
          <w:rFonts w:eastAsia="Times New Roman"/>
          <w:vertAlign w:val="superscript"/>
        </w:rPr>
        <w:t>7</w:t>
      </w:r>
      <w:r>
        <w:rPr>
          <w:rFonts w:eastAsia="Times New Roman"/>
        </w:rPr>
        <w:t>J/kg=1.92</w:t>
      </w:r>
      <w:r>
        <w:rPr>
          <w:rFonts w:ascii="宋体" w:hAnsi="宋体" w:cs="宋体"/>
        </w:rPr>
        <w:t>×</w:t>
      </w:r>
      <w:r>
        <w:rPr>
          <w:rFonts w:eastAsia="Times New Roman"/>
        </w:rPr>
        <w:t>10</w:t>
      </w:r>
      <w:r>
        <w:rPr>
          <w:rFonts w:eastAsia="Times New Roman"/>
          <w:vertAlign w:val="superscript"/>
        </w:rPr>
        <w:t>11</w:t>
      </w:r>
      <w:r>
        <w:rPr>
          <w:rFonts w:eastAsia="Times New Roman"/>
        </w:rPr>
        <w:t>J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）根据题意知道，发动机的功率</w:t>
      </w:r>
      <w:r>
        <w:rPr>
          <w:rFonts w:eastAsia="Times New Roman"/>
          <w:i/>
        </w:rPr>
        <w:t>P</w:t>
      </w:r>
      <w:r>
        <w:rPr>
          <w:rFonts w:eastAsia="Times New Roman"/>
        </w:rPr>
        <w:t>=3.2</w:t>
      </w:r>
      <w:r>
        <w:rPr>
          <w:rFonts w:ascii="宋体" w:hAnsi="宋体" w:cs="宋体"/>
        </w:rPr>
        <w:t>×</w:t>
      </w:r>
      <w:r>
        <w:rPr>
          <w:rFonts w:eastAsia="Times New Roman"/>
        </w:rPr>
        <w:t>10</w:t>
      </w:r>
      <w:r>
        <w:rPr>
          <w:rFonts w:eastAsia="Times New Roman"/>
          <w:vertAlign w:val="superscript"/>
        </w:rPr>
        <w:t>7</w:t>
      </w:r>
      <w:r>
        <w:rPr>
          <w:rFonts w:eastAsia="Times New Roman"/>
        </w:rPr>
        <w:t>W</w:t>
      </w:r>
      <w:r>
        <w:rPr>
          <w:rFonts w:ascii="宋体" w:hAnsi="宋体" w:cs="宋体"/>
        </w:rPr>
        <w:t>，速度</w:t>
      </w:r>
      <w:r>
        <w:rPr>
          <w:rFonts w:eastAsia="Times New Roman"/>
          <w:i/>
        </w:rPr>
        <w:t>v</w:t>
      </w:r>
      <w:r>
        <w:rPr>
          <w:rFonts w:eastAsia="Times New Roman"/>
        </w:rPr>
        <w:t>=720km/h=200m/s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由</w:t>
      </w:r>
      <w:r>
        <w:object>
          <v:shape id="_x0000_i1043" o:spt="75" alt=" " type="#_x0000_t75" style="height:27pt;width:77.25pt;" o:ole="t" filled="f" o:preferrelative="t" stroked="f" coordsize="21600,21600">
            <v:path/>
            <v:fill on="f" focussize="0,0"/>
            <v:stroke on="f" joinstyle="miter"/>
            <v:imagedata r:id="rId83" o:title="eqId416b20d43a7e44b1998984a56791b787"/>
            <o:lock v:ext="edit" aspectratio="t"/>
            <w10:wrap type="none"/>
            <w10:anchorlock/>
          </v:shape>
          <o:OLEObject Type="Embed" ProgID="Equation.DSMT4" ShapeID="_x0000_i1043" DrawAspect="Content" ObjectID="_1468075743" r:id="rId82">
            <o:LockedField>false</o:LockedField>
          </o:OLEObject>
        </w:object>
      </w:r>
      <w:r>
        <w:rPr>
          <w:rFonts w:ascii="宋体" w:hAnsi="宋体" w:cs="宋体"/>
        </w:rPr>
        <w:t>知道，发动机的水平推力为</w:t>
      </w:r>
      <w:r>
        <w:object>
          <v:shape id="_x0000_i1044" o:spt="75" alt=" " type="#_x0000_t75" style="height:29.25pt;width:141.75pt;" o:ole="t" filled="f" o:preferrelative="t" stroked="f" coordsize="21600,21600">
            <v:path/>
            <v:fill on="f" focussize="0,0"/>
            <v:stroke on="f" joinstyle="miter"/>
            <v:imagedata r:id="rId85" o:title="eqId721ea55b061341a08171f5f9732791db"/>
            <o:lock v:ext="edit" aspectratio="t"/>
            <w10:wrap type="none"/>
            <w10:anchorlock/>
          </v:shape>
          <o:OLEObject Type="Embed" ProgID="Equation.DSMT4" ShapeID="_x0000_i1044" DrawAspect="Content" ObjectID="_1468075744" r:id="rId8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）该发动机做的有用功为</w:t>
      </w:r>
      <w:r>
        <w:rPr>
          <w:rFonts w:hint="eastAsia" w:ascii="宋体" w:hAnsi="宋体" w:cs="宋体"/>
        </w:rPr>
        <w:t>：</w:t>
      </w:r>
      <w:r>
        <w:rPr>
          <w:rFonts w:eastAsia="Times New Roman"/>
          <w:i/>
        </w:rPr>
        <w:t>W=Pt</w:t>
      </w:r>
      <w:r>
        <w:rPr>
          <w:rFonts w:eastAsia="Times New Roman"/>
        </w:rPr>
        <w:t>=3.2</w:t>
      </w:r>
      <w:r>
        <w:rPr>
          <w:rFonts w:ascii="宋体" w:hAnsi="宋体" w:cs="宋体"/>
        </w:rPr>
        <w:t>×</w:t>
      </w:r>
      <w:r>
        <w:rPr>
          <w:rFonts w:eastAsia="Times New Roman"/>
        </w:rPr>
        <w:t>10</w:t>
      </w:r>
      <w:r>
        <w:rPr>
          <w:rFonts w:eastAsia="Times New Roman"/>
          <w:vertAlign w:val="superscript"/>
        </w:rPr>
        <w:t>7</w:t>
      </w:r>
      <w:r>
        <w:rPr>
          <w:rFonts w:eastAsia="Times New Roman"/>
        </w:rPr>
        <w:t>W</w:t>
      </w:r>
      <w:r>
        <w:rPr>
          <w:rFonts w:ascii="宋体" w:hAnsi="宋体" w:cs="宋体"/>
        </w:rPr>
        <w:t>×</w:t>
      </w:r>
      <w:r>
        <w:rPr>
          <w:rFonts w:eastAsia="Times New Roman"/>
        </w:rPr>
        <w:t>1</w:t>
      </w:r>
      <w:r>
        <w:rPr>
          <w:rFonts w:ascii="宋体" w:hAnsi="宋体" w:cs="宋体"/>
        </w:rPr>
        <w:t>×</w:t>
      </w:r>
      <w:r>
        <w:rPr>
          <w:rFonts w:eastAsia="Times New Roman"/>
        </w:rPr>
        <w:t>3600s=1.152</w:t>
      </w:r>
      <w:r>
        <w:rPr>
          <w:rFonts w:ascii="宋体" w:hAnsi="宋体" w:cs="宋体"/>
        </w:rPr>
        <w:t>×</w:t>
      </w:r>
      <w:r>
        <w:rPr>
          <w:rFonts w:eastAsia="Times New Roman"/>
        </w:rPr>
        <w:t>10</w:t>
      </w:r>
      <w:r>
        <w:rPr>
          <w:rFonts w:eastAsia="Times New Roman"/>
          <w:vertAlign w:val="superscript"/>
        </w:rPr>
        <w:t>11</w:t>
      </w:r>
      <w:r>
        <w:rPr>
          <w:rFonts w:eastAsia="Times New Roman"/>
        </w:rPr>
        <w:t>J</w:t>
      </w:r>
      <w:r>
        <w:rPr>
          <w:rFonts w:hint="eastAsia" w:eastAsiaTheme="minorEastAsia"/>
        </w:rPr>
        <w:t>（用</w:t>
      </w:r>
      <w:r>
        <w:rPr>
          <w:rFonts w:hint="eastAsia" w:eastAsiaTheme="minorEastAsia"/>
          <w:i/>
          <w:iCs/>
        </w:rPr>
        <w:t>W</w:t>
      </w:r>
      <w:r>
        <w:rPr>
          <w:rFonts w:hint="eastAsia" w:eastAsiaTheme="minorEastAsia"/>
        </w:rPr>
        <w:t>=</w:t>
      </w:r>
      <w:r>
        <w:rPr>
          <w:rFonts w:eastAsiaTheme="minorEastAsia"/>
        </w:rPr>
        <w:t>FS</w:t>
      </w:r>
      <w:r>
        <w:rPr>
          <w:rFonts w:hint="eastAsia" w:eastAsiaTheme="minorEastAsia"/>
        </w:rPr>
        <w:t>计算也可以）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（4）</w:t>
      </w:r>
      <w:r>
        <w:rPr>
          <w:rFonts w:ascii="宋体" w:hAnsi="宋体" w:cs="宋体"/>
        </w:rPr>
        <w:t>该飞机发动机的效率为</w:t>
      </w:r>
      <w:r>
        <w:rPr>
          <w:rFonts w:hint="eastAsia" w:ascii="宋体" w:hAnsi="宋体" w:cs="宋体"/>
        </w:rPr>
        <w:t>：</w:t>
      </w:r>
      <w:r>
        <w:object>
          <v:shape id="_x0000_i1045" o:spt="75" alt=" " type="#_x0000_t75" style="height:33pt;width:192.75pt;" o:ole="t" filled="f" o:preferrelative="t" stroked="f" coordsize="21600,21600">
            <v:path/>
            <v:fill on="f" focussize="0,0"/>
            <v:stroke on="f" joinstyle="miter"/>
            <v:imagedata r:id="rId87" o:title="eqId9ce55a6c25994a549d5f1f88d86a45b9"/>
            <o:lock v:ext="edit" aspectratio="t"/>
            <w10:wrap type="none"/>
            <w10:anchorlock/>
          </v:shape>
          <o:OLEObject Type="Embed" ProgID="Equation.DSMT4" ShapeID="_x0000_i1045" DrawAspect="Content" ObjectID="_1468075745" r:id="rId86">
            <o:LockedField>false</o:LockedField>
          </o:OLEObject>
        </w:object>
      </w:r>
    </w:p>
    <w:p/>
    <w:p>
      <w:pPr>
        <w:spacing w:line="360" w:lineRule="auto"/>
        <w:jc w:val="left"/>
        <w:textAlignment w:val="center"/>
        <w:rPr>
          <w:rFonts w:ascii="宋体" w:hAnsi="宋体" w:cs="宋体"/>
        </w:rPr>
        <w:sectPr>
          <w:headerReference r:id="rId4" w:type="default"/>
          <w:foot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10" w:name="_GoBack"/>
      <w:bookmarkEnd w:id="1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RkNzBlOTU1Y2M1NTFiNzg2Y2MxMzYyNGM5MjI4MTgifQ=="/>
  </w:docVars>
  <w:rsids>
    <w:rsidRoot w:val="00AD3992"/>
    <w:rsid w:val="000250CB"/>
    <w:rsid w:val="00026C90"/>
    <w:rsid w:val="00043B54"/>
    <w:rsid w:val="000463E8"/>
    <w:rsid w:val="00065CD2"/>
    <w:rsid w:val="000D09E5"/>
    <w:rsid w:val="000D6BAD"/>
    <w:rsid w:val="0016558F"/>
    <w:rsid w:val="001954B7"/>
    <w:rsid w:val="002A2386"/>
    <w:rsid w:val="003104D2"/>
    <w:rsid w:val="003F38F2"/>
    <w:rsid w:val="0040057E"/>
    <w:rsid w:val="004151FC"/>
    <w:rsid w:val="00415972"/>
    <w:rsid w:val="004D42A0"/>
    <w:rsid w:val="004E63D0"/>
    <w:rsid w:val="004F5269"/>
    <w:rsid w:val="005120BD"/>
    <w:rsid w:val="00543A80"/>
    <w:rsid w:val="00557A0E"/>
    <w:rsid w:val="005A767B"/>
    <w:rsid w:val="005B3F24"/>
    <w:rsid w:val="0064153B"/>
    <w:rsid w:val="006725CC"/>
    <w:rsid w:val="006A381C"/>
    <w:rsid w:val="006D1115"/>
    <w:rsid w:val="006D47BE"/>
    <w:rsid w:val="0074516A"/>
    <w:rsid w:val="007543DC"/>
    <w:rsid w:val="00771D19"/>
    <w:rsid w:val="007A55E5"/>
    <w:rsid w:val="007A64BA"/>
    <w:rsid w:val="00841992"/>
    <w:rsid w:val="00855687"/>
    <w:rsid w:val="0087586A"/>
    <w:rsid w:val="00884000"/>
    <w:rsid w:val="008C56FE"/>
    <w:rsid w:val="00902FBC"/>
    <w:rsid w:val="00912244"/>
    <w:rsid w:val="00961A14"/>
    <w:rsid w:val="009723BA"/>
    <w:rsid w:val="00985BFE"/>
    <w:rsid w:val="009C0381"/>
    <w:rsid w:val="009C38D0"/>
    <w:rsid w:val="009E1FB8"/>
    <w:rsid w:val="009E611B"/>
    <w:rsid w:val="00A0138B"/>
    <w:rsid w:val="00AA7640"/>
    <w:rsid w:val="00AD3992"/>
    <w:rsid w:val="00AE5FF7"/>
    <w:rsid w:val="00B22E75"/>
    <w:rsid w:val="00B923F8"/>
    <w:rsid w:val="00BC62FB"/>
    <w:rsid w:val="00C02FC6"/>
    <w:rsid w:val="00C86DCC"/>
    <w:rsid w:val="00C93DDE"/>
    <w:rsid w:val="00CB575C"/>
    <w:rsid w:val="00CB7C71"/>
    <w:rsid w:val="00CF1F7C"/>
    <w:rsid w:val="00D75743"/>
    <w:rsid w:val="00DD4B4F"/>
    <w:rsid w:val="00DF053C"/>
    <w:rsid w:val="00E0431F"/>
    <w:rsid w:val="00E17E42"/>
    <w:rsid w:val="00E53E16"/>
    <w:rsid w:val="00E55184"/>
    <w:rsid w:val="00E85BBF"/>
    <w:rsid w:val="00EA770D"/>
    <w:rsid w:val="00EF035E"/>
    <w:rsid w:val="00F250D0"/>
    <w:rsid w:val="00F40FB6"/>
    <w:rsid w:val="00F477B5"/>
    <w:rsid w:val="00F83716"/>
    <w:rsid w:val="00FA429B"/>
    <w:rsid w:val="00FA5C16"/>
    <w:rsid w:val="00FF5EE8"/>
    <w:rsid w:val="00FF71A6"/>
    <w:rsid w:val="79E17912"/>
    <w:rsid w:val="7EB1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字符"/>
    <w:basedOn w:val="5"/>
    <w:link w:val="10"/>
    <w:qFormat/>
    <w:uiPriority w:val="1"/>
    <w:rPr>
      <w:kern w:val="0"/>
      <w:sz w:val="22"/>
    </w:rPr>
  </w:style>
  <w:style w:type="table" w:customStyle="1" w:styleId="12">
    <w:name w:val="Grid Table Light"/>
    <w:basedOn w:val="6"/>
    <w:qFormat/>
    <w:uiPriority w:val="40"/>
    <w:rPr>
      <w:rFonts w:asciiTheme="minorHAnsi" w:hAnsiTheme="minorHAnsi" w:eastAsiaTheme="minorEastAsia" w:cstheme="minorBidi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Layout w:type="fixed"/>
    </w:tbl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0" Type="http://schemas.openxmlformats.org/officeDocument/2006/relationships/fontTable" Target="fontTable.xml"/><Relationship Id="rId9" Type="http://schemas.microsoft.com/office/2007/relationships/hdphoto" Target="media/hdphoto1.wdp"/><Relationship Id="rId89" Type="http://schemas.openxmlformats.org/officeDocument/2006/relationships/customXml" Target="../customXml/item2.xml"/><Relationship Id="rId88" Type="http://schemas.openxmlformats.org/officeDocument/2006/relationships/customXml" Target="../customXml/item1.xml"/><Relationship Id="rId87" Type="http://schemas.openxmlformats.org/officeDocument/2006/relationships/image" Target="media/image49.wmf"/><Relationship Id="rId86" Type="http://schemas.openxmlformats.org/officeDocument/2006/relationships/oleObject" Target="embeddings/oleObject21.bin"/><Relationship Id="rId85" Type="http://schemas.openxmlformats.org/officeDocument/2006/relationships/image" Target="media/image48.wmf"/><Relationship Id="rId84" Type="http://schemas.openxmlformats.org/officeDocument/2006/relationships/oleObject" Target="embeddings/oleObject20.bin"/><Relationship Id="rId83" Type="http://schemas.openxmlformats.org/officeDocument/2006/relationships/image" Target="media/image47.wmf"/><Relationship Id="rId82" Type="http://schemas.openxmlformats.org/officeDocument/2006/relationships/oleObject" Target="embeddings/oleObject19.bin"/><Relationship Id="rId81" Type="http://schemas.openxmlformats.org/officeDocument/2006/relationships/image" Target="media/image46.wmf"/><Relationship Id="rId80" Type="http://schemas.openxmlformats.org/officeDocument/2006/relationships/oleObject" Target="embeddings/oleObject18.bin"/><Relationship Id="rId8" Type="http://schemas.openxmlformats.org/officeDocument/2006/relationships/image" Target="media/image3.png"/><Relationship Id="rId79" Type="http://schemas.openxmlformats.org/officeDocument/2006/relationships/image" Target="media/image45.wmf"/><Relationship Id="rId78" Type="http://schemas.openxmlformats.org/officeDocument/2006/relationships/oleObject" Target="embeddings/oleObject17.bin"/><Relationship Id="rId77" Type="http://schemas.openxmlformats.org/officeDocument/2006/relationships/image" Target="media/image44.wmf"/><Relationship Id="rId76" Type="http://schemas.openxmlformats.org/officeDocument/2006/relationships/oleObject" Target="embeddings/oleObject16.bin"/><Relationship Id="rId75" Type="http://schemas.openxmlformats.org/officeDocument/2006/relationships/image" Target="media/image43.wmf"/><Relationship Id="rId74" Type="http://schemas.openxmlformats.org/officeDocument/2006/relationships/oleObject" Target="embeddings/oleObject15.bin"/><Relationship Id="rId73" Type="http://schemas.openxmlformats.org/officeDocument/2006/relationships/image" Target="media/image42.wmf"/><Relationship Id="rId72" Type="http://schemas.openxmlformats.org/officeDocument/2006/relationships/oleObject" Target="embeddings/oleObject14.bin"/><Relationship Id="rId71" Type="http://schemas.openxmlformats.org/officeDocument/2006/relationships/image" Target="media/image41.wmf"/><Relationship Id="rId70" Type="http://schemas.openxmlformats.org/officeDocument/2006/relationships/oleObject" Target="embeddings/oleObject13.bin"/><Relationship Id="rId7" Type="http://schemas.openxmlformats.org/officeDocument/2006/relationships/image" Target="media/image2.png"/><Relationship Id="rId69" Type="http://schemas.openxmlformats.org/officeDocument/2006/relationships/image" Target="media/image40.png"/><Relationship Id="rId68" Type="http://schemas.openxmlformats.org/officeDocument/2006/relationships/image" Target="media/image39.png"/><Relationship Id="rId67" Type="http://schemas.openxmlformats.org/officeDocument/2006/relationships/oleObject" Target="embeddings/oleObject12.bin"/><Relationship Id="rId66" Type="http://schemas.openxmlformats.org/officeDocument/2006/relationships/image" Target="media/image38.wmf"/><Relationship Id="rId65" Type="http://schemas.openxmlformats.org/officeDocument/2006/relationships/oleObject" Target="embeddings/oleObject11.bin"/><Relationship Id="rId64" Type="http://schemas.openxmlformats.org/officeDocument/2006/relationships/image" Target="media/image37.wmf"/><Relationship Id="rId63" Type="http://schemas.openxmlformats.org/officeDocument/2006/relationships/oleObject" Target="embeddings/oleObject10.bin"/><Relationship Id="rId62" Type="http://schemas.openxmlformats.org/officeDocument/2006/relationships/image" Target="media/image36.wmf"/><Relationship Id="rId61" Type="http://schemas.openxmlformats.org/officeDocument/2006/relationships/oleObject" Target="embeddings/oleObject9.bin"/><Relationship Id="rId60" Type="http://schemas.openxmlformats.org/officeDocument/2006/relationships/image" Target="media/image35.wmf"/><Relationship Id="rId6" Type="http://schemas.openxmlformats.org/officeDocument/2006/relationships/theme" Target="theme/theme1.xml"/><Relationship Id="rId59" Type="http://schemas.openxmlformats.org/officeDocument/2006/relationships/oleObject" Target="embeddings/oleObject8.bin"/><Relationship Id="rId58" Type="http://schemas.openxmlformats.org/officeDocument/2006/relationships/image" Target="media/image34.wmf"/><Relationship Id="rId57" Type="http://schemas.openxmlformats.org/officeDocument/2006/relationships/oleObject" Target="embeddings/oleObject7.bin"/><Relationship Id="rId56" Type="http://schemas.microsoft.com/office/2007/relationships/hdphoto" Target="media/hdphoto12.wdp"/><Relationship Id="rId55" Type="http://schemas.openxmlformats.org/officeDocument/2006/relationships/image" Target="media/image33.png"/><Relationship Id="rId54" Type="http://schemas.openxmlformats.org/officeDocument/2006/relationships/image" Target="media/image32.png"/><Relationship Id="rId53" Type="http://schemas.openxmlformats.org/officeDocument/2006/relationships/image" Target="media/image31.png"/><Relationship Id="rId52" Type="http://schemas.microsoft.com/office/2007/relationships/hdphoto" Target="media/hdphoto11.wdp"/><Relationship Id="rId51" Type="http://schemas.openxmlformats.org/officeDocument/2006/relationships/image" Target="media/image30.png"/><Relationship Id="rId50" Type="http://schemas.microsoft.com/office/2007/relationships/hdphoto" Target="media/hdphoto10.wdp"/><Relationship Id="rId5" Type="http://schemas.openxmlformats.org/officeDocument/2006/relationships/footer" Target="footer2.xml"/><Relationship Id="rId49" Type="http://schemas.openxmlformats.org/officeDocument/2006/relationships/image" Target="media/image29.png"/><Relationship Id="rId48" Type="http://schemas.microsoft.com/office/2007/relationships/hdphoto" Target="media/hdphoto9.wdp"/><Relationship Id="rId47" Type="http://schemas.openxmlformats.org/officeDocument/2006/relationships/image" Target="media/image28.png"/><Relationship Id="rId46" Type="http://schemas.openxmlformats.org/officeDocument/2006/relationships/image" Target="media/image27.wmf"/><Relationship Id="rId45" Type="http://schemas.openxmlformats.org/officeDocument/2006/relationships/oleObject" Target="embeddings/oleObject6.bin"/><Relationship Id="rId44" Type="http://schemas.openxmlformats.org/officeDocument/2006/relationships/image" Target="media/image26.wmf"/><Relationship Id="rId43" Type="http://schemas.openxmlformats.org/officeDocument/2006/relationships/oleObject" Target="embeddings/oleObject5.bin"/><Relationship Id="rId42" Type="http://schemas.openxmlformats.org/officeDocument/2006/relationships/image" Target="media/image25.png"/><Relationship Id="rId41" Type="http://schemas.microsoft.com/office/2007/relationships/hdphoto" Target="media/hdphoto8.wdp"/><Relationship Id="rId40" Type="http://schemas.openxmlformats.org/officeDocument/2006/relationships/image" Target="media/image24.png"/><Relationship Id="rId4" Type="http://schemas.openxmlformats.org/officeDocument/2006/relationships/header" Target="header1.xml"/><Relationship Id="rId39" Type="http://schemas.openxmlformats.org/officeDocument/2006/relationships/image" Target="media/image23.png"/><Relationship Id="rId38" Type="http://schemas.microsoft.com/office/2007/relationships/hdphoto" Target="media/hdphoto7.wdp"/><Relationship Id="rId37" Type="http://schemas.openxmlformats.org/officeDocument/2006/relationships/image" Target="media/image22.png"/><Relationship Id="rId36" Type="http://schemas.microsoft.com/office/2007/relationships/hdphoto" Target="media/hdphoto6.wdp"/><Relationship Id="rId35" Type="http://schemas.openxmlformats.org/officeDocument/2006/relationships/image" Target="media/image21.png"/><Relationship Id="rId34" Type="http://schemas.openxmlformats.org/officeDocument/2006/relationships/image" Target="media/image20.png"/><Relationship Id="rId33" Type="http://schemas.openxmlformats.org/officeDocument/2006/relationships/image" Target="media/image19.png"/><Relationship Id="rId32" Type="http://schemas.openxmlformats.org/officeDocument/2006/relationships/image" Target="media/image18.wmf"/><Relationship Id="rId31" Type="http://schemas.openxmlformats.org/officeDocument/2006/relationships/oleObject" Target="embeddings/oleObject4.bin"/><Relationship Id="rId30" Type="http://schemas.openxmlformats.org/officeDocument/2006/relationships/image" Target="media/image17.wmf"/><Relationship Id="rId3" Type="http://schemas.openxmlformats.org/officeDocument/2006/relationships/footer" Target="footer1.xml"/><Relationship Id="rId29" Type="http://schemas.openxmlformats.org/officeDocument/2006/relationships/oleObject" Target="embeddings/oleObject3.bin"/><Relationship Id="rId28" Type="http://schemas.openxmlformats.org/officeDocument/2006/relationships/image" Target="media/image16.wmf"/><Relationship Id="rId27" Type="http://schemas.openxmlformats.org/officeDocument/2006/relationships/oleObject" Target="embeddings/oleObject2.bin"/><Relationship Id="rId26" Type="http://schemas.openxmlformats.org/officeDocument/2006/relationships/image" Target="media/image15.wmf"/><Relationship Id="rId25" Type="http://schemas.openxmlformats.org/officeDocument/2006/relationships/oleObject" Target="embeddings/oleObject1.bin"/><Relationship Id="rId24" Type="http://schemas.openxmlformats.org/officeDocument/2006/relationships/image" Target="media/image14.png"/><Relationship Id="rId23" Type="http://schemas.microsoft.com/office/2007/relationships/hdphoto" Target="media/hdphoto5.wdp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microsoft.com/office/2007/relationships/hdphoto" Target="media/hdphoto4.wdp"/><Relationship Id="rId14" Type="http://schemas.openxmlformats.org/officeDocument/2006/relationships/image" Target="media/image6.png"/><Relationship Id="rId13" Type="http://schemas.microsoft.com/office/2007/relationships/hdphoto" Target="media/hdphoto3.wdp"/><Relationship Id="rId12" Type="http://schemas.openxmlformats.org/officeDocument/2006/relationships/image" Target="media/image5.png"/><Relationship Id="rId11" Type="http://schemas.microsoft.com/office/2007/relationships/hdphoto" Target="media/hdphoto2.wdp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29517C-4DB5-4153-9C52-CD209B6088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3668</Words>
  <Characters>4158</Characters>
  <Lines>28</Lines>
  <Paragraphs>7</Paragraphs>
  <TotalTime>16</TotalTime>
  <ScaleCrop>false</ScaleCrop>
  <LinksUpToDate>false</LinksUpToDate>
  <CharactersWithSpaces>4368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DELL</dc:creator>
  <cp:lastModifiedBy>Administrator</cp:lastModifiedBy>
  <dcterms:modified xsi:type="dcterms:W3CDTF">2022-08-18T08:58:48Z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