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atLeast"/>
        <w:jc w:val="center"/>
        <w:textAlignment w:val="auto"/>
        <w:rPr>
          <w:rFonts w:hint="eastAsia" w:ascii="Times New Roman" w:hAnsi="Times New Roman" w:eastAsia="黑体"/>
          <w:sz w:val="48"/>
          <w:szCs w:val="48"/>
        </w:rPr>
      </w:pPr>
      <w:r>
        <w:rPr>
          <w:rFonts w:hint="eastAsia" w:ascii="Times New Roman" w:hAnsi="Times New Roman" w:eastAsia="黑体"/>
          <w:sz w:val="32"/>
          <w:szCs w:val="32"/>
        </w:rPr>
        <w:drawing>
          <wp:anchor distT="0" distB="0" distL="114300" distR="114300" simplePos="0" relativeHeight="251658240" behindDoc="0" locked="0" layoutInCell="1" allowOverlap="1">
            <wp:simplePos x="0" y="0"/>
            <wp:positionH relativeFrom="page">
              <wp:posOffset>11696700</wp:posOffset>
            </wp:positionH>
            <wp:positionV relativeFrom="topMargin">
              <wp:posOffset>11303000</wp:posOffset>
            </wp:positionV>
            <wp:extent cx="482600" cy="4318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82600" cy="431800"/>
                    </a:xfrm>
                    <a:prstGeom prst="rect">
                      <a:avLst/>
                    </a:prstGeom>
                  </pic:spPr>
                </pic:pic>
              </a:graphicData>
            </a:graphic>
          </wp:anchor>
        </w:drawing>
      </w:r>
      <w:r>
        <w:rPr>
          <w:rFonts w:hint="eastAsia" w:ascii="Times New Roman" w:hAnsi="Times New Roman" w:eastAsia="黑体"/>
          <w:sz w:val="32"/>
          <w:szCs w:val="32"/>
        </w:rPr>
        <w:t>道 德 与 法 治</w:t>
      </w:r>
      <w:r>
        <w:rPr>
          <w:rFonts w:hint="eastAsia" w:ascii="Times New Roman" w:hAnsi="Times New Roman" w:eastAsia="黑体"/>
          <w:sz w:val="48"/>
          <w:szCs w:val="48"/>
        </w:rPr>
        <w:t></w:t>
      </w:r>
    </w:p>
    <w:p>
      <w:pPr>
        <w:keepNext w:val="0"/>
        <w:keepLines w:val="0"/>
        <w:pageBreakBefore w:val="0"/>
        <w:widowControl w:val="0"/>
        <w:kinsoku/>
        <w:wordWrap/>
        <w:overflowPunct/>
        <w:topLinePunct w:val="0"/>
        <w:autoSpaceDE/>
        <w:autoSpaceDN/>
        <w:bidi w:val="0"/>
        <w:adjustRightInd w:val="0"/>
        <w:snapToGrid w:val="0"/>
        <w:spacing w:line="440" w:lineRule="atLeast"/>
        <w:ind w:firstLine="210" w:firstLineChars="100"/>
        <w:textAlignment w:val="auto"/>
        <w:rPr>
          <w:rFonts w:hint="eastAsia" w:ascii="宋体" w:hAnsi="宋体"/>
          <w:spacing w:val="-11"/>
          <w:szCs w:val="21"/>
        </w:rPr>
      </w:pPr>
      <w:r>
        <w:rPr>
          <w:rFonts w:hint="eastAsia" w:ascii="黑体" w:hAnsi="黑体" w:eastAsia="黑体" w:cs="黑体"/>
          <w:bCs/>
          <w:szCs w:val="21"/>
        </w:rPr>
        <w:t>一、</w:t>
      </w:r>
      <w:r>
        <w:rPr>
          <w:rFonts w:hint="eastAsia" w:ascii="黑体" w:hAnsi="黑体" w:eastAsia="黑体" w:cs="黑体"/>
          <w:bCs/>
          <w:spacing w:val="-11"/>
          <w:szCs w:val="21"/>
        </w:rPr>
        <w:t>选择题</w:t>
      </w:r>
      <w:r>
        <w:rPr>
          <w:rFonts w:hint="eastAsia" w:ascii="宋体" w:hAnsi="宋体"/>
          <w:spacing w:val="-11"/>
          <w:szCs w:val="21"/>
        </w:rPr>
        <w:t>（下列各题的四个选项中只有一个符合题意。共</w:t>
      </w:r>
      <w:r>
        <w:rPr>
          <w:rFonts w:hint="default" w:ascii="Times New Roman" w:hAnsi="Times New Roman" w:cs="Times New Roman"/>
          <w:spacing w:val="-11"/>
          <w:szCs w:val="21"/>
        </w:rPr>
        <w:t>15</w:t>
      </w:r>
      <w:r>
        <w:rPr>
          <w:rFonts w:hint="eastAsia" w:ascii="宋体" w:hAnsi="宋体"/>
          <w:spacing w:val="-11"/>
          <w:szCs w:val="21"/>
        </w:rPr>
        <w:t>小题，每小题</w:t>
      </w:r>
      <w:r>
        <w:rPr>
          <w:rFonts w:hint="default" w:ascii="Times New Roman" w:hAnsi="Times New Roman" w:cs="Times New Roman"/>
          <w:spacing w:val="-11"/>
          <w:szCs w:val="21"/>
        </w:rPr>
        <w:t>2</w:t>
      </w:r>
      <w:r>
        <w:rPr>
          <w:rFonts w:hint="eastAsia" w:ascii="宋体" w:hAnsi="宋体"/>
          <w:spacing w:val="-11"/>
          <w:szCs w:val="21"/>
        </w:rPr>
        <w:t>分，共</w:t>
      </w:r>
      <w:r>
        <w:rPr>
          <w:rFonts w:hint="default" w:ascii="Times New Roman" w:hAnsi="Times New Roman" w:cs="Times New Roman"/>
          <w:spacing w:val="-11"/>
          <w:szCs w:val="21"/>
        </w:rPr>
        <w:t>30</w:t>
      </w:r>
      <w:r>
        <w:rPr>
          <w:rFonts w:hint="eastAsia" w:ascii="宋体" w:hAnsi="宋体"/>
          <w:spacing w:val="-11"/>
          <w:szCs w:val="21"/>
        </w:rPr>
        <w:t>分）</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40" w:lineRule="atLeast"/>
        <w:ind w:left="430" w:leftChars="114" w:hanging="191" w:hangingChars="91"/>
        <w:textAlignment w:val="auto"/>
        <w:rPr>
          <w:rFonts w:hint="eastAsia" w:ascii="宋体" w:hAnsi="宋体" w:cs="宋体"/>
          <w:szCs w:val="21"/>
        </w:rPr>
      </w:pPr>
      <w:r>
        <w:rPr>
          <w:rFonts w:ascii="Times New Roman" w:hAnsi="Times New Roman"/>
          <w:szCs w:val="21"/>
        </w:rPr>
        <w:t>1</w:t>
      </w:r>
      <w:r>
        <w:rPr>
          <w:rFonts w:hint="eastAsia" w:ascii="宋体" w:hAnsi="宋体" w:cs="宋体"/>
          <w:szCs w:val="21"/>
        </w:rPr>
        <w:t>.党的十九届六中全会强调，全面深化改革开放，促进共同富裕。这是因为改革开放</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40" w:lineRule="atLeast"/>
        <w:ind w:left="447" w:leftChars="213" w:firstLine="16" w:firstLineChars="8"/>
        <w:textAlignment w:val="auto"/>
        <w:rPr>
          <w:rFonts w:hint="eastAsia" w:ascii="宋体" w:hAnsi="宋体" w:cs="宋体"/>
          <w:szCs w:val="21"/>
          <w:lang w:val="en-US" w:eastAsia="zh-CN"/>
        </w:rPr>
      </w:pPr>
      <w:r>
        <w:rPr>
          <w:rFonts w:hint="eastAsia" w:ascii="宋体" w:hAnsi="宋体" w:cs="宋体"/>
          <w:szCs w:val="21"/>
        </w:rPr>
        <w:t>A.让中国人民富起来，实现了中国梦</w:t>
      </w:r>
      <w:r>
        <w:rPr>
          <w:rFonts w:hint="eastAsia" w:ascii="宋体" w:hAnsi="宋体" w:cs="宋体"/>
          <w:szCs w:val="21"/>
          <w:lang w:val="en-US" w:eastAsia="zh-CN"/>
        </w:rPr>
        <w:t xml:space="preserve">       </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B.是决定当代中国命运的关键抉择</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lang w:val="en-US" w:eastAsia="zh-CN"/>
        </w:rPr>
      </w:pPr>
      <w:r>
        <w:rPr>
          <w:rFonts w:hint="eastAsia" w:ascii="宋体" w:hAnsi="宋体" w:cs="宋体"/>
          <w:szCs w:val="21"/>
        </w:rPr>
        <w:t>C.消除了我国社会的主要矛盾</w:t>
      </w:r>
      <w:r>
        <w:rPr>
          <w:rFonts w:hint="eastAsia" w:ascii="宋体" w:hAnsi="宋体" w:cs="宋体"/>
          <w:szCs w:val="21"/>
          <w:lang w:val="en-US" w:eastAsia="zh-CN"/>
        </w:rPr>
        <w:t xml:space="preserve">          </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D.是发展中国特色社会主义的政治保证</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30" w:leftChars="114" w:hanging="191" w:hangingChars="91"/>
        <w:textAlignment w:val="auto"/>
        <w:rPr>
          <w:rFonts w:hint="eastAsia" w:ascii="宋体" w:hAnsi="宋体" w:cs="宋体"/>
          <w:szCs w:val="21"/>
        </w:rPr>
      </w:pPr>
      <w:r>
        <w:rPr>
          <w:rFonts w:hint="eastAsia" w:ascii="Times New Roman" w:hAnsi="Times New Roman"/>
          <w:szCs w:val="21"/>
        </w:rPr>
        <w:t>2</w:t>
      </w:r>
      <w:r>
        <w:rPr>
          <w:rFonts w:hint="eastAsia" w:ascii="宋体" w:hAnsi="宋体" w:cs="宋体"/>
          <w:szCs w:val="21"/>
        </w:rPr>
        <w:t>.2020年是新中国历史上“极不平凡”的一年，中国却成为全球唯一实现经济正增长的主要经济体。疫情之后中国经济的增长得益于</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①</w:t>
      </w:r>
      <w:r>
        <w:rPr>
          <w:rFonts w:hint="eastAsia" w:ascii="宋体" w:hAnsi="宋体" w:cs="宋体"/>
          <w:szCs w:val="21"/>
          <w:lang w:val="en-US" w:eastAsia="zh-CN"/>
        </w:rPr>
        <w:t>我国坚持中国共产党的领导</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②我国坚持社会主义市场经济体制</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lang w:val="en-US" w:eastAsia="zh-CN"/>
        </w:rPr>
      </w:pPr>
      <w:r>
        <w:rPr>
          <w:rFonts w:hint="eastAsia" w:ascii="宋体" w:hAnsi="宋体" w:cs="宋体"/>
          <w:szCs w:val="21"/>
        </w:rPr>
        <w:t>③我国</w:t>
      </w:r>
      <w:r>
        <w:rPr>
          <w:rFonts w:hint="eastAsia" w:ascii="宋体" w:hAnsi="宋体" w:cs="宋体"/>
          <w:szCs w:val="21"/>
          <w:lang w:val="en-US" w:eastAsia="zh-CN"/>
        </w:rPr>
        <w:t>已经成为世界经济增长的主要稳定器和动力源</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④我国</w:t>
      </w:r>
      <w:r>
        <w:rPr>
          <w:rFonts w:hint="eastAsia" w:ascii="宋体" w:hAnsi="宋体" w:cs="宋体"/>
          <w:szCs w:val="21"/>
          <w:lang w:val="en-US" w:eastAsia="zh-CN"/>
        </w:rPr>
        <w:t>坚持</w:t>
      </w:r>
      <w:r>
        <w:rPr>
          <w:rFonts w:hint="eastAsia" w:ascii="宋体" w:hAnsi="宋体" w:cs="宋体"/>
          <w:szCs w:val="21"/>
        </w:rPr>
        <w:t>公有制为主体，多种所有制</w:t>
      </w:r>
      <w:r>
        <w:rPr>
          <w:rFonts w:hint="eastAsia" w:ascii="宋体" w:hAnsi="宋体" w:cs="宋体"/>
          <w:szCs w:val="21"/>
          <w:lang w:val="en-US" w:eastAsia="zh-CN"/>
        </w:rPr>
        <w:t>经济</w:t>
      </w:r>
      <w:r>
        <w:rPr>
          <w:rFonts w:hint="eastAsia" w:ascii="宋体" w:hAnsi="宋体" w:cs="宋体"/>
          <w:szCs w:val="21"/>
        </w:rPr>
        <w:t>共同发展</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cs="宋体"/>
          <w:szCs w:val="21"/>
        </w:rPr>
        <w:t xml:space="preserve"> A</w:t>
      </w:r>
      <w:r>
        <w:rPr>
          <w:rFonts w:hint="eastAsia" w:ascii="宋体" w:hAnsi="宋体" w:cs="宋体"/>
          <w:szCs w:val="21"/>
          <w:lang w:val="en-US" w:eastAsia="zh-CN"/>
        </w:rPr>
        <w:t>.</w:t>
      </w:r>
      <w:r>
        <w:rPr>
          <w:rFonts w:hint="eastAsia" w:ascii="宋体" w:hAnsi="宋体" w:cs="宋体"/>
          <w:szCs w:val="21"/>
        </w:rPr>
        <w:t>①</w:t>
      </w:r>
      <w:r>
        <w:rPr>
          <w:rFonts w:hint="eastAsia" w:ascii="宋体" w:hAnsi="宋体" w:cs="宋体"/>
          <w:szCs w:val="21"/>
          <w:lang w:eastAsia="zh-CN"/>
        </w:rPr>
        <w:t>②</w:t>
      </w:r>
      <w:r>
        <w:rPr>
          <w:rFonts w:hint="eastAsia" w:ascii="宋体" w:hAnsi="宋体" w:cs="宋体"/>
          <w:szCs w:val="21"/>
        </w:rPr>
        <w:t xml:space="preserve">③ </w:t>
      </w:r>
      <w:r>
        <w:rPr>
          <w:rFonts w:hint="eastAsia" w:ascii="宋体" w:hAnsi="宋体" w:cs="宋体"/>
          <w:szCs w:val="21"/>
          <w:lang w:val="en-US" w:eastAsia="zh-CN"/>
        </w:rPr>
        <w:t xml:space="preserve">         </w:t>
      </w:r>
      <w:r>
        <w:rPr>
          <w:rFonts w:hint="eastAsia" w:ascii="宋体" w:hAnsi="宋体" w:cs="宋体"/>
          <w:szCs w:val="21"/>
        </w:rPr>
        <w:t>B</w:t>
      </w:r>
      <w:r>
        <w:rPr>
          <w:rFonts w:hint="eastAsia" w:ascii="宋体" w:hAnsi="宋体" w:cs="宋体"/>
          <w:szCs w:val="21"/>
          <w:lang w:val="en-US" w:eastAsia="zh-CN"/>
        </w:rPr>
        <w:t>.</w:t>
      </w:r>
      <w:r>
        <w:rPr>
          <w:rFonts w:hint="eastAsia" w:ascii="宋体" w:hAnsi="宋体" w:cs="宋体"/>
          <w:szCs w:val="21"/>
        </w:rPr>
        <w:t>②</w:t>
      </w:r>
      <w:r>
        <w:rPr>
          <w:rFonts w:hint="eastAsia" w:ascii="宋体" w:hAnsi="宋体" w:cs="宋体"/>
          <w:szCs w:val="21"/>
          <w:lang w:eastAsia="zh-CN"/>
        </w:rPr>
        <w:t>③</w:t>
      </w:r>
      <w:r>
        <w:rPr>
          <w:rFonts w:hint="eastAsia" w:ascii="宋体" w:hAnsi="宋体" w:cs="宋体"/>
          <w:szCs w:val="21"/>
        </w:rPr>
        <w:t xml:space="preserve">④ </w:t>
      </w:r>
      <w:r>
        <w:rPr>
          <w:rFonts w:hint="eastAsia" w:ascii="宋体" w:hAnsi="宋体" w:cs="宋体"/>
          <w:szCs w:val="21"/>
          <w:lang w:val="en-US" w:eastAsia="zh-CN"/>
        </w:rPr>
        <w:t xml:space="preserve">         C</w:t>
      </w:r>
      <w:r>
        <w:rPr>
          <w:rFonts w:hint="eastAsia" w:ascii="宋体" w:hAnsi="宋体" w:cs="宋体"/>
          <w:szCs w:val="21"/>
        </w:rPr>
        <w:t>.</w:t>
      </w:r>
      <w:r>
        <w:rPr>
          <w:rFonts w:hint="eastAsia" w:ascii="宋体" w:hAnsi="宋体" w:cs="宋体"/>
          <w:szCs w:val="21"/>
          <w:lang w:eastAsia="zh-CN"/>
        </w:rPr>
        <w:t>①</w:t>
      </w:r>
      <w:r>
        <w:rPr>
          <w:rFonts w:hint="eastAsia" w:ascii="宋体" w:hAnsi="宋体" w:cs="宋体"/>
          <w:szCs w:val="21"/>
        </w:rPr>
        <w:t xml:space="preserve">②④ </w:t>
      </w:r>
      <w:r>
        <w:rPr>
          <w:rFonts w:hint="eastAsia" w:ascii="宋体" w:hAnsi="宋体" w:cs="宋体"/>
          <w:szCs w:val="21"/>
          <w:lang w:val="en-US" w:eastAsia="zh-CN"/>
        </w:rPr>
        <w:t xml:space="preserve">        </w:t>
      </w:r>
      <w:r>
        <w:rPr>
          <w:rFonts w:hint="eastAsia" w:ascii="宋体" w:hAnsi="宋体" w:cs="宋体"/>
          <w:szCs w:val="21"/>
        </w:rPr>
        <w:t>D</w:t>
      </w:r>
      <w:r>
        <w:rPr>
          <w:rFonts w:hint="eastAsia" w:ascii="宋体" w:hAnsi="宋体" w:cs="宋体"/>
          <w:szCs w:val="21"/>
          <w:lang w:val="en-US" w:eastAsia="zh-CN"/>
        </w:rPr>
        <w:t>.</w:t>
      </w:r>
      <w:r>
        <w:rPr>
          <w:rFonts w:hint="eastAsia" w:ascii="宋体" w:hAnsi="宋体" w:cs="宋体"/>
          <w:szCs w:val="21"/>
          <w:lang w:eastAsia="zh-CN"/>
        </w:rPr>
        <w:t>①③④</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30" w:leftChars="114" w:hanging="191" w:hangingChars="91"/>
        <w:textAlignment w:val="auto"/>
        <w:rPr>
          <w:rFonts w:hint="eastAsia" w:ascii="宋体" w:hAnsi="宋体" w:cs="宋体"/>
          <w:szCs w:val="21"/>
        </w:rPr>
      </w:pPr>
      <w:r>
        <w:rPr>
          <w:rFonts w:hint="eastAsia" w:ascii="Times New Roman" w:hAnsi="Times New Roman"/>
          <w:szCs w:val="21"/>
        </w:rPr>
        <w:t>3</w:t>
      </w:r>
      <w:r>
        <w:rPr>
          <w:rFonts w:hint="eastAsia" w:ascii="宋体" w:hAnsi="宋体" w:cs="宋体"/>
          <w:szCs w:val="21"/>
        </w:rPr>
        <w:t>.玉米分离器、不倒翁牙刷、防切手</w:t>
      </w:r>
      <w:r>
        <w:rPr>
          <w:rFonts w:hint="eastAsia" w:ascii="宋体" w:hAnsi="宋体" w:cs="宋体"/>
          <w:szCs w:val="21"/>
          <w:lang w:val="en-US" w:eastAsia="zh-CN"/>
        </w:rPr>
        <w:t>神</w:t>
      </w:r>
      <w:r>
        <w:rPr>
          <w:rFonts w:hint="eastAsia" w:ascii="宋体" w:hAnsi="宋体" w:cs="宋体"/>
          <w:szCs w:val="21"/>
        </w:rPr>
        <w:t>器、自制盆景盆……让我们的生活充满诗情画意。这说明</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 xml:space="preserve">A.创新让生活更美好    </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B.只有家庭生活领域才需要创新</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 xml:space="preserve">C.每个人都要努力让自己的生活丰富多彩     </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D.提升创新能力是企业</w:t>
      </w:r>
      <w:r>
        <w:rPr>
          <w:rFonts w:hint="eastAsia" w:ascii="宋体" w:hAnsi="宋体" w:cs="宋体"/>
          <w:szCs w:val="21"/>
          <w:lang w:val="en-US" w:eastAsia="zh-CN"/>
        </w:rPr>
        <w:t>持续</w:t>
      </w:r>
      <w:r>
        <w:rPr>
          <w:rFonts w:hint="eastAsia" w:ascii="宋体" w:hAnsi="宋体" w:cs="宋体"/>
          <w:szCs w:val="21"/>
        </w:rPr>
        <w:t>发展之基、市场制胜之道</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30" w:leftChars="114" w:hanging="191" w:hangingChars="91"/>
        <w:textAlignment w:val="auto"/>
        <w:rPr>
          <w:rFonts w:hint="eastAsia" w:ascii="宋体" w:hAnsi="宋体"/>
          <w:color w:val="000000"/>
          <w:szCs w:val="21"/>
          <w:lang w:val="en-US" w:eastAsia="zh-CN"/>
        </w:rPr>
      </w:pPr>
      <w:r>
        <w:rPr>
          <w:rFonts w:hint="default" w:ascii="Times New Roman" w:hAnsi="Times New Roman" w:eastAsia="宋体" w:cs="Times New Roman"/>
          <w:szCs w:val="21"/>
        </w:rPr>
        <w:t>4</w:t>
      </w:r>
      <w:r>
        <w:rPr>
          <w:rFonts w:hint="eastAsia" w:ascii="宋体" w:hAnsi="宋体"/>
          <w:color w:val="000000"/>
          <w:szCs w:val="21"/>
        </w:rPr>
        <w:t>.</w:t>
      </w:r>
      <w:r>
        <w:rPr>
          <w:rFonts w:hint="eastAsia" w:ascii="宋体" w:hAnsi="宋体"/>
          <w:color w:val="000000"/>
          <w:szCs w:val="21"/>
          <w:lang w:val="en-US" w:eastAsia="zh-CN"/>
        </w:rPr>
        <w:t>当前，我国已经开启全面建设社会主义现代化国家新征程，科技创新在党和国家发展全局中具有十分重要的地位和作用。这要求国家必须</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olor w:val="000000"/>
          <w:szCs w:val="21"/>
          <w:lang w:val="en-US" w:eastAsia="zh-CN"/>
        </w:rPr>
      </w:pPr>
      <w:r>
        <w:rPr>
          <w:rFonts w:hint="eastAsia" w:ascii="宋体" w:hAnsi="宋体"/>
          <w:color w:val="000000"/>
          <w:szCs w:val="21"/>
          <w:lang w:val="en-US" w:eastAsia="zh-CN"/>
        </w:rPr>
        <w:t>①实施创新驱动发展战略               ②多依赖他国科技创新成果</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olor w:val="000000"/>
          <w:szCs w:val="21"/>
          <w:lang w:val="en-US" w:eastAsia="zh-CN"/>
        </w:rPr>
      </w:pPr>
      <w:r>
        <w:rPr>
          <w:rFonts w:hint="eastAsia" w:ascii="宋体" w:hAnsi="宋体"/>
          <w:color w:val="000000"/>
          <w:szCs w:val="21"/>
          <w:lang w:val="en-US" w:eastAsia="zh-CN"/>
        </w:rPr>
        <w:t>③坚定不移地走中国特色自主创新道路   ④必须弘扬以文化创新为核心的全面创新</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olor w:val="000000"/>
          <w:szCs w:val="21"/>
          <w:lang w:val="en-US" w:eastAsia="zh-CN"/>
        </w:rPr>
      </w:pPr>
      <w:r>
        <w:rPr>
          <w:rFonts w:hint="eastAsia" w:ascii="宋体" w:hAnsi="宋体"/>
          <w:color w:val="000000"/>
          <w:szCs w:val="21"/>
          <w:lang w:val="en-US" w:eastAsia="zh-CN"/>
        </w:rPr>
        <w:t>A.①③      B.②③       C.②④        D.③④</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30" w:leftChars="114" w:hanging="191" w:hangingChars="91"/>
        <w:textAlignment w:val="auto"/>
        <w:rPr>
          <w:rFonts w:hint="eastAsia" w:ascii="宋体" w:hAnsi="宋体" w:cs="宋体"/>
          <w:szCs w:val="21"/>
        </w:rPr>
      </w:pPr>
      <w:r>
        <w:rPr>
          <w:rFonts w:hint="eastAsia" w:ascii="Times New Roman" w:hAnsi="Times New Roman"/>
          <w:szCs w:val="21"/>
        </w:rPr>
        <w:t>5</w:t>
      </w:r>
      <w:r>
        <w:rPr>
          <w:rFonts w:hint="eastAsia" w:ascii="宋体" w:hAnsi="宋体" w:cs="宋体"/>
          <w:szCs w:val="21"/>
        </w:rPr>
        <w:t>.百年大计，教育为本。教育具有的重要作用是</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①教育是民族振兴、社会进步的基石</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②教育加速实现共产主义</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③教育寄托着亿万家庭对美好生活的期盼</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④教育是提高国民素质、培养创新型人才、促进人全面发展的根本途径</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A.①②④</w:t>
      </w:r>
      <w:r>
        <w:rPr>
          <w:rFonts w:hint="eastAsia" w:ascii="宋体" w:hAnsi="宋体" w:cs="宋体"/>
          <w:szCs w:val="21"/>
        </w:rPr>
        <w:tab/>
      </w:r>
      <w:r>
        <w:rPr>
          <w:rFonts w:hint="eastAsia" w:ascii="宋体" w:hAnsi="宋体" w:cs="宋体"/>
          <w:szCs w:val="21"/>
        </w:rPr>
        <w:t>B.②③④</w:t>
      </w:r>
      <w:r>
        <w:rPr>
          <w:rFonts w:hint="eastAsia" w:ascii="宋体" w:hAnsi="宋体" w:cs="宋体"/>
          <w:szCs w:val="21"/>
          <w:lang w:val="en-US" w:eastAsia="zh-CN"/>
        </w:rPr>
        <w:t xml:space="preserve">        </w:t>
      </w:r>
      <w:r>
        <w:rPr>
          <w:rFonts w:hint="eastAsia" w:ascii="宋体" w:hAnsi="宋体" w:cs="宋体"/>
          <w:szCs w:val="21"/>
        </w:rPr>
        <w:t>C.①②③</w:t>
      </w:r>
      <w:r>
        <w:rPr>
          <w:rFonts w:hint="eastAsia" w:ascii="宋体" w:hAnsi="宋体" w:cs="宋体"/>
          <w:szCs w:val="21"/>
          <w:lang w:val="en-US" w:eastAsia="zh-CN"/>
        </w:rPr>
        <w:t xml:space="preserve">        </w:t>
      </w:r>
      <w:r>
        <w:rPr>
          <w:rFonts w:hint="eastAsia" w:ascii="宋体" w:hAnsi="宋体" w:cs="宋体"/>
          <w:szCs w:val="21"/>
        </w:rPr>
        <w:t>D.①③④</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210" w:firstLineChars="100"/>
        <w:jc w:val="left"/>
        <w:textAlignment w:val="center"/>
        <w:rPr>
          <w:rFonts w:hint="eastAsia" w:ascii="宋体" w:hAnsi="宋体" w:eastAsia="宋体" w:cs="宋体"/>
          <w:color w:val="000000"/>
          <w:lang w:val="en-US" w:eastAsia="zh-CN"/>
        </w:rPr>
      </w:pPr>
      <w:r>
        <w:rPr>
          <w:rFonts w:hint="eastAsia" w:ascii="Times New Roman" w:hAnsi="Times New Roman"/>
          <w:szCs w:val="21"/>
        </w:rPr>
        <w:t>6</w:t>
      </w:r>
      <w:r>
        <w:rPr>
          <w:rFonts w:hint="eastAsia" w:ascii="宋体" w:hAnsi="宋体" w:cs="宋体"/>
          <w:szCs w:val="21"/>
        </w:rPr>
        <w:t>.</w:t>
      </w:r>
      <w:bookmarkStart w:id="0" w:name="topic_343837ec-3aaf-44ff-8007-d9e40e3013"/>
      <w:r>
        <w:rPr>
          <w:rFonts w:hint="eastAsia" w:ascii="宋体" w:hAnsi="宋体" w:eastAsia="宋体" w:cs="宋体"/>
          <w:color w:val="000000"/>
        </w:rPr>
        <w:t>“12345有事找政府”。“12345热线”是政府关注民生、倾听民意的平台。</w:t>
      </w:r>
      <w:r>
        <w:rPr>
          <w:rFonts w:hint="eastAsia" w:ascii="宋体" w:hAnsi="宋体" w:eastAsia="宋体" w:cs="宋体"/>
          <w:color w:val="000000"/>
          <w:lang w:val="en-US" w:eastAsia="zh-CN"/>
        </w:rPr>
        <w:t>下面</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jc w:val="left"/>
        <w:textAlignment w:val="center"/>
        <w:rPr>
          <w:rFonts w:hint="eastAsia" w:ascii="宋体" w:hAnsi="宋体" w:eastAsia="宋体" w:cs="宋体"/>
          <w:color w:val="000000"/>
        </w:rPr>
      </w:pPr>
      <w:r>
        <w:rPr>
          <w:rFonts w:hint="eastAsia" w:ascii="宋体" w:hAnsi="宋体" w:eastAsia="宋体" w:cs="宋体"/>
          <w:color w:val="000000"/>
          <w:lang w:val="en-US" w:eastAsia="zh-CN"/>
        </w:rPr>
        <w:t>的</w:t>
      </w:r>
      <w:r>
        <w:rPr>
          <w:rFonts w:hint="eastAsia" w:ascii="宋体" w:hAnsi="宋体" w:eastAsia="宋体" w:cs="宋体"/>
          <w:color w:val="000000"/>
        </w:rPr>
        <w:t>材料共同告诉我们</w:t>
      </w:r>
    </w:p>
    <w:tbl>
      <w:tblPr>
        <w:tblStyle w:val="6"/>
        <w:tblpPr w:leftFromText="180" w:rightFromText="180" w:vertAnchor="text" w:horzAnchor="page" w:tblpX="1355" w:tblpY="11"/>
        <w:tblOverlap w:val="never"/>
        <w:tblW w:w="7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722" w:hRule="atLeast"/>
        </w:trPr>
        <w:tc>
          <w:tcPr>
            <w:tcW w:w="736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left"/>
              <w:textAlignment w:val="center"/>
              <w:rPr>
                <w:rStyle w:val="4"/>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小林所在村，生活垃圾长时间无人清理，村民王某多次向村委会反映,均没有得到妥善解决，看着脏乱的生活环境，他向“12345”热线反映了这一情况，问题很快得到解决。</w:t>
            </w:r>
          </w:p>
          <w:p>
            <w:pPr>
              <w:keepNext w:val="0"/>
              <w:keepLines w:val="0"/>
              <w:pageBreakBefore w:val="0"/>
              <w:widowControl w:val="0"/>
              <w:kinsoku/>
              <w:wordWrap/>
              <w:overflowPunct/>
              <w:topLinePunct w:val="0"/>
              <w:autoSpaceDE/>
              <w:autoSpaceDN/>
              <w:bidi w:val="0"/>
              <w:adjustRightInd w:val="0"/>
              <w:snapToGrid w:val="0"/>
              <w:spacing w:line="400" w:lineRule="exact"/>
              <w:ind w:firstLine="420"/>
              <w:jc w:val="left"/>
              <w:textAlignment w:val="center"/>
              <w:rPr>
                <w:rStyle w:val="4"/>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孩子挑食偏食没有吃饱，家长未到学校了解真实情况，就向“12345热线”反映学校伙食差，要求学校大幅度提高学生伙食水平。</w:t>
            </w:r>
          </w:p>
        </w:tc>
      </w:tr>
    </w:tbl>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eastAsia="宋体" w:cs="宋体"/>
          <w:color w:val="000000"/>
        </w:rPr>
      </w:pP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eastAsia="宋体" w:cs="宋体"/>
          <w:color w:val="000000"/>
        </w:rPr>
      </w:pP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eastAsia="宋体" w:cs="宋体"/>
          <w:color w:val="000000"/>
        </w:rPr>
      </w:pP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eastAsia="宋体" w:cs="宋体"/>
          <w:color w:val="000000"/>
        </w:rPr>
      </w:pP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eastAsia="宋体" w:cs="宋体"/>
          <w:color w:val="000000"/>
        </w:rPr>
      </w:pPr>
    </w:p>
    <w:p>
      <w:pPr>
        <w:keepNext w:val="0"/>
        <w:keepLines w:val="0"/>
        <w:pageBreakBefore w:val="0"/>
        <w:widowControl w:val="0"/>
        <w:kinsoku/>
        <w:wordWrap/>
        <w:overflowPunct/>
        <w:topLinePunct w:val="0"/>
        <w:autoSpaceDE/>
        <w:autoSpaceDN/>
        <w:bidi w:val="0"/>
        <w:adjustRightInd w:val="0"/>
        <w:snapToGrid w:val="0"/>
        <w:spacing w:line="400" w:lineRule="exact"/>
        <w:ind w:firstLine="210" w:firstLineChars="100"/>
        <w:jc w:val="left"/>
        <w:textAlignment w:val="center"/>
        <w:rPr>
          <w:rFonts w:hint="eastAsia" w:ascii="宋体" w:hAnsi="宋体" w:eastAsia="宋体" w:cs="宋体"/>
          <w:color w:val="000000"/>
        </w:rPr>
      </w:pP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jc w:val="left"/>
        <w:textAlignment w:val="center"/>
        <w:rPr>
          <w:rFonts w:hint="eastAsia" w:ascii="宋体" w:hAnsi="宋体" w:eastAsia="宋体" w:cs="宋体"/>
          <w:color w:val="000000"/>
        </w:rPr>
      </w:pPr>
      <w:r>
        <w:rPr>
          <w:rFonts w:hint="eastAsia" w:ascii="宋体" w:hAnsi="宋体" w:eastAsia="宋体" w:cs="宋体"/>
          <w:color w:val="000000"/>
        </w:rPr>
        <w:t xml:space="preserve">①公民积极参与民主生活，民意渠道畅通便捷 </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jc w:val="left"/>
        <w:textAlignment w:val="center"/>
        <w:rPr>
          <w:rFonts w:hint="default" w:ascii="宋体" w:hAnsi="宋体" w:eastAsia="宋体" w:cs="宋体"/>
          <w:color w:val="000000"/>
          <w:lang w:val="en-US" w:eastAsia="zh-CN"/>
        </w:rPr>
      </w:pPr>
      <w:r>
        <w:rPr>
          <w:rFonts w:hint="eastAsia" w:ascii="宋体" w:hAnsi="宋体" w:eastAsia="宋体" w:cs="宋体"/>
          <w:color w:val="000000"/>
        </w:rPr>
        <w:t>②公民</w:t>
      </w:r>
      <w:r>
        <w:rPr>
          <w:rFonts w:hint="eastAsia" w:ascii="宋体" w:hAnsi="宋体" w:eastAsia="宋体" w:cs="宋体"/>
          <w:color w:val="000000"/>
          <w:lang w:val="en-US" w:eastAsia="zh-CN"/>
        </w:rPr>
        <w:t xml:space="preserve">的民主意识决定社会民主生活的质量 </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jc w:val="left"/>
        <w:textAlignment w:val="center"/>
        <w:rPr>
          <w:rFonts w:hint="eastAsia" w:ascii="宋体" w:hAnsi="宋体" w:eastAsia="宋体" w:cs="宋体"/>
          <w:color w:val="000000"/>
        </w:rPr>
      </w:pPr>
      <w:r>
        <w:rPr>
          <w:rFonts w:hint="eastAsia" w:ascii="宋体" w:hAnsi="宋体" w:eastAsia="宋体" w:cs="宋体"/>
          <w:color w:val="000000"/>
        </w:rPr>
        <w:t xml:space="preserve">③公民的参与保证了政府决策的科学性      </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jc w:val="left"/>
        <w:textAlignment w:val="center"/>
        <w:rPr>
          <w:rFonts w:hint="eastAsia" w:ascii="宋体" w:hAnsi="宋体" w:eastAsia="宋体" w:cs="宋体"/>
          <w:color w:val="000000"/>
        </w:rPr>
      </w:pPr>
      <w:r>
        <w:rPr>
          <w:rFonts w:hint="eastAsia" w:ascii="宋体" w:hAnsi="宋体" w:eastAsia="宋体" w:cs="宋体"/>
          <w:color w:val="000000"/>
        </w:rPr>
        <w:t>④公民要理性、公正、客观的反映意见</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val="0"/>
        <w:snapToGrid w:val="0"/>
        <w:spacing w:line="400" w:lineRule="exact"/>
        <w:ind w:firstLine="420" w:firstLineChars="200"/>
        <w:jc w:val="left"/>
        <w:textAlignment w:val="center"/>
        <w:rPr>
          <w:rFonts w:hint="eastAsia" w:ascii="宋体" w:hAnsi="宋体"/>
          <w:color w:val="000000"/>
          <w:szCs w:val="21"/>
        </w:rPr>
      </w:pPr>
      <w:r>
        <w:rPr>
          <w:rFonts w:hint="eastAsia" w:ascii="宋体" w:hAnsi="宋体" w:eastAsia="宋体" w:cs="宋体"/>
          <w:color w:val="000000"/>
        </w:rPr>
        <w:t>A.①</w:t>
      </w:r>
      <w:r>
        <w:rPr>
          <w:rFonts w:hint="eastAsia" w:ascii="宋体" w:hAnsi="宋体" w:eastAsia="宋体" w:cs="宋体"/>
          <w:kern w:val="0"/>
          <w:szCs w:val="21"/>
        </w:rPr>
        <w:t>②</w:t>
      </w:r>
      <w:r>
        <w:rPr>
          <w:rFonts w:hint="eastAsia" w:ascii="宋体" w:hAnsi="宋体" w:eastAsia="宋体" w:cs="宋体"/>
          <w:color w:val="000000"/>
          <w:lang w:val="en-US" w:eastAsia="zh-CN"/>
        </w:rPr>
        <w:t xml:space="preserve">        </w:t>
      </w:r>
      <w:r>
        <w:rPr>
          <w:rFonts w:hint="eastAsia" w:ascii="宋体" w:hAnsi="宋体" w:eastAsia="宋体" w:cs="宋体"/>
          <w:color w:val="000000"/>
        </w:rPr>
        <w:t>B.</w:t>
      </w:r>
      <w:r>
        <w:rPr>
          <w:rFonts w:hint="eastAsia" w:ascii="宋体" w:hAnsi="宋体" w:eastAsia="宋体" w:cs="宋体"/>
          <w:kern w:val="0"/>
          <w:szCs w:val="21"/>
        </w:rPr>
        <w:t>②③</w:t>
      </w:r>
      <w:r>
        <w:rPr>
          <w:rFonts w:hint="eastAsia" w:ascii="宋体" w:hAnsi="宋体" w:eastAsia="宋体" w:cs="宋体"/>
          <w:color w:val="000000"/>
          <w:lang w:val="en-US" w:eastAsia="zh-CN"/>
        </w:rPr>
        <w:t xml:space="preserve">        </w:t>
      </w:r>
      <w:r>
        <w:rPr>
          <w:rFonts w:hint="eastAsia" w:ascii="宋体" w:hAnsi="宋体" w:eastAsia="宋体" w:cs="宋体"/>
          <w:color w:val="000000"/>
        </w:rPr>
        <w:t>C.①</w:t>
      </w:r>
      <w:r>
        <w:rPr>
          <w:rFonts w:hint="eastAsia" w:ascii="宋体" w:hAnsi="宋体" w:eastAsia="宋体" w:cs="宋体"/>
          <w:kern w:val="0"/>
          <w:szCs w:val="21"/>
        </w:rPr>
        <w:t>④</w:t>
      </w:r>
      <w:r>
        <w:rPr>
          <w:rFonts w:hint="eastAsia" w:ascii="宋体" w:hAnsi="宋体" w:eastAsia="宋体" w:cs="宋体"/>
          <w:kern w:val="0"/>
          <w:szCs w:val="21"/>
          <w:lang w:val="en-US" w:eastAsia="zh-CN"/>
        </w:rPr>
        <w:t xml:space="preserve">          </w:t>
      </w:r>
      <w:r>
        <w:rPr>
          <w:rFonts w:hint="eastAsia" w:ascii="宋体" w:hAnsi="宋体" w:eastAsia="宋体" w:cs="宋体"/>
          <w:color w:val="000000"/>
        </w:rPr>
        <w:t>D.</w:t>
      </w:r>
      <w:r>
        <w:rPr>
          <w:rFonts w:hint="eastAsia" w:ascii="宋体" w:hAnsi="宋体" w:eastAsia="宋体" w:cs="宋体"/>
          <w:kern w:val="0"/>
          <w:szCs w:val="21"/>
        </w:rPr>
        <w:t>③</w:t>
      </w:r>
      <w:r>
        <w:rPr>
          <w:rFonts w:hint="eastAsia" w:ascii="宋体" w:hAnsi="宋体" w:eastAsia="宋体" w:cs="宋体"/>
          <w:color w:val="000000"/>
        </w:rPr>
        <w:t>④</w:t>
      </w:r>
      <w:bookmarkEnd w:id="0"/>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30" w:leftChars="114" w:hanging="191" w:hangingChars="91"/>
        <w:textAlignment w:val="auto"/>
        <w:rPr>
          <w:rFonts w:hint="eastAsia" w:ascii="宋体" w:hAnsi="宋体" w:cs="宋体"/>
          <w:szCs w:val="21"/>
        </w:rPr>
      </w:pPr>
      <w:r>
        <w:rPr>
          <w:rFonts w:hint="eastAsia" w:ascii="Times New Roman" w:hAnsi="Times New Roman"/>
          <w:szCs w:val="21"/>
        </w:rPr>
        <w:t>7</w:t>
      </w:r>
      <w:r>
        <w:rPr>
          <w:rFonts w:hint="eastAsia" w:ascii="宋体" w:hAnsi="宋体" w:cs="宋体"/>
          <w:szCs w:val="21"/>
        </w:rPr>
        <w:t>.以下对我国公民参与民主生活和行使民主权利的分析，对应正确的是</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A.某市推出微信议政活动，市民可以就该市发展出谋划策——民主监督</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B.参加学校社团吸纳新成员的招新会——民主选举</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s="宋体"/>
          <w:szCs w:val="21"/>
        </w:rPr>
      </w:pPr>
      <w:r>
        <w:rPr>
          <w:rFonts w:hint="eastAsia" w:ascii="宋体" w:hAnsi="宋体" w:cs="宋体"/>
          <w:szCs w:val="21"/>
        </w:rPr>
        <w:t>C.参加市人大代表换届选举——政治协商</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00" w:lineRule="exact"/>
        <w:ind w:left="447" w:leftChars="213" w:firstLine="16" w:firstLineChars="8"/>
        <w:textAlignment w:val="auto"/>
        <w:rPr>
          <w:rFonts w:hint="eastAsia" w:ascii="宋体" w:hAnsi="宋体"/>
          <w:color w:val="000000"/>
          <w:szCs w:val="21"/>
        </w:rPr>
      </w:pPr>
      <w:r>
        <w:rPr>
          <w:rFonts w:hint="eastAsia" w:ascii="宋体" w:hAnsi="宋体" w:cs="宋体"/>
          <w:szCs w:val="21"/>
        </w:rPr>
        <w:t>D.“十四五”规划编制网上征求意见，人民群众踊跃参与——民主决策</w:t>
      </w:r>
    </w:p>
    <w:p>
      <w:pPr>
        <w:keepNext w:val="0"/>
        <w:keepLines w:val="0"/>
        <w:pageBreakBefore w:val="0"/>
        <w:widowControl w:val="0"/>
        <w:kinsoku/>
        <w:wordWrap/>
        <w:overflowPunct/>
        <w:topLinePunct w:val="0"/>
        <w:autoSpaceDE/>
        <w:autoSpaceDN/>
        <w:bidi w:val="0"/>
        <w:adjustRightInd w:val="0"/>
        <w:snapToGrid w:val="0"/>
        <w:spacing w:line="400" w:lineRule="exact"/>
        <w:ind w:left="270" w:leftChars="100" w:hanging="60" w:hangingChars="29"/>
        <w:textAlignment w:val="auto"/>
        <w:rPr>
          <w:rFonts w:hint="eastAsia" w:ascii="宋体" w:hAnsi="宋体" w:eastAsia="宋体" w:cs="宋体"/>
        </w:rPr>
      </w:pPr>
      <w:r>
        <w:rPr>
          <w:rFonts w:hint="eastAsia" w:ascii="Times New Roman" w:hAnsi="Times New Roman"/>
          <w:szCs w:val="21"/>
        </w:rPr>
        <w:t>8</w:t>
      </w:r>
      <w:r>
        <w:rPr>
          <w:rFonts w:hint="eastAsia" w:ascii="宋体" w:hAnsi="宋体" w:cs="宋体"/>
          <w:szCs w:val="21"/>
        </w:rPr>
        <w:t>.</w:t>
      </w:r>
      <w:r>
        <w:rPr>
          <w:rFonts w:hint="eastAsia" w:ascii="宋体" w:hAnsi="宋体" w:eastAsia="宋体" w:cs="宋体"/>
          <w:szCs w:val="21"/>
        </w:rPr>
        <w:t>某社区居委会带领居民探索出“七步议事”工作法，如图：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rPr>
        <w:pict>
          <v:shape id="_x0000_i1025" o:spt="75" alt=" " type="#_x0000_t75" style="height:44.95pt;width:405.05pt;" filled="f" o:preferrelative="t" stroked="f" coordsize="21600,21600">
            <v:path/>
            <v:fill on="f" focussize="0,0"/>
            <v:stroke on="f" joinstyle="miter"/>
            <v:imagedata r:id="rId7" o:title=" "/>
            <o:lock v:ext="edit" aspectratio="t"/>
            <w10:wrap type="none"/>
            <w10:anchorlock/>
          </v:shape>
        </w:pict>
      </w:r>
    </w:p>
    <w:p>
      <w:pPr>
        <w:keepNext w:val="0"/>
        <w:keepLines w:val="0"/>
        <w:pageBreakBefore w:val="0"/>
        <w:widowControl w:val="0"/>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eastAsia="宋体" w:cs="宋体"/>
        </w:rPr>
      </w:pPr>
      <w:r>
        <w:rPr>
          <w:rFonts w:hint="eastAsia" w:ascii="宋体" w:hAnsi="宋体" w:eastAsia="宋体" w:cs="宋体"/>
          <w:szCs w:val="21"/>
        </w:rPr>
        <w:t>“七步议事”工作法反映的民主形式和民主制度分别是</w:t>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29"/>
        <w:jc w:val="left"/>
        <w:rPr>
          <w:rFonts w:hint="eastAsia" w:ascii="宋体" w:hAnsi="宋体" w:eastAsia="宋体" w:cs="宋体"/>
        </w:rPr>
      </w:pPr>
      <w:r>
        <w:rPr>
          <w:rFonts w:hint="eastAsia" w:ascii="宋体" w:hAnsi="宋体" w:eastAsia="宋体" w:cs="宋体"/>
          <w:szCs w:val="21"/>
        </w:rPr>
        <w:t>A</w:t>
      </w:r>
      <w:r>
        <w:rPr>
          <w:rFonts w:hint="eastAsia" w:ascii="宋体" w:hAnsi="宋体" w:eastAsia="宋体" w:cs="宋体"/>
          <w:color w:val="000000"/>
        </w:rPr>
        <w:t>.</w:t>
      </w:r>
      <w:r>
        <w:rPr>
          <w:rFonts w:hint="eastAsia" w:ascii="宋体" w:hAnsi="宋体" w:eastAsia="宋体" w:cs="宋体"/>
          <w:szCs w:val="21"/>
        </w:rPr>
        <w:t>选举民主</w:t>
      </w:r>
      <w:r>
        <w:rPr>
          <w:rFonts w:hint="eastAsia" w:ascii="宋体" w:hAnsi="宋体" w:eastAsia="宋体" w:cs="宋体"/>
          <w:szCs w:val="21"/>
          <w:lang w:val="en-US" w:eastAsia="zh-CN"/>
        </w:rPr>
        <w:t xml:space="preserve">  </w:t>
      </w:r>
      <w:r>
        <w:rPr>
          <w:rFonts w:hint="eastAsia" w:ascii="宋体" w:hAnsi="宋体" w:eastAsia="宋体" w:cs="宋体"/>
          <w:szCs w:val="21"/>
        </w:rPr>
        <w:t>人民代表大会制度</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29"/>
        <w:jc w:val="left"/>
        <w:rPr>
          <w:rFonts w:hint="eastAsia" w:ascii="宋体" w:hAnsi="宋体" w:eastAsia="宋体" w:cs="宋体"/>
        </w:rPr>
      </w:pPr>
      <w:r>
        <w:rPr>
          <w:rFonts w:hint="eastAsia" w:ascii="宋体" w:hAnsi="宋体" w:eastAsia="宋体" w:cs="宋体"/>
          <w:szCs w:val="21"/>
        </w:rPr>
        <w:t>B</w:t>
      </w:r>
      <w:r>
        <w:rPr>
          <w:rFonts w:hint="eastAsia" w:ascii="宋体" w:hAnsi="宋体" w:eastAsia="宋体" w:cs="宋体"/>
          <w:color w:val="000000"/>
        </w:rPr>
        <w:t>.</w:t>
      </w:r>
      <w:r>
        <w:rPr>
          <w:rFonts w:hint="eastAsia" w:ascii="宋体" w:hAnsi="宋体" w:eastAsia="宋体" w:cs="宋体"/>
          <w:szCs w:val="21"/>
        </w:rPr>
        <w:t>协商民主</w:t>
      </w:r>
      <w:r>
        <w:rPr>
          <w:rFonts w:hint="eastAsia" w:ascii="宋体" w:hAnsi="宋体" w:eastAsia="宋体" w:cs="宋体"/>
          <w:szCs w:val="21"/>
          <w:lang w:val="en-US" w:eastAsia="zh-CN"/>
        </w:rPr>
        <w:t xml:space="preserve">  </w:t>
      </w:r>
      <w:r>
        <w:rPr>
          <w:rFonts w:hint="eastAsia" w:ascii="宋体" w:hAnsi="宋体" w:eastAsia="宋体" w:cs="宋体"/>
          <w:szCs w:val="21"/>
        </w:rPr>
        <w:t>基层群众自治制度</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29"/>
        <w:jc w:val="left"/>
        <w:rPr>
          <w:rFonts w:hint="eastAsia" w:ascii="宋体" w:hAnsi="宋体" w:eastAsia="宋体" w:cs="宋体"/>
        </w:rPr>
      </w:pPr>
      <w:r>
        <w:rPr>
          <w:rFonts w:hint="eastAsia" w:ascii="宋体" w:hAnsi="宋体" w:eastAsia="宋体" w:cs="宋体"/>
          <w:szCs w:val="21"/>
        </w:rPr>
        <w:t>C</w:t>
      </w:r>
      <w:r>
        <w:rPr>
          <w:rFonts w:hint="eastAsia" w:ascii="宋体" w:hAnsi="宋体" w:eastAsia="宋体" w:cs="宋体"/>
          <w:color w:val="000000"/>
        </w:rPr>
        <w:t>.</w:t>
      </w:r>
      <w:r>
        <w:rPr>
          <w:rFonts w:hint="eastAsia" w:ascii="宋体" w:hAnsi="宋体" w:eastAsia="宋体" w:cs="宋体"/>
          <w:szCs w:val="21"/>
        </w:rPr>
        <w:t>新型民主</w:t>
      </w:r>
      <w:r>
        <w:rPr>
          <w:rFonts w:hint="eastAsia" w:ascii="宋体" w:hAnsi="宋体" w:eastAsia="宋体" w:cs="宋体"/>
          <w:szCs w:val="21"/>
          <w:lang w:val="en-US" w:eastAsia="zh-CN"/>
        </w:rPr>
        <w:t xml:space="preserve">  </w:t>
      </w:r>
      <w:r>
        <w:rPr>
          <w:rFonts w:hint="eastAsia" w:ascii="宋体" w:hAnsi="宋体" w:eastAsia="宋体" w:cs="宋体"/>
          <w:szCs w:val="21"/>
        </w:rPr>
        <w:t>民族区域自治制度</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29"/>
        <w:jc w:val="left"/>
        <w:rPr>
          <w:rFonts w:hint="eastAsia" w:ascii="宋体" w:hAnsi="宋体"/>
          <w:color w:val="000000"/>
          <w:szCs w:val="21"/>
        </w:rPr>
      </w:pPr>
      <w:r>
        <w:rPr>
          <w:rFonts w:hint="eastAsia" w:ascii="宋体" w:hAnsi="宋体" w:eastAsia="宋体" w:cs="宋体"/>
          <w:szCs w:val="21"/>
        </w:rPr>
        <w:t>D</w:t>
      </w:r>
      <w:r>
        <w:rPr>
          <w:rFonts w:hint="eastAsia" w:ascii="宋体" w:hAnsi="宋体" w:eastAsia="宋体" w:cs="宋体"/>
          <w:color w:val="000000"/>
        </w:rPr>
        <w:t>.</w:t>
      </w:r>
      <w:r>
        <w:rPr>
          <w:rFonts w:hint="eastAsia" w:ascii="宋体" w:hAnsi="宋体" w:eastAsia="宋体" w:cs="宋体"/>
          <w:szCs w:val="21"/>
        </w:rPr>
        <w:t>人民民主</w:t>
      </w:r>
      <w:r>
        <w:rPr>
          <w:rFonts w:hint="eastAsia" w:ascii="宋体" w:hAnsi="宋体" w:eastAsia="宋体" w:cs="宋体"/>
          <w:szCs w:val="21"/>
          <w:lang w:val="en-US" w:eastAsia="zh-CN"/>
        </w:rPr>
        <w:t xml:space="preserve">  </w:t>
      </w:r>
      <w:r>
        <w:rPr>
          <w:rFonts w:hint="eastAsia" w:ascii="宋体" w:hAnsi="宋体" w:eastAsia="宋体" w:cs="宋体"/>
          <w:szCs w:val="21"/>
        </w:rPr>
        <w:t>中国共产党领导的多党合作和政治协商制度</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Chars="0" w:firstLine="210" w:firstLineChars="100"/>
        <w:textAlignment w:val="center"/>
        <w:rPr>
          <w:rFonts w:hint="eastAsia" w:ascii="宋体" w:hAnsi="宋体" w:eastAsia="宋体" w:cs="宋体"/>
        </w:rPr>
      </w:pPr>
      <w:r>
        <w:rPr>
          <w:rFonts w:hint="eastAsia" w:ascii="Times New Roman" w:hAnsi="Times New Roman"/>
          <w:szCs w:val="21"/>
        </w:rPr>
        <w:t>9</w:t>
      </w:r>
      <w:r>
        <w:rPr>
          <w:rFonts w:hint="eastAsia" w:ascii="宋体" w:hAnsi="宋体" w:cs="宋体"/>
          <w:szCs w:val="21"/>
        </w:rPr>
        <w:t>.</w:t>
      </w:r>
      <w:r>
        <w:rPr>
          <w:rFonts w:hint="eastAsia" w:ascii="宋体" w:hAnsi="宋体" w:eastAsia="宋体" w:cs="宋体"/>
          <w:kern w:val="0"/>
          <w:szCs w:val="21"/>
        </w:rPr>
        <w:t>“法无授权不可为”“法定职责必须为”，国家对政府及其工作人员的这些要求</w:t>
      </w:r>
    </w:p>
    <w:p>
      <w:pPr>
        <w:keepNext w:val="0"/>
        <w:keepLines w:val="0"/>
        <w:pageBreakBefore w:val="0"/>
        <w:widowControl w:val="0"/>
        <w:kinsoku/>
        <w:wordWrap/>
        <w:overflowPunct/>
        <w:topLinePunct w:val="0"/>
        <w:autoSpaceDE/>
        <w:autoSpaceDN/>
        <w:bidi w:val="0"/>
        <w:adjustRightInd w:val="0"/>
        <w:snapToGrid w:val="0"/>
        <w:spacing w:line="420" w:lineRule="exact"/>
        <w:ind w:left="210" w:leftChars="100" w:firstLine="210" w:firstLineChars="100"/>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A.有利于推进依法行政</w:t>
      </w:r>
      <w:r>
        <w:rPr>
          <w:rFonts w:hint="eastAsia" w:ascii="宋体" w:hAnsi="宋体" w:eastAsia="宋体" w:cs="宋体"/>
          <w:kern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20" w:lineRule="exact"/>
        <w:ind w:left="420" w:leftChars="200" w:firstLine="0" w:firstLineChars="0"/>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B.有利于公民参与管理国家大事</w:t>
      </w:r>
    </w:p>
    <w:p>
      <w:pPr>
        <w:keepNext w:val="0"/>
        <w:keepLines w:val="0"/>
        <w:pageBreakBefore w:val="0"/>
        <w:widowControl w:val="0"/>
        <w:kinsoku/>
        <w:wordWrap/>
        <w:overflowPunct/>
        <w:topLinePunct w:val="0"/>
        <w:autoSpaceDE/>
        <w:autoSpaceDN/>
        <w:bidi w:val="0"/>
        <w:adjustRightInd w:val="0"/>
        <w:snapToGrid w:val="0"/>
        <w:spacing w:line="420" w:lineRule="exact"/>
        <w:ind w:left="420" w:leftChars="200" w:firstLine="0" w:firstLineChars="0"/>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C.为公民依法行政、行使监督权提供了法律依据</w:t>
      </w:r>
      <w:r>
        <w:rPr>
          <w:rFonts w:hint="eastAsia" w:ascii="宋体" w:hAnsi="宋体" w:eastAsia="宋体" w:cs="宋体"/>
          <w:kern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20" w:lineRule="exact"/>
        <w:ind w:left="210" w:leftChars="100" w:firstLine="210" w:firstLineChars="100"/>
        <w:textAlignment w:val="center"/>
        <w:rPr>
          <w:rFonts w:hint="eastAsia" w:ascii="宋体" w:hAnsi="宋体"/>
          <w:color w:val="000000"/>
          <w:szCs w:val="21"/>
        </w:rPr>
      </w:pPr>
      <w:r>
        <w:rPr>
          <w:rFonts w:hint="eastAsia" w:ascii="宋体" w:hAnsi="宋体" w:eastAsia="宋体" w:cs="宋体"/>
          <w:kern w:val="0"/>
          <w:sz w:val="21"/>
          <w:szCs w:val="21"/>
        </w:rPr>
        <w:t>D.是政府管理公共事务的目的</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left="435" w:leftChars="56" w:hanging="317" w:hangingChars="151"/>
        <w:textAlignment w:val="auto"/>
        <w:rPr>
          <w:rFonts w:hint="eastAsia" w:ascii="宋体" w:hAnsi="宋体" w:cs="宋体"/>
          <w:szCs w:val="21"/>
        </w:rPr>
      </w:pPr>
      <w:r>
        <w:rPr>
          <w:rFonts w:hint="eastAsia" w:ascii="Times New Roman" w:hAnsi="Times New Roman"/>
          <w:szCs w:val="21"/>
        </w:rPr>
        <w:t>10</w:t>
      </w:r>
      <w:r>
        <w:rPr>
          <w:rFonts w:hint="eastAsia" w:ascii="宋体" w:hAnsi="宋体" w:cs="宋体"/>
          <w:szCs w:val="21"/>
        </w:rPr>
        <w:t>.2021年9月，中共中央办公厅、国务院办公厅印发《关于加强网络文明建设的意见》。广泛开展劳动模范、时代楷模、道德模范、最美人物、优秀志愿者等典型案例和事迹网上宣传活动。广泛开展这些网上宣传活动</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1 \* GB3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t xml:space="preserve">是当代中国精神的集中体现        </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GB3 </w:instrText>
      </w:r>
      <w:r>
        <w:rPr>
          <w:rFonts w:hint="eastAsia" w:ascii="宋体" w:hAnsi="宋体" w:cs="宋体"/>
          <w:szCs w:val="21"/>
        </w:rPr>
        <w:fldChar w:fldCharType="separate"/>
      </w:r>
      <w:r>
        <w:rPr>
          <w:rFonts w:hint="eastAsia" w:ascii="宋体" w:hAnsi="宋体" w:cs="宋体"/>
          <w:szCs w:val="21"/>
        </w:rPr>
        <w:t>②</w:t>
      </w:r>
      <w:r>
        <w:rPr>
          <w:rFonts w:hint="eastAsia" w:ascii="宋体" w:hAnsi="宋体" w:cs="宋体"/>
          <w:szCs w:val="21"/>
        </w:rPr>
        <w:fldChar w:fldCharType="end"/>
      </w:r>
      <w:r>
        <w:rPr>
          <w:rFonts w:hint="eastAsia" w:ascii="宋体" w:hAnsi="宋体" w:cs="宋体"/>
          <w:szCs w:val="21"/>
        </w:rPr>
        <w:t>有利于更好构筑中国精神、中国价值、中国力量</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3 \* GB3 </w:instrText>
      </w:r>
      <w:r>
        <w:rPr>
          <w:rFonts w:hint="eastAsia" w:ascii="宋体" w:hAnsi="宋体" w:cs="宋体"/>
          <w:szCs w:val="21"/>
        </w:rPr>
        <w:fldChar w:fldCharType="separate"/>
      </w:r>
      <w:r>
        <w:rPr>
          <w:rFonts w:hint="eastAsia" w:ascii="宋体" w:hAnsi="宋体" w:cs="宋体"/>
          <w:szCs w:val="21"/>
        </w:rPr>
        <w:t>③</w:t>
      </w:r>
      <w:r>
        <w:rPr>
          <w:rFonts w:hint="eastAsia" w:ascii="宋体" w:hAnsi="宋体" w:cs="宋体"/>
          <w:szCs w:val="21"/>
        </w:rPr>
        <w:fldChar w:fldCharType="end"/>
      </w:r>
      <w:r>
        <w:rPr>
          <w:rFonts w:hint="eastAsia" w:ascii="宋体" w:hAnsi="宋体" w:cs="宋体"/>
          <w:szCs w:val="21"/>
        </w:rPr>
        <w:t>能够防止青少年沉迷网络</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4 \* GB3 </w:instrText>
      </w:r>
      <w:r>
        <w:rPr>
          <w:rFonts w:hint="eastAsia" w:ascii="宋体" w:hAnsi="宋体" w:cs="宋体"/>
          <w:szCs w:val="21"/>
        </w:rPr>
        <w:fldChar w:fldCharType="separate"/>
      </w:r>
      <w:r>
        <w:rPr>
          <w:rFonts w:hint="eastAsia" w:ascii="宋体" w:hAnsi="宋体" w:cs="宋体"/>
          <w:szCs w:val="21"/>
        </w:rPr>
        <w:t>④</w:t>
      </w:r>
      <w:r>
        <w:rPr>
          <w:rFonts w:hint="eastAsia" w:ascii="宋体" w:hAnsi="宋体" w:cs="宋体"/>
          <w:szCs w:val="21"/>
        </w:rPr>
        <w:fldChar w:fldCharType="end"/>
      </w:r>
      <w:r>
        <w:rPr>
          <w:rFonts w:hint="eastAsia" w:ascii="宋体" w:hAnsi="宋体" w:cs="宋体"/>
          <w:szCs w:val="21"/>
        </w:rPr>
        <w:t>有利于培育和弘扬社会主义核心价值观</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s="宋体"/>
          <w:szCs w:val="21"/>
        </w:rPr>
      </w:pPr>
      <w:r>
        <w:rPr>
          <w:rFonts w:hint="eastAsia" w:ascii="宋体" w:hAnsi="宋体" w:cs="宋体"/>
          <w:szCs w:val="21"/>
        </w:rPr>
        <w:t>A</w:t>
      </w:r>
      <w:r>
        <w:rPr>
          <w:rFonts w:hint="eastAsia" w:ascii="宋体" w:hAnsi="宋体" w:eastAsia="宋体" w:cs="宋体"/>
          <w:color w:val="000000"/>
          <w:lang w:val="en-US" w:eastAsia="zh-CN"/>
        </w:rPr>
        <w:t>.</w:t>
      </w:r>
      <w:r>
        <w:rPr>
          <w:rFonts w:hint="eastAsia" w:ascii="宋体" w:hAnsi="宋体" w:cs="宋体"/>
          <w:szCs w:val="21"/>
        </w:rPr>
        <w:fldChar w:fldCharType="begin"/>
      </w:r>
      <w:r>
        <w:rPr>
          <w:rFonts w:hint="eastAsia" w:ascii="宋体" w:hAnsi="宋体" w:cs="宋体"/>
          <w:szCs w:val="21"/>
        </w:rPr>
        <w:instrText xml:space="preserve"> = 1 \* GB3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fldChar w:fldCharType="begin"/>
      </w:r>
      <w:r>
        <w:rPr>
          <w:rFonts w:hint="eastAsia" w:ascii="宋体" w:hAnsi="宋体" w:cs="宋体"/>
          <w:szCs w:val="21"/>
        </w:rPr>
        <w:instrText xml:space="preserve"> = 2 \* GB3 </w:instrText>
      </w:r>
      <w:r>
        <w:rPr>
          <w:rFonts w:hint="eastAsia" w:ascii="宋体" w:hAnsi="宋体" w:cs="宋体"/>
          <w:szCs w:val="21"/>
        </w:rPr>
        <w:fldChar w:fldCharType="separate"/>
      </w:r>
      <w:r>
        <w:rPr>
          <w:rFonts w:hint="eastAsia" w:ascii="宋体" w:hAnsi="宋体" w:cs="宋体"/>
          <w:szCs w:val="21"/>
        </w:rPr>
        <w:t>②</w:t>
      </w:r>
      <w:r>
        <w:rPr>
          <w:rFonts w:hint="eastAsia" w:ascii="宋体" w:hAnsi="宋体" w:cs="宋体"/>
          <w:szCs w:val="21"/>
        </w:rPr>
        <w:fldChar w:fldCharType="end"/>
      </w:r>
      <w:r>
        <w:rPr>
          <w:rFonts w:hint="eastAsia" w:ascii="宋体" w:hAnsi="宋体" w:cs="宋体"/>
          <w:szCs w:val="21"/>
        </w:rPr>
        <w:t xml:space="preserve">         B</w:t>
      </w:r>
      <w:r>
        <w:rPr>
          <w:rFonts w:hint="eastAsia" w:ascii="宋体" w:hAnsi="宋体" w:eastAsia="宋体" w:cs="宋体"/>
          <w:color w:val="000000"/>
        </w:rPr>
        <w:t>.</w:t>
      </w:r>
      <w:r>
        <w:rPr>
          <w:rFonts w:hint="eastAsia" w:ascii="宋体" w:hAnsi="宋体" w:cs="宋体"/>
          <w:szCs w:val="21"/>
        </w:rPr>
        <w:fldChar w:fldCharType="begin"/>
      </w:r>
      <w:r>
        <w:rPr>
          <w:rFonts w:hint="eastAsia" w:ascii="宋体" w:hAnsi="宋体" w:cs="宋体"/>
          <w:szCs w:val="21"/>
        </w:rPr>
        <w:instrText xml:space="preserve"> = 1 \* GB3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fldChar w:fldCharType="begin"/>
      </w:r>
      <w:r>
        <w:rPr>
          <w:rFonts w:hint="eastAsia" w:ascii="宋体" w:hAnsi="宋体" w:cs="宋体"/>
          <w:szCs w:val="21"/>
        </w:rPr>
        <w:instrText xml:space="preserve"> = 4 \* GB3 </w:instrText>
      </w:r>
      <w:r>
        <w:rPr>
          <w:rFonts w:hint="eastAsia" w:ascii="宋体" w:hAnsi="宋体" w:cs="宋体"/>
          <w:szCs w:val="21"/>
        </w:rPr>
        <w:fldChar w:fldCharType="separate"/>
      </w:r>
      <w:r>
        <w:rPr>
          <w:rFonts w:hint="eastAsia" w:ascii="宋体" w:hAnsi="宋体" w:cs="宋体"/>
          <w:szCs w:val="21"/>
        </w:rPr>
        <w:t>④</w:t>
      </w:r>
      <w:r>
        <w:rPr>
          <w:rFonts w:hint="eastAsia" w:ascii="宋体" w:hAnsi="宋体" w:cs="宋体"/>
          <w:szCs w:val="21"/>
        </w:rPr>
        <w:fldChar w:fldCharType="end"/>
      </w:r>
      <w:r>
        <w:rPr>
          <w:rFonts w:hint="eastAsia" w:ascii="宋体" w:hAnsi="宋体" w:cs="宋体"/>
          <w:szCs w:val="21"/>
        </w:rPr>
        <w:t xml:space="preserve">          C</w:t>
      </w:r>
      <w:r>
        <w:rPr>
          <w:rFonts w:hint="eastAsia" w:ascii="宋体" w:hAnsi="宋体" w:eastAsia="宋体" w:cs="宋体"/>
          <w:color w:val="000000"/>
        </w:rPr>
        <w:t>.</w:t>
      </w:r>
      <w:r>
        <w:rPr>
          <w:rFonts w:hint="eastAsia" w:ascii="宋体" w:hAnsi="宋体" w:cs="宋体"/>
          <w:szCs w:val="21"/>
        </w:rPr>
        <w:fldChar w:fldCharType="begin"/>
      </w:r>
      <w:r>
        <w:rPr>
          <w:rFonts w:hint="eastAsia" w:ascii="宋体" w:hAnsi="宋体" w:cs="宋体"/>
          <w:szCs w:val="21"/>
        </w:rPr>
        <w:instrText xml:space="preserve"> = 2 \* GB3 </w:instrText>
      </w:r>
      <w:r>
        <w:rPr>
          <w:rFonts w:hint="eastAsia" w:ascii="宋体" w:hAnsi="宋体" w:cs="宋体"/>
          <w:szCs w:val="21"/>
        </w:rPr>
        <w:fldChar w:fldCharType="separate"/>
      </w:r>
      <w:r>
        <w:rPr>
          <w:rFonts w:hint="eastAsia" w:ascii="宋体" w:hAnsi="宋体" w:cs="宋体"/>
          <w:szCs w:val="21"/>
        </w:rPr>
        <w:t>②</w:t>
      </w:r>
      <w:r>
        <w:rPr>
          <w:rFonts w:hint="eastAsia" w:ascii="宋体" w:hAnsi="宋体" w:cs="宋体"/>
          <w:szCs w:val="21"/>
        </w:rPr>
        <w:fldChar w:fldCharType="end"/>
      </w:r>
      <w:r>
        <w:rPr>
          <w:rFonts w:hint="eastAsia" w:ascii="宋体" w:hAnsi="宋体" w:cs="宋体"/>
          <w:szCs w:val="21"/>
        </w:rPr>
        <w:fldChar w:fldCharType="begin"/>
      </w:r>
      <w:r>
        <w:rPr>
          <w:rFonts w:hint="eastAsia" w:ascii="宋体" w:hAnsi="宋体" w:cs="宋体"/>
          <w:szCs w:val="21"/>
        </w:rPr>
        <w:instrText xml:space="preserve"> = 4 \* GB3 </w:instrText>
      </w:r>
      <w:r>
        <w:rPr>
          <w:rFonts w:hint="eastAsia" w:ascii="宋体" w:hAnsi="宋体" w:cs="宋体"/>
          <w:szCs w:val="21"/>
        </w:rPr>
        <w:fldChar w:fldCharType="separate"/>
      </w:r>
      <w:r>
        <w:rPr>
          <w:rFonts w:hint="eastAsia" w:ascii="宋体" w:hAnsi="宋体" w:cs="宋体"/>
          <w:szCs w:val="21"/>
        </w:rPr>
        <w:t>④</w:t>
      </w:r>
      <w:r>
        <w:rPr>
          <w:rFonts w:hint="eastAsia" w:ascii="宋体" w:hAnsi="宋体" w:cs="宋体"/>
          <w:szCs w:val="21"/>
        </w:rPr>
        <w:fldChar w:fldCharType="end"/>
      </w:r>
      <w:r>
        <w:rPr>
          <w:rFonts w:hint="eastAsia" w:ascii="宋体" w:hAnsi="宋体" w:cs="宋体"/>
          <w:szCs w:val="21"/>
        </w:rPr>
        <w:t xml:space="preserve">         D</w:t>
      </w:r>
      <w:r>
        <w:rPr>
          <w:rFonts w:hint="eastAsia" w:ascii="宋体" w:hAnsi="宋体" w:eastAsia="宋体" w:cs="宋体"/>
          <w:color w:val="000000"/>
        </w:rPr>
        <w:t>.</w:t>
      </w:r>
      <w:r>
        <w:rPr>
          <w:rFonts w:hint="eastAsia" w:ascii="宋体" w:hAnsi="宋体" w:cs="宋体"/>
          <w:szCs w:val="21"/>
        </w:rPr>
        <w:fldChar w:fldCharType="begin"/>
      </w:r>
      <w:r>
        <w:rPr>
          <w:rFonts w:hint="eastAsia" w:ascii="宋体" w:hAnsi="宋体" w:cs="宋体"/>
          <w:szCs w:val="21"/>
        </w:rPr>
        <w:instrText xml:space="preserve"> = 3 \* GB3 </w:instrText>
      </w:r>
      <w:r>
        <w:rPr>
          <w:rFonts w:hint="eastAsia" w:ascii="宋体" w:hAnsi="宋体" w:cs="宋体"/>
          <w:szCs w:val="21"/>
        </w:rPr>
        <w:fldChar w:fldCharType="separate"/>
      </w:r>
      <w:r>
        <w:rPr>
          <w:rFonts w:hint="eastAsia" w:ascii="宋体" w:hAnsi="宋体" w:cs="宋体"/>
          <w:szCs w:val="21"/>
        </w:rPr>
        <w:t>③</w:t>
      </w:r>
      <w:r>
        <w:rPr>
          <w:rFonts w:hint="eastAsia" w:ascii="宋体" w:hAnsi="宋体" w:cs="宋体"/>
          <w:szCs w:val="21"/>
        </w:rPr>
        <w:fldChar w:fldCharType="end"/>
      </w:r>
      <w:r>
        <w:rPr>
          <w:rFonts w:hint="eastAsia" w:ascii="宋体" w:hAnsi="宋体" w:cs="宋体"/>
          <w:szCs w:val="21"/>
        </w:rPr>
        <w:fldChar w:fldCharType="begin"/>
      </w:r>
      <w:r>
        <w:rPr>
          <w:rFonts w:hint="eastAsia" w:ascii="宋体" w:hAnsi="宋体" w:cs="宋体"/>
          <w:szCs w:val="21"/>
        </w:rPr>
        <w:instrText xml:space="preserve"> = 4 \* GB3 </w:instrText>
      </w:r>
      <w:r>
        <w:rPr>
          <w:rFonts w:hint="eastAsia" w:ascii="宋体" w:hAnsi="宋体" w:cs="宋体"/>
          <w:szCs w:val="21"/>
        </w:rPr>
        <w:fldChar w:fldCharType="separate"/>
      </w:r>
      <w:r>
        <w:rPr>
          <w:rFonts w:hint="eastAsia" w:ascii="宋体" w:hAnsi="宋体" w:cs="宋体"/>
          <w:szCs w:val="21"/>
        </w:rPr>
        <w:t>④</w:t>
      </w:r>
      <w:r>
        <w:rPr>
          <w:rFonts w:hint="eastAsia" w:ascii="宋体" w:hAnsi="宋体" w:cs="宋体"/>
          <w:szCs w:val="21"/>
        </w:rPr>
        <w:fldChar w:fldCharType="end"/>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firstLine="210" w:firstLineChars="100"/>
        <w:textAlignment w:val="auto"/>
        <w:rPr>
          <w:rFonts w:hint="eastAsia" w:ascii="宋体" w:hAnsi="宋体" w:eastAsia="宋体" w:cs="宋体"/>
        </w:rPr>
      </w:pPr>
      <w:r>
        <w:rPr>
          <w:rFonts w:hint="eastAsia" w:ascii="Times New Roman" w:hAnsi="Times New Roman"/>
          <w:szCs w:val="21"/>
        </w:rPr>
        <w:t>11</w:t>
      </w:r>
      <w:r>
        <w:rPr>
          <w:rFonts w:hint="eastAsia" w:ascii="宋体" w:hAnsi="宋体" w:cs="宋体"/>
          <w:szCs w:val="21"/>
        </w:rPr>
        <w:t>.</w:t>
      </w:r>
      <w:r>
        <w:rPr>
          <w:rFonts w:hint="eastAsia" w:ascii="宋体" w:hAnsi="宋体" w:eastAsia="宋体" w:cs="宋体"/>
        </w:rPr>
        <w:t>下列选项中</w:t>
      </w:r>
      <w:r>
        <w:rPr>
          <w:rFonts w:hint="eastAsia" w:ascii="宋体" w:hAnsi="宋体" w:eastAsia="宋体" w:cs="宋体"/>
          <w:lang w:eastAsia="zh-CN"/>
        </w:rPr>
        <w:t>，</w:t>
      </w:r>
      <w:r>
        <w:rPr>
          <w:rFonts w:hint="eastAsia" w:ascii="宋体" w:hAnsi="宋体" w:eastAsia="宋体" w:cs="宋体"/>
        </w:rPr>
        <w:t>有助于实现社会主义核心价值观中</w:t>
      </w:r>
      <w:r>
        <w:rPr>
          <w:rFonts w:hint="eastAsia" w:ascii="宋体" w:hAnsi="宋体" w:eastAsia="宋体" w:cs="宋体"/>
          <w:lang w:val="en-US" w:eastAsia="zh-CN"/>
        </w:rPr>
        <w:t>的</w:t>
      </w:r>
      <w:r>
        <w:rPr>
          <w:rFonts w:hint="eastAsia" w:ascii="宋体" w:hAnsi="宋体" w:eastAsia="宋体" w:cs="宋体"/>
        </w:rPr>
        <w:t>国家层面的价值目标</w:t>
      </w:r>
      <w:r>
        <w:rPr>
          <w:rFonts w:hint="eastAsia" w:ascii="宋体" w:hAnsi="宋体" w:eastAsia="宋体" w:cs="宋体"/>
          <w:lang w:val="en-US" w:eastAsia="zh-CN"/>
        </w:rPr>
        <w:t>的</w:t>
      </w:r>
      <w:r>
        <w:rPr>
          <w:rFonts w:hint="eastAsia" w:ascii="宋体" w:hAnsi="宋体" w:eastAsia="宋体" w:cs="宋体"/>
        </w:rPr>
        <w:t>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firstLine="420" w:firstLineChars="200"/>
        <w:jc w:val="left"/>
        <w:textAlignment w:val="center"/>
        <w:rPr>
          <w:rFonts w:hint="eastAsia" w:ascii="宋体" w:hAnsi="宋体" w:eastAsia="宋体" w:cs="宋体"/>
        </w:rPr>
      </w:pPr>
      <w:r>
        <w:rPr>
          <w:rFonts w:hint="eastAsia" w:ascii="宋体" w:hAnsi="宋体" w:eastAsia="宋体" w:cs="宋体"/>
        </w:rPr>
        <w:t xml:space="preserve">①坚持中国共产党领导的多党合作和政治协商制度 </w:t>
      </w:r>
      <w:r>
        <w:rPr>
          <w:rFonts w:hint="eastAsia" w:ascii="宋体" w:hAnsi="宋体" w:eastAsia="宋体" w:cs="宋体"/>
          <w:lang w:val="en-US" w:eastAsia="zh-CN"/>
        </w:rPr>
        <w:t xml:space="preserve"> </w:t>
      </w:r>
      <w:r>
        <w:rPr>
          <w:rFonts w:hint="eastAsia" w:ascii="宋体" w:hAnsi="宋体" w:eastAsia="宋体" w:cs="宋体"/>
        </w:rPr>
        <w:t>②实行基层群众自治制度</w:t>
      </w:r>
    </w:p>
    <w:p>
      <w:pPr>
        <w:keepNext w:val="0"/>
        <w:keepLines w:val="0"/>
        <w:pageBreakBefore w:val="0"/>
        <w:widowControl w:val="0"/>
        <w:kinsoku/>
        <w:wordWrap/>
        <w:overflowPunct/>
        <w:topLinePunct w:val="0"/>
        <w:autoSpaceDE/>
        <w:autoSpaceDN/>
        <w:bidi w:val="0"/>
        <w:adjustRightInd w:val="0"/>
        <w:snapToGrid w:val="0"/>
        <w:spacing w:line="420" w:lineRule="exact"/>
        <w:ind w:firstLine="420" w:firstLineChars="200"/>
        <w:jc w:val="left"/>
        <w:textAlignment w:val="center"/>
        <w:rPr>
          <w:rFonts w:hint="eastAsia" w:ascii="宋体" w:hAnsi="宋体" w:eastAsia="宋体" w:cs="宋体"/>
        </w:rPr>
      </w:pPr>
      <w:r>
        <w:rPr>
          <w:rFonts w:hint="eastAsia" w:ascii="宋体" w:hAnsi="宋体" w:eastAsia="宋体" w:cs="宋体"/>
        </w:rPr>
        <w:t>③坚持公有制为主体、多种所有制经济共同发展    ④实行民族区域自治制度</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420" w:lineRule="exact"/>
        <w:ind w:firstLine="420" w:firstLineChars="200"/>
        <w:jc w:val="left"/>
        <w:textAlignment w:val="center"/>
        <w:rPr>
          <w:rFonts w:hint="eastAsia" w:ascii="宋体" w:hAnsi="宋体" w:eastAsia="宋体" w:cs="宋体"/>
        </w:rPr>
      </w:pPr>
      <w:r>
        <w:rPr>
          <w:rFonts w:hint="eastAsia" w:ascii="宋体" w:hAnsi="宋体" w:eastAsia="宋体" w:cs="宋体"/>
        </w:rPr>
        <w:t>A</w:t>
      </w:r>
      <w:r>
        <w:rPr>
          <w:rFonts w:hint="eastAsia" w:ascii="宋体" w:hAnsi="宋体" w:eastAsia="宋体" w:cs="宋体"/>
          <w:color w:val="000000"/>
        </w:rPr>
        <w:t>.</w:t>
      </w:r>
      <w:r>
        <w:rPr>
          <w:rFonts w:hint="eastAsia" w:ascii="宋体" w:hAnsi="宋体" w:eastAsia="宋体" w:cs="宋体"/>
        </w:rPr>
        <w:t>①②</w:t>
      </w:r>
      <w:r>
        <w:rPr>
          <w:rFonts w:hint="eastAsia" w:ascii="宋体" w:hAnsi="宋体" w:eastAsia="宋体" w:cs="宋体"/>
          <w:lang w:val="en-US" w:eastAsia="zh-CN"/>
        </w:rPr>
        <w:t xml:space="preserve">          </w:t>
      </w:r>
      <w:r>
        <w:rPr>
          <w:rFonts w:hint="eastAsia" w:ascii="宋体" w:hAnsi="宋体" w:eastAsia="宋体" w:cs="宋体"/>
        </w:rPr>
        <w:t>B</w:t>
      </w:r>
      <w:r>
        <w:rPr>
          <w:rFonts w:hint="eastAsia" w:ascii="宋体" w:hAnsi="宋体" w:eastAsia="宋体" w:cs="宋体"/>
          <w:color w:val="000000"/>
        </w:rPr>
        <w:t>.</w:t>
      </w:r>
      <w:r>
        <w:rPr>
          <w:rFonts w:hint="eastAsia" w:ascii="宋体" w:hAnsi="宋体" w:eastAsia="宋体" w:cs="宋体"/>
        </w:rPr>
        <w:t>②③</w:t>
      </w:r>
      <w:r>
        <w:rPr>
          <w:rFonts w:hint="eastAsia" w:ascii="宋体" w:hAnsi="宋体" w:eastAsia="宋体" w:cs="宋体"/>
          <w:lang w:val="en-US" w:eastAsia="zh-CN"/>
        </w:rPr>
        <w:t xml:space="preserve">         </w:t>
      </w:r>
      <w:r>
        <w:rPr>
          <w:rFonts w:hint="eastAsia" w:ascii="宋体" w:hAnsi="宋体" w:eastAsia="宋体" w:cs="宋体"/>
        </w:rPr>
        <w:t>C</w:t>
      </w:r>
      <w:r>
        <w:rPr>
          <w:rFonts w:hint="eastAsia" w:ascii="宋体" w:hAnsi="宋体" w:eastAsia="宋体" w:cs="宋体"/>
          <w:color w:val="000000"/>
        </w:rPr>
        <w:t>.</w:t>
      </w:r>
      <w:r>
        <w:rPr>
          <w:rFonts w:hint="eastAsia" w:ascii="宋体" w:hAnsi="宋体" w:eastAsia="宋体" w:cs="宋体"/>
        </w:rPr>
        <w:t>③④</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color w:val="000000"/>
        </w:rPr>
        <w:t>.</w:t>
      </w:r>
      <w:r>
        <w:rPr>
          <w:rFonts w:hint="eastAsia" w:ascii="宋体" w:hAnsi="宋体" w:eastAsia="宋体" w:cs="宋体"/>
        </w:rPr>
        <w:t>①②③④</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left="420" w:leftChars="100" w:hanging="210" w:hangingChars="100"/>
        <w:textAlignment w:val="auto"/>
        <w:rPr>
          <w:rFonts w:hint="eastAsia" w:ascii="宋体" w:hAnsi="宋体"/>
          <w:color w:val="000000"/>
          <w:szCs w:val="21"/>
        </w:rPr>
      </w:pPr>
      <w:r>
        <w:rPr>
          <w:rFonts w:hint="eastAsia" w:ascii="Times New Roman" w:hAnsi="Times New Roman"/>
          <w:szCs w:val="21"/>
        </w:rPr>
        <w:t>12</w:t>
      </w:r>
      <w:r>
        <w:rPr>
          <w:rFonts w:hint="eastAsia" w:ascii="宋体" w:hAnsi="宋体"/>
          <w:color w:val="000000"/>
          <w:szCs w:val="21"/>
        </w:rPr>
        <w:t>.2021年8月，刚经历洪涝灾害的河南打响了疫情阻击战。虽有万难，但在这场阻击战中，“河南力量”不容小觑：医护人员、社区工作者、志愿者等坚守一线；前来做核酸检测的暖心大姐给医护人员送来自制 “冰背心”；普通民众积极配合、有序检测，践行“你在前方奋战，我在后方配合”的承诺……河南人民</w:t>
      </w:r>
    </w:p>
    <w:p>
      <w:pPr>
        <w:keepNext w:val="0"/>
        <w:keepLines w:val="0"/>
        <w:pageBreakBefore w:val="0"/>
        <w:widowControl w:val="0"/>
        <w:numPr>
          <w:ilvl w:val="0"/>
          <w:numId w:val="0"/>
        </w:numPr>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olor w:val="000000"/>
          <w:szCs w:val="21"/>
        </w:rPr>
      </w:pPr>
      <w:r>
        <w:rPr>
          <w:rFonts w:hint="eastAsia" w:ascii="宋体" w:hAnsi="宋体"/>
          <w:color w:val="000000"/>
          <w:szCs w:val="21"/>
          <w:lang w:val="en-US" w:eastAsia="zh-CN"/>
        </w:rPr>
        <w:t>A.</w:t>
      </w:r>
      <w:r>
        <w:rPr>
          <w:rFonts w:hint="eastAsia" w:ascii="宋体" w:hAnsi="宋体"/>
          <w:color w:val="000000"/>
          <w:szCs w:val="21"/>
        </w:rPr>
        <w:t xml:space="preserve">营造了“人人为我，我为人人”的社会氛围   </w:t>
      </w:r>
    </w:p>
    <w:p>
      <w:pPr>
        <w:keepNext w:val="0"/>
        <w:keepLines w:val="0"/>
        <w:pageBreakBefore w:val="0"/>
        <w:widowControl w:val="0"/>
        <w:numPr>
          <w:ilvl w:val="0"/>
          <w:numId w:val="0"/>
        </w:numPr>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olor w:val="000000"/>
          <w:szCs w:val="21"/>
        </w:rPr>
      </w:pPr>
      <w:r>
        <w:rPr>
          <w:rFonts w:hint="eastAsia" w:ascii="宋体" w:hAnsi="宋体"/>
          <w:color w:val="000000"/>
          <w:szCs w:val="21"/>
        </w:rPr>
        <w:t>B.传承了中华传统美德</w:t>
      </w:r>
      <w:r>
        <w:rPr>
          <w:rFonts w:hint="eastAsia" w:ascii="宋体" w:hAnsi="宋体"/>
          <w:color w:val="000000"/>
          <w:szCs w:val="21"/>
        </w:rPr>
        <w:tab/>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olor w:val="000000"/>
          <w:szCs w:val="21"/>
          <w:lang w:val="en-US" w:eastAsia="zh-CN"/>
        </w:rPr>
      </w:pPr>
      <w:r>
        <w:rPr>
          <w:rFonts w:hint="eastAsia" w:ascii="宋体" w:hAnsi="宋体"/>
          <w:color w:val="000000"/>
          <w:szCs w:val="21"/>
        </w:rPr>
        <w:t>C.拥有高度的文化自信</w:t>
      </w:r>
      <w:r>
        <w:rPr>
          <w:rFonts w:hint="eastAsia" w:ascii="宋体" w:hAnsi="宋体"/>
          <w:color w:val="000000"/>
          <w:szCs w:val="21"/>
        </w:rPr>
        <w:tab/>
      </w:r>
      <w:r>
        <w:rPr>
          <w:rFonts w:hint="eastAsia" w:ascii="宋体" w:hAnsi="宋体"/>
          <w:color w:val="000000"/>
          <w:szCs w:val="21"/>
        </w:rPr>
        <w:t xml:space="preserve">  </w:t>
      </w:r>
      <w:r>
        <w:rPr>
          <w:rFonts w:hint="eastAsia" w:ascii="宋体" w:hAnsi="宋体"/>
          <w:color w:val="000000"/>
          <w:szCs w:val="21"/>
          <w:lang w:val="en-US" w:eastAsia="zh-CN"/>
        </w:rPr>
        <w:t xml:space="preserve">   </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olor w:val="000000"/>
          <w:szCs w:val="21"/>
        </w:rPr>
      </w:pPr>
      <w:r>
        <w:rPr>
          <w:rFonts w:hint="eastAsia" w:ascii="宋体" w:hAnsi="宋体"/>
          <w:color w:val="000000"/>
          <w:szCs w:val="21"/>
        </w:rPr>
        <w:t>D.承担了责任，获得了物质回报</w:t>
      </w:r>
    </w:p>
    <w:p>
      <w:pPr>
        <w:keepNext w:val="0"/>
        <w:keepLines w:val="0"/>
        <w:pageBreakBefore w:val="0"/>
        <w:widowControl w:val="0"/>
        <w:kinsoku/>
        <w:wordWrap/>
        <w:overflowPunct/>
        <w:topLinePunct w:val="0"/>
        <w:autoSpaceDE/>
        <w:autoSpaceDN/>
        <w:bidi w:val="0"/>
        <w:adjustRightInd w:val="0"/>
        <w:snapToGrid w:val="0"/>
        <w:spacing w:line="420" w:lineRule="exact"/>
        <w:ind w:left="420" w:leftChars="100" w:hanging="210" w:hangingChars="100"/>
        <w:jc w:val="left"/>
        <w:textAlignment w:val="center"/>
        <w:rPr>
          <w:rFonts w:hint="eastAsia" w:ascii="宋体" w:hAnsi="宋体" w:eastAsia="宋体" w:cs="宋体"/>
          <w:color w:val="000000"/>
        </w:rPr>
      </w:pPr>
      <w:r>
        <w:rPr>
          <w:rFonts w:hint="eastAsia" w:ascii="Times New Roman" w:hAnsi="Times New Roman"/>
          <w:szCs w:val="21"/>
        </w:rPr>
        <w:t>1</w:t>
      </w:r>
      <w:r>
        <w:rPr>
          <w:rFonts w:hint="eastAsia" w:ascii="Times New Roman" w:hAnsi="Times New Roman"/>
          <w:szCs w:val="21"/>
          <w:lang w:val="en-US" w:eastAsia="zh-CN"/>
        </w:rPr>
        <w:t>3</w:t>
      </w:r>
      <w:r>
        <w:rPr>
          <w:rFonts w:hint="eastAsia" w:ascii="宋体" w:hAnsi="宋体"/>
          <w:color w:val="000000"/>
          <w:szCs w:val="21"/>
        </w:rPr>
        <w:t>.</w:t>
      </w:r>
      <w:r>
        <w:rPr>
          <w:rFonts w:hint="eastAsia" w:ascii="宋体" w:hAnsi="宋体" w:eastAsia="宋体" w:cs="宋体"/>
          <w:color w:val="000000"/>
        </w:rPr>
        <w:t>新中国成立后，内蒙古创造了“齐心协力建包钢”、“三千孤儿入内蒙”等历史佳话，维护了中华民族的共同利益，这些历史佳话说明</w:t>
      </w:r>
    </w:p>
    <w:p>
      <w:pPr>
        <w:keepNext w:val="0"/>
        <w:keepLines w:val="0"/>
        <w:pageBreakBefore w:val="0"/>
        <w:widowControl w:val="0"/>
        <w:kinsoku/>
        <w:wordWrap/>
        <w:overflowPunct/>
        <w:topLinePunct w:val="0"/>
        <w:autoSpaceDE/>
        <w:autoSpaceDN/>
        <w:bidi w:val="0"/>
        <w:adjustRightInd w:val="0"/>
        <w:snapToGrid w:val="0"/>
        <w:spacing w:line="420" w:lineRule="exact"/>
        <w:ind w:firstLine="420" w:firstLineChars="200"/>
        <w:jc w:val="left"/>
        <w:textAlignment w:val="center"/>
        <w:rPr>
          <w:rFonts w:hint="eastAsia" w:ascii="宋体" w:hAnsi="宋体" w:eastAsia="宋体" w:cs="宋体"/>
          <w:color w:val="000000"/>
        </w:rPr>
      </w:pPr>
      <w:r>
        <w:rPr>
          <w:rFonts w:hint="eastAsia" w:ascii="宋体" w:hAnsi="宋体" w:eastAsia="宋体" w:cs="宋体"/>
          <w:color w:val="000000"/>
        </w:rPr>
        <w:t>①中华民族是你中有我、我中有你的民族共同体</w:t>
      </w:r>
    </w:p>
    <w:p>
      <w:pPr>
        <w:keepNext w:val="0"/>
        <w:keepLines w:val="0"/>
        <w:pageBreakBefore w:val="0"/>
        <w:widowControl w:val="0"/>
        <w:kinsoku/>
        <w:wordWrap/>
        <w:overflowPunct/>
        <w:topLinePunct w:val="0"/>
        <w:autoSpaceDE/>
        <w:autoSpaceDN/>
        <w:bidi w:val="0"/>
        <w:adjustRightInd w:val="0"/>
        <w:snapToGrid w:val="0"/>
        <w:spacing w:line="420" w:lineRule="exact"/>
        <w:ind w:firstLine="420" w:firstLineChars="200"/>
        <w:jc w:val="left"/>
        <w:textAlignment w:val="center"/>
        <w:rPr>
          <w:rFonts w:hint="eastAsia" w:ascii="宋体" w:hAnsi="宋体" w:eastAsia="宋体" w:cs="宋体"/>
          <w:color w:val="000000"/>
        </w:rPr>
      </w:pPr>
      <w:r>
        <w:rPr>
          <w:rFonts w:hint="eastAsia" w:ascii="宋体" w:hAnsi="宋体" w:eastAsia="宋体" w:cs="宋体"/>
          <w:color w:val="000000"/>
        </w:rPr>
        <w:t>②民族区域自治制度是符合国情</w:t>
      </w:r>
      <w:r>
        <w:rPr>
          <w:rFonts w:hint="eastAsia" w:ascii="宋体" w:hAnsi="宋体" w:eastAsia="宋体" w:cs="宋体"/>
          <w:color w:val="000000"/>
          <w:position w:val="0"/>
        </w:rPr>
        <w:pict>
          <v:shape id="_x0000_i1026" o:spt="75" type="#_x0000_t75" style="height:13.95pt;width:10.5pt;" filled="f" o:preferrelative="t" stroked="f" coordsize="21600,21600">
            <v:path/>
            <v:fill on="f" focussize="0,0"/>
            <v:stroke on="f" joinstyle="miter"/>
            <v:imagedata r:id="rId8" o:title=""/>
            <o:lock v:ext="edit" aspectratio="t"/>
            <w10:wrap type="none"/>
            <w10:anchorlock/>
          </v:shape>
        </w:pict>
      </w:r>
      <w:r>
        <w:rPr>
          <w:rFonts w:hint="eastAsia" w:ascii="宋体" w:hAnsi="宋体" w:eastAsia="宋体" w:cs="宋体"/>
          <w:color w:val="000000"/>
        </w:rPr>
        <w:t>基本政治制度</w:t>
      </w:r>
    </w:p>
    <w:p>
      <w:pPr>
        <w:keepNext w:val="0"/>
        <w:keepLines w:val="0"/>
        <w:pageBreakBefore w:val="0"/>
        <w:widowControl w:val="0"/>
        <w:kinsoku/>
        <w:wordWrap/>
        <w:overflowPunct/>
        <w:topLinePunct w:val="0"/>
        <w:autoSpaceDE/>
        <w:autoSpaceDN/>
        <w:bidi w:val="0"/>
        <w:adjustRightInd w:val="0"/>
        <w:snapToGrid w:val="0"/>
        <w:spacing w:line="420" w:lineRule="exact"/>
        <w:ind w:firstLine="420" w:firstLineChars="200"/>
        <w:jc w:val="left"/>
        <w:textAlignment w:val="center"/>
        <w:rPr>
          <w:rFonts w:hint="eastAsia" w:ascii="宋体" w:hAnsi="宋体" w:eastAsia="宋体" w:cs="宋体"/>
          <w:color w:val="000000"/>
        </w:rPr>
      </w:pPr>
      <w:r>
        <w:rPr>
          <w:rFonts w:hint="eastAsia" w:ascii="宋体" w:hAnsi="宋体" w:eastAsia="宋体" w:cs="宋体"/>
          <w:color w:val="000000"/>
        </w:rPr>
        <w:t>③我国形成了平等团结互助和谐的新型民族关系</w:t>
      </w:r>
    </w:p>
    <w:p>
      <w:pPr>
        <w:keepNext w:val="0"/>
        <w:keepLines w:val="0"/>
        <w:pageBreakBefore w:val="0"/>
        <w:widowControl w:val="0"/>
        <w:kinsoku/>
        <w:wordWrap/>
        <w:overflowPunct/>
        <w:topLinePunct w:val="0"/>
        <w:autoSpaceDE/>
        <w:autoSpaceDN/>
        <w:bidi w:val="0"/>
        <w:adjustRightInd w:val="0"/>
        <w:snapToGrid w:val="0"/>
        <w:spacing w:line="420" w:lineRule="exact"/>
        <w:ind w:firstLine="420" w:firstLineChars="200"/>
        <w:jc w:val="left"/>
        <w:textAlignment w:val="center"/>
        <w:rPr>
          <w:rFonts w:hint="eastAsia" w:ascii="宋体" w:hAnsi="宋体" w:eastAsia="宋体" w:cs="宋体"/>
          <w:color w:val="000000"/>
        </w:rPr>
      </w:pPr>
      <w:r>
        <w:rPr>
          <w:rFonts w:hint="eastAsia" w:ascii="宋体" w:hAnsi="宋体" w:eastAsia="宋体" w:cs="宋体"/>
          <w:color w:val="000000"/>
        </w:rPr>
        <w:t>④民族地区发展的根本途径是党和国家的大力支持</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val="0"/>
        <w:snapToGrid w:val="0"/>
        <w:spacing w:line="420" w:lineRule="exact"/>
        <w:ind w:firstLine="420" w:firstLineChars="200"/>
        <w:jc w:val="left"/>
        <w:textAlignment w:val="center"/>
        <w:rPr>
          <w:rFonts w:hint="eastAsia" w:ascii="Times New Roman" w:hAnsi="Times New Roman" w:eastAsia="宋体" w:cs="Times New Roman"/>
          <w:color w:val="000000"/>
          <w:szCs w:val="21"/>
        </w:rPr>
      </w:pPr>
      <w:r>
        <w:rPr>
          <w:rFonts w:hint="eastAsia" w:ascii="宋体" w:hAnsi="宋体" w:eastAsia="宋体" w:cs="宋体"/>
          <w:color w:val="000000"/>
        </w:rPr>
        <w:t>A. ①③</w:t>
      </w:r>
      <w:r>
        <w:rPr>
          <w:rFonts w:hint="eastAsia" w:ascii="宋体" w:hAnsi="宋体" w:eastAsia="宋体" w:cs="宋体"/>
          <w:color w:val="000000"/>
        </w:rPr>
        <w:tab/>
      </w:r>
      <w:r>
        <w:rPr>
          <w:rFonts w:hint="eastAsia" w:ascii="宋体" w:hAnsi="宋体" w:eastAsia="宋体" w:cs="宋体"/>
          <w:color w:val="000000"/>
        </w:rPr>
        <w:t>B. ①④</w:t>
      </w:r>
      <w:r>
        <w:rPr>
          <w:rFonts w:hint="eastAsia" w:ascii="宋体" w:hAnsi="宋体" w:eastAsia="宋体" w:cs="宋体"/>
          <w:color w:val="000000"/>
          <w:lang w:val="en-US" w:eastAsia="zh-CN"/>
        </w:rPr>
        <w:t xml:space="preserve">          </w:t>
      </w:r>
      <w:r>
        <w:rPr>
          <w:rFonts w:hint="eastAsia" w:ascii="宋体" w:hAnsi="宋体" w:eastAsia="宋体" w:cs="宋体"/>
          <w:color w:val="000000"/>
        </w:rPr>
        <w:t>C. ②③</w:t>
      </w:r>
      <w:r>
        <w:rPr>
          <w:rFonts w:hint="eastAsia" w:ascii="宋体" w:hAnsi="宋体" w:eastAsia="宋体" w:cs="宋体"/>
          <w:color w:val="000000"/>
          <w:lang w:val="en-US" w:eastAsia="zh-CN"/>
        </w:rPr>
        <w:t xml:space="preserve">            </w:t>
      </w:r>
      <w:r>
        <w:rPr>
          <w:rFonts w:hint="eastAsia" w:ascii="宋体" w:hAnsi="宋体" w:eastAsia="宋体" w:cs="宋体"/>
          <w:color w:val="000000"/>
        </w:rPr>
        <w:t>D. ②④</w:t>
      </w:r>
    </w:p>
    <w:p>
      <w:pPr>
        <w:keepNext w:val="0"/>
        <w:keepLines w:val="0"/>
        <w:pageBreakBefore w:val="0"/>
        <w:tabs>
          <w:tab w:val="left" w:pos="2240"/>
          <w:tab w:val="left" w:pos="4360"/>
          <w:tab w:val="left" w:pos="6440"/>
        </w:tabs>
        <w:kinsoku/>
        <w:wordWrap/>
        <w:overflowPunct/>
        <w:topLinePunct w:val="0"/>
        <w:autoSpaceDE/>
        <w:autoSpaceDN/>
        <w:bidi w:val="0"/>
        <w:adjustRightInd w:val="0"/>
        <w:snapToGrid w:val="0"/>
        <w:spacing w:line="420" w:lineRule="exact"/>
        <w:ind w:left="435" w:leftChars="56" w:hanging="317" w:hangingChars="151"/>
        <w:textAlignment w:val="auto"/>
        <w:rPr>
          <w:rFonts w:hint="eastAsia" w:ascii="宋体" w:hAnsi="宋体" w:cs="宋体"/>
          <w:szCs w:val="21"/>
        </w:rPr>
      </w:pPr>
      <w:r>
        <w:rPr>
          <w:rFonts w:hint="eastAsia" w:ascii="Times New Roman" w:hAnsi="Times New Roman"/>
          <w:szCs w:val="21"/>
        </w:rPr>
        <w:t>1</w:t>
      </w:r>
      <w:r>
        <w:rPr>
          <w:rFonts w:hint="eastAsia" w:ascii="Times New Roman" w:hAnsi="Times New Roman"/>
          <w:szCs w:val="21"/>
          <w:lang w:val="en-US" w:eastAsia="zh-CN"/>
        </w:rPr>
        <w:t>4</w:t>
      </w:r>
      <w:r>
        <w:rPr>
          <w:rFonts w:hint="eastAsia" w:ascii="宋体" w:hAnsi="宋体" w:cs="宋体"/>
          <w:szCs w:val="21"/>
        </w:rPr>
        <w:t>.2021年6月12日，“中国共产党与一国两制主题论坛”在香港举行。在“一国两制”的指引下，中国顺利地解决了香港和澳门问题，成功实现了香港和澳门的回归。这</w:t>
      </w:r>
      <w:r>
        <w:rPr>
          <w:rFonts w:hint="eastAsia" w:ascii="宋体" w:hAnsi="宋体" w:cs="宋体"/>
          <w:szCs w:val="21"/>
          <w:lang w:val="en-US" w:eastAsia="zh-CN"/>
        </w:rPr>
        <w:t>告诉</w:t>
      </w:r>
      <w:r>
        <w:rPr>
          <w:rFonts w:hint="eastAsia" w:ascii="宋体" w:hAnsi="宋体" w:cs="宋体"/>
          <w:szCs w:val="21"/>
        </w:rPr>
        <w:t>我们</w:t>
      </w:r>
    </w:p>
    <w:p>
      <w:pPr>
        <w:keepNext w:val="0"/>
        <w:keepLines w:val="0"/>
        <w:pageBreakBefore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s="宋体"/>
          <w:szCs w:val="21"/>
        </w:rPr>
      </w:pPr>
      <w:r>
        <w:rPr>
          <w:rFonts w:hint="eastAsia" w:ascii="宋体" w:hAnsi="宋体" w:cs="宋体"/>
          <w:szCs w:val="21"/>
        </w:rPr>
        <w:t>A.香港和澳门实行民族区域自治制度，享有高度的自治权</w:t>
      </w:r>
      <w:r>
        <w:rPr>
          <w:rFonts w:hint="eastAsia" w:ascii="宋体" w:hAnsi="宋体" w:cs="宋体"/>
          <w:szCs w:val="21"/>
        </w:rPr>
        <w:tab/>
      </w:r>
    </w:p>
    <w:p>
      <w:pPr>
        <w:keepNext w:val="0"/>
        <w:keepLines w:val="0"/>
        <w:pageBreakBefore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s="宋体"/>
          <w:szCs w:val="21"/>
        </w:rPr>
      </w:pPr>
      <w:r>
        <w:rPr>
          <w:rFonts w:hint="eastAsia" w:ascii="宋体" w:hAnsi="宋体" w:cs="宋体"/>
          <w:szCs w:val="21"/>
        </w:rPr>
        <w:t xml:space="preserve">B.“一国”从属于“两制” </w:t>
      </w:r>
    </w:p>
    <w:p>
      <w:pPr>
        <w:keepNext w:val="0"/>
        <w:keepLines w:val="0"/>
        <w:pageBreakBefore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s="宋体"/>
          <w:szCs w:val="21"/>
        </w:rPr>
      </w:pPr>
      <w:r>
        <w:rPr>
          <w:rFonts w:hint="eastAsia" w:ascii="宋体" w:hAnsi="宋体" w:cs="宋体"/>
          <w:szCs w:val="21"/>
        </w:rPr>
        <w:t>C.“一国两制”是中华民族根本利益所在</w:t>
      </w:r>
    </w:p>
    <w:p>
      <w:pPr>
        <w:keepNext w:val="0"/>
        <w:keepLines w:val="0"/>
        <w:pageBreakBefore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cs="宋体"/>
          <w:szCs w:val="21"/>
        </w:rPr>
      </w:pPr>
      <w:r>
        <w:rPr>
          <w:rFonts w:hint="eastAsia" w:ascii="宋体" w:hAnsi="宋体" w:cs="宋体"/>
          <w:szCs w:val="21"/>
        </w:rPr>
        <w:t>D.“一国”是实行“两制”的前提和基础</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420" w:leftChars="0" w:hanging="420" w:hangingChars="200"/>
        <w:textAlignment w:val="center"/>
        <w:rPr>
          <w:rFonts w:hint="eastAsia" w:ascii="宋体" w:hAnsi="宋体" w:eastAsia="宋体" w:cs="宋体"/>
          <w:kern w:val="0"/>
          <w:szCs w:val="21"/>
        </w:rPr>
      </w:pPr>
      <w:r>
        <w:rPr>
          <w:rFonts w:hint="eastAsia" w:ascii="Times New Roman" w:hAnsi="Times New Roman"/>
          <w:szCs w:val="21"/>
        </w:rPr>
        <w:t>15</w:t>
      </w:r>
      <w:r>
        <w:rPr>
          <w:rFonts w:hint="eastAsia" w:ascii="宋体" w:hAnsi="宋体" w:cs="宋体"/>
          <w:szCs w:val="21"/>
          <w:lang w:bidi="ar"/>
        </w:rPr>
        <w:t>.</w:t>
      </w:r>
      <w:r>
        <w:rPr>
          <w:rFonts w:hint="eastAsia" w:ascii="宋体" w:hAnsi="宋体" w:eastAsia="宋体" w:cs="宋体"/>
          <w:kern w:val="0"/>
          <w:szCs w:val="21"/>
        </w:rPr>
        <w:t>飞向太空，漫步太空，一直是中国人的美好梦想。1958年，毛泽东向世界庄严宣示：“我们也要搞人造卫星！”经过一代代航天人60多年的艰辛探索、砥砺前行，中国已经取得了运载火箭、通信卫星、导航卫星、载人航天、探月工程、空间站等多项里程碑式的进展，成为世界上第三个漫步太空的国家……中国人航天圆梦的历程告诉我们</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420" w:leftChars="200" w:firstLine="0" w:firstLineChars="0"/>
        <w:textAlignment w:val="center"/>
        <w:rPr>
          <w:rFonts w:hint="default" w:ascii="宋体" w:hAnsi="宋体" w:eastAsia="宋体" w:cs="宋体"/>
          <w:kern w:val="0"/>
          <w:szCs w:val="21"/>
          <w:lang w:val="en-US" w:eastAsia="zh-CN"/>
        </w:rPr>
      </w:pPr>
      <w:r>
        <w:rPr>
          <w:rFonts w:hint="eastAsia" w:ascii="宋体" w:hAnsi="宋体" w:eastAsia="宋体" w:cs="宋体"/>
          <w:kern w:val="0"/>
          <w:szCs w:val="21"/>
        </w:rPr>
        <w:t>①</w:t>
      </w:r>
      <w:r>
        <w:rPr>
          <w:rFonts w:hint="eastAsia" w:ascii="宋体" w:hAnsi="宋体" w:eastAsia="宋体" w:cs="宋体"/>
          <w:kern w:val="0"/>
          <w:szCs w:val="21"/>
          <w:lang w:val="en-US" w:eastAsia="zh-CN"/>
        </w:rPr>
        <w:t>经过艰辛探索、共同努力，我国已经成为世界科技创新强国</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420" w:leftChars="200" w:firstLine="0" w:firstLineChars="0"/>
        <w:textAlignment w:val="center"/>
        <w:rPr>
          <w:rFonts w:hint="eastAsia" w:ascii="宋体" w:hAnsi="宋体" w:eastAsia="宋体" w:cs="宋体"/>
          <w:kern w:val="0"/>
          <w:sz w:val="24"/>
          <w:szCs w:val="24"/>
          <w:lang w:eastAsia="zh-CN"/>
        </w:rPr>
      </w:pPr>
      <w:r>
        <w:rPr>
          <w:rFonts w:hint="eastAsia" w:ascii="宋体" w:hAnsi="宋体" w:eastAsia="宋体" w:cs="宋体"/>
          <w:kern w:val="0"/>
          <w:szCs w:val="21"/>
        </w:rPr>
        <w:t>②有梦</w:t>
      </w:r>
      <w:r>
        <w:rPr>
          <w:rFonts w:hint="eastAsia" w:ascii="宋体" w:hAnsi="宋体" w:eastAsia="宋体" w:cs="宋体"/>
          <w:kern w:val="0"/>
          <w:szCs w:val="21"/>
          <w:lang w:val="en-US" w:eastAsia="zh-CN"/>
        </w:rPr>
        <w:t>想</w:t>
      </w:r>
      <w:r>
        <w:rPr>
          <w:rFonts w:hint="eastAsia" w:ascii="宋体" w:hAnsi="宋体" w:eastAsia="宋体" w:cs="宋体"/>
          <w:kern w:val="0"/>
          <w:szCs w:val="21"/>
        </w:rPr>
        <w:t>就有希望，有了梦想和希望，人类一定能不断进步和发展</w:t>
      </w:r>
      <w:r>
        <w:rPr>
          <w:rFonts w:hint="eastAsia" w:ascii="宋体" w:hAnsi="宋体" w:eastAsia="宋体" w:cs="宋体"/>
          <w:kern w:val="0"/>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420" w:leftChars="200" w:firstLine="0" w:firstLineChars="0"/>
        <w:textAlignment w:val="center"/>
        <w:rPr>
          <w:rFonts w:hint="eastAsia" w:ascii="宋体" w:hAnsi="宋体" w:eastAsia="宋体" w:cs="宋体"/>
          <w:kern w:val="0"/>
          <w:sz w:val="24"/>
          <w:szCs w:val="24"/>
          <w:lang w:eastAsia="zh-CN"/>
        </w:rPr>
      </w:pPr>
      <w:r>
        <w:rPr>
          <w:rFonts w:hint="eastAsia" w:ascii="宋体" w:hAnsi="宋体" w:eastAsia="宋体" w:cs="宋体"/>
          <w:kern w:val="0"/>
          <w:szCs w:val="21"/>
        </w:rPr>
        <w:t>③中国人民具有伟大创造精神、</w:t>
      </w:r>
      <w:r>
        <w:rPr>
          <w:rFonts w:hint="eastAsia" w:ascii="宋体" w:hAnsi="宋体" w:eastAsia="宋体" w:cs="宋体"/>
          <w:kern w:val="0"/>
          <w:szCs w:val="21"/>
          <w:lang w:val="en-US" w:eastAsia="zh-CN"/>
        </w:rPr>
        <w:t>伟大</w:t>
      </w:r>
      <w:r>
        <w:rPr>
          <w:rFonts w:hint="eastAsia" w:ascii="宋体" w:hAnsi="宋体" w:eastAsia="宋体" w:cs="宋体"/>
          <w:kern w:val="0"/>
          <w:szCs w:val="21"/>
        </w:rPr>
        <w:t>奋斗精神、</w:t>
      </w:r>
      <w:r>
        <w:rPr>
          <w:rFonts w:hint="eastAsia" w:ascii="宋体" w:hAnsi="宋体" w:eastAsia="宋体" w:cs="宋体"/>
          <w:kern w:val="0"/>
          <w:szCs w:val="21"/>
          <w:lang w:val="en-US" w:eastAsia="zh-CN"/>
        </w:rPr>
        <w:t>伟大</w:t>
      </w:r>
      <w:r>
        <w:rPr>
          <w:rFonts w:hint="eastAsia" w:ascii="宋体" w:hAnsi="宋体" w:eastAsia="宋体" w:cs="宋体"/>
          <w:kern w:val="0"/>
          <w:szCs w:val="21"/>
        </w:rPr>
        <w:t>团结精神、</w:t>
      </w:r>
      <w:r>
        <w:rPr>
          <w:rFonts w:hint="eastAsia" w:ascii="宋体" w:hAnsi="宋体" w:eastAsia="宋体" w:cs="宋体"/>
          <w:kern w:val="0"/>
          <w:szCs w:val="21"/>
          <w:lang w:val="en-US" w:eastAsia="zh-CN"/>
        </w:rPr>
        <w:t>伟大</w:t>
      </w:r>
      <w:r>
        <w:rPr>
          <w:rFonts w:hint="eastAsia" w:ascii="宋体" w:hAnsi="宋体" w:eastAsia="宋体" w:cs="宋体"/>
          <w:kern w:val="0"/>
          <w:szCs w:val="21"/>
        </w:rPr>
        <w:t>梦想精神</w:t>
      </w:r>
      <w:r>
        <w:rPr>
          <w:rFonts w:hint="eastAsia" w:ascii="宋体" w:hAnsi="宋体" w:eastAsia="宋体" w:cs="宋体"/>
          <w:kern w:val="0"/>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420" w:leftChars="200" w:firstLine="0" w:firstLineChars="0"/>
        <w:textAlignment w:val="center"/>
        <w:rPr>
          <w:rFonts w:hint="eastAsia" w:ascii="宋体" w:hAnsi="宋体" w:eastAsia="宋体" w:cs="宋体"/>
        </w:rPr>
      </w:pPr>
      <w:r>
        <w:rPr>
          <w:rFonts w:hint="eastAsia" w:ascii="宋体" w:hAnsi="宋体" w:eastAsia="宋体" w:cs="宋体"/>
          <w:kern w:val="0"/>
          <w:szCs w:val="21"/>
        </w:rPr>
        <w:t>④实现中国梦必须</w:t>
      </w:r>
      <w:r>
        <w:rPr>
          <w:rFonts w:hint="eastAsia" w:ascii="宋体" w:hAnsi="宋体" w:eastAsia="宋体" w:cs="宋体"/>
          <w:color w:val="000000"/>
        </w:rPr>
        <w:t>坚持党的领导</w:t>
      </w:r>
      <w:r>
        <w:rPr>
          <w:rFonts w:hint="eastAsia" w:ascii="宋体" w:hAnsi="宋体" w:eastAsia="宋体" w:cs="宋体"/>
          <w:color w:val="000000"/>
          <w:lang w:eastAsia="zh-CN"/>
        </w:rPr>
        <w:t>，</w:t>
      </w:r>
      <w:r>
        <w:rPr>
          <w:rFonts w:hint="eastAsia" w:ascii="宋体" w:hAnsi="宋体" w:eastAsia="宋体" w:cs="宋体"/>
          <w:kern w:val="0"/>
          <w:szCs w:val="21"/>
        </w:rPr>
        <w:t>走中国道路，弘扬中国精神，凝聚中国力量</w:t>
      </w:r>
    </w:p>
    <w:p>
      <w:pPr>
        <w:keepNext w:val="0"/>
        <w:keepLines w:val="0"/>
        <w:pageBreakBefore w:val="0"/>
        <w:widowControl w:val="0"/>
        <w:numPr>
          <w:ilvl w:val="0"/>
          <w:numId w:val="0"/>
        </w:numPr>
        <w:tabs>
          <w:tab w:val="left" w:pos="2310"/>
          <w:tab w:val="left" w:pos="4200"/>
          <w:tab w:val="left" w:pos="6090"/>
        </w:tabs>
        <w:kinsoku/>
        <w:wordWrap/>
        <w:overflowPunct/>
        <w:topLinePunct w:val="0"/>
        <w:autoSpaceDE/>
        <w:autoSpaceDN/>
        <w:bidi w:val="0"/>
        <w:adjustRightInd w:val="0"/>
        <w:snapToGrid w:val="0"/>
        <w:spacing w:line="420" w:lineRule="exact"/>
        <w:ind w:firstLine="420" w:firstLineChars="200"/>
        <w:textAlignment w:val="center"/>
        <w:rPr>
          <w:rFonts w:hint="eastAsia" w:ascii="宋体" w:hAnsi="宋体" w:eastAsia="宋体" w:cs="宋体"/>
          <w:kern w:val="0"/>
          <w:szCs w:val="21"/>
        </w:rPr>
      </w:pPr>
      <w:r>
        <w:rPr>
          <w:rFonts w:hint="eastAsia" w:ascii="宋体" w:hAnsi="宋体" w:eastAsia="宋体" w:cs="宋体"/>
          <w:kern w:val="0"/>
          <w:szCs w:val="21"/>
          <w:lang w:val="en-US" w:eastAsia="zh-CN"/>
        </w:rPr>
        <w:t>A.</w:t>
      </w:r>
      <w:r>
        <w:rPr>
          <w:rFonts w:hint="eastAsia" w:ascii="宋体" w:hAnsi="宋体" w:eastAsia="宋体" w:cs="宋体"/>
          <w:kern w:val="0"/>
          <w:szCs w:val="21"/>
        </w:rPr>
        <w:t>①②</w:t>
      </w:r>
      <w:r>
        <w:rPr>
          <w:rFonts w:hint="eastAsia" w:ascii="宋体" w:hAnsi="宋体" w:eastAsia="宋体" w:cs="宋体"/>
        </w:rPr>
        <w:tab/>
      </w:r>
      <w:r>
        <w:rPr>
          <w:rFonts w:hint="eastAsia" w:ascii="宋体" w:hAnsi="宋体" w:eastAsia="宋体" w:cs="宋体"/>
          <w:kern w:val="0"/>
          <w:sz w:val="24"/>
          <w:szCs w:val="24"/>
        </w:rPr>
        <w:t>B.</w:t>
      </w:r>
      <w:r>
        <w:rPr>
          <w:rFonts w:hint="eastAsia" w:ascii="宋体" w:hAnsi="宋体" w:eastAsia="宋体" w:cs="宋体"/>
          <w:kern w:val="0"/>
          <w:szCs w:val="21"/>
        </w:rPr>
        <w:t>①③</w:t>
      </w:r>
      <w:r>
        <w:rPr>
          <w:rFonts w:hint="eastAsia" w:ascii="宋体" w:hAnsi="宋体" w:eastAsia="宋体" w:cs="宋体"/>
        </w:rPr>
        <w:tab/>
      </w:r>
      <w:r>
        <w:rPr>
          <w:rFonts w:hint="eastAsia" w:ascii="宋体" w:hAnsi="宋体" w:eastAsia="宋体" w:cs="宋体"/>
          <w:kern w:val="0"/>
          <w:sz w:val="24"/>
          <w:szCs w:val="24"/>
        </w:rPr>
        <w:t>C.</w:t>
      </w:r>
      <w:r>
        <w:rPr>
          <w:rFonts w:hint="eastAsia" w:ascii="宋体" w:hAnsi="宋体" w:eastAsia="宋体" w:cs="宋体"/>
          <w:kern w:val="0"/>
          <w:szCs w:val="21"/>
        </w:rPr>
        <w:t>③④</w:t>
      </w:r>
      <w:r>
        <w:rPr>
          <w:rFonts w:hint="eastAsia" w:ascii="宋体" w:hAnsi="宋体" w:eastAsia="宋体" w:cs="宋体"/>
        </w:rPr>
        <w:tab/>
      </w:r>
      <w:r>
        <w:rPr>
          <w:rFonts w:hint="eastAsia" w:ascii="宋体" w:hAnsi="宋体" w:eastAsia="宋体" w:cs="宋体"/>
          <w:kern w:val="0"/>
          <w:sz w:val="24"/>
          <w:szCs w:val="24"/>
        </w:rPr>
        <w:t>D.</w:t>
      </w:r>
      <w:r>
        <w:rPr>
          <w:rFonts w:hint="eastAsia" w:ascii="宋体" w:hAnsi="宋体" w:eastAsia="宋体" w:cs="宋体"/>
          <w:kern w:val="0"/>
          <w:szCs w:val="21"/>
        </w:rPr>
        <w:t>②④</w:t>
      </w:r>
    </w:p>
    <w:p>
      <w:pPr>
        <w:keepNext w:val="0"/>
        <w:keepLines w:val="0"/>
        <w:pageBreakBefore w:val="0"/>
        <w:widowControl w:val="0"/>
        <w:numPr>
          <w:ilvl w:val="0"/>
          <w:numId w:val="0"/>
        </w:numPr>
        <w:tabs>
          <w:tab w:val="left" w:pos="2310"/>
          <w:tab w:val="left" w:pos="4200"/>
          <w:tab w:val="left" w:pos="6090"/>
        </w:tabs>
        <w:kinsoku/>
        <w:wordWrap/>
        <w:overflowPunct/>
        <w:topLinePunct w:val="0"/>
        <w:autoSpaceDE/>
        <w:autoSpaceDN/>
        <w:bidi w:val="0"/>
        <w:adjustRightInd w:val="0"/>
        <w:snapToGrid w:val="0"/>
        <w:spacing w:line="420" w:lineRule="exact"/>
        <w:textAlignment w:val="center"/>
        <w:rPr>
          <w:rFonts w:hint="eastAsia" w:ascii="宋体" w:hAnsi="宋体" w:eastAsia="宋体" w:cs="宋体"/>
          <w:kern w:val="0"/>
          <w:szCs w:val="21"/>
        </w:rPr>
      </w:pPr>
    </w:p>
    <w:p>
      <w:pPr>
        <w:keepNext w:val="0"/>
        <w:keepLines w:val="0"/>
        <w:pageBreakBefore w:val="0"/>
        <w:kinsoku/>
        <w:wordWrap/>
        <w:overflowPunct/>
        <w:topLinePunct w:val="0"/>
        <w:autoSpaceDE/>
        <w:autoSpaceDN/>
        <w:bidi w:val="0"/>
        <w:adjustRightInd w:val="0"/>
        <w:snapToGrid w:val="0"/>
        <w:spacing w:line="420" w:lineRule="exact"/>
        <w:jc w:val="left"/>
        <w:textAlignment w:val="center"/>
        <w:rPr>
          <w:rFonts w:hint="eastAsia" w:ascii="宋体" w:hAnsi="宋体" w:cs="楷体"/>
          <w:color w:val="000000"/>
          <w:szCs w:val="21"/>
        </w:rPr>
      </w:pPr>
      <w:r>
        <w:rPr>
          <w:rFonts w:hint="eastAsia" w:ascii="黑体" w:hAnsi="黑体" w:eastAsia="黑体" w:cs="黑体"/>
          <w:color w:val="000000"/>
          <w:szCs w:val="21"/>
        </w:rPr>
        <w:t>二、理解与说明</w:t>
      </w:r>
      <w:r>
        <w:rPr>
          <w:rFonts w:hint="eastAsia" w:ascii="宋体" w:hAnsi="宋体" w:cs="楷体"/>
          <w:color w:val="000000"/>
          <w:szCs w:val="21"/>
        </w:rPr>
        <w:t>（本题</w:t>
      </w:r>
      <w:r>
        <w:rPr>
          <w:rFonts w:hint="eastAsia" w:ascii="Times New Roman" w:hAnsi="Times New Roman" w:eastAsia="宋体" w:cs="Times New Roman"/>
          <w:color w:val="000000"/>
          <w:szCs w:val="21"/>
        </w:rPr>
        <w:t>2</w:t>
      </w:r>
      <w:r>
        <w:rPr>
          <w:rFonts w:hint="eastAsia" w:ascii="宋体" w:hAnsi="宋体" w:cs="楷体"/>
          <w:color w:val="000000"/>
          <w:szCs w:val="21"/>
        </w:rPr>
        <w:t>小题，共</w:t>
      </w:r>
      <w:r>
        <w:rPr>
          <w:rFonts w:hint="eastAsia" w:ascii="Times New Roman" w:hAnsi="Times New Roman" w:eastAsia="宋体" w:cs="Times New Roman"/>
          <w:color w:val="000000"/>
          <w:szCs w:val="21"/>
        </w:rPr>
        <w:t>1</w:t>
      </w:r>
      <w:r>
        <w:rPr>
          <w:rFonts w:hint="eastAsia" w:ascii="Times New Roman" w:hAnsi="Times New Roman" w:eastAsia="宋体" w:cs="Times New Roman"/>
          <w:color w:val="000000"/>
          <w:szCs w:val="21"/>
          <w:lang w:val="en-US" w:eastAsia="zh-CN"/>
        </w:rPr>
        <w:t>4</w:t>
      </w:r>
      <w:r>
        <w:rPr>
          <w:rFonts w:hint="eastAsia" w:ascii="宋体" w:hAnsi="宋体" w:cs="楷体"/>
          <w:color w:val="000000"/>
          <w:szCs w:val="21"/>
        </w:rPr>
        <w:t>分）</w:t>
      </w:r>
    </w:p>
    <w:p>
      <w:pPr>
        <w:keepNext w:val="0"/>
        <w:keepLines w:val="0"/>
        <w:pageBreakBefore w:val="0"/>
        <w:widowControl/>
        <w:shd w:val="clear" w:color="auto" w:fill="FFFFFF"/>
        <w:kinsoku/>
        <w:wordWrap/>
        <w:overflowPunct/>
        <w:topLinePunct w:val="0"/>
        <w:autoSpaceDE/>
        <w:autoSpaceDN/>
        <w:bidi w:val="0"/>
        <w:adjustRightInd w:val="0"/>
        <w:snapToGrid w:val="0"/>
        <w:spacing w:line="420" w:lineRule="exact"/>
        <w:jc w:val="both"/>
        <w:rPr>
          <w:rFonts w:hint="eastAsia" w:ascii="宋体" w:hAnsi="宋体" w:eastAsia="宋体" w:cs="宋体"/>
          <w:color w:val="000000"/>
          <w:szCs w:val="21"/>
        </w:rPr>
      </w:pPr>
      <w:r>
        <w:rPr>
          <w:rFonts w:hint="eastAsia" w:ascii="Times New Roman" w:hAnsi="Times New Roman" w:eastAsia="宋体" w:cs="Times New Roman"/>
          <w:color w:val="000000"/>
          <w:szCs w:val="21"/>
        </w:rPr>
        <w:t>16</w:t>
      </w:r>
      <w:r>
        <w:rPr>
          <w:rFonts w:hint="eastAsia" w:ascii="宋体" w:hAnsi="宋体"/>
          <w:color w:val="000000"/>
          <w:szCs w:val="21"/>
        </w:rPr>
        <w:t>.</w:t>
      </w:r>
      <w:r>
        <w:rPr>
          <w:rFonts w:hint="eastAsia" w:ascii="宋体" w:hAnsi="宋体" w:eastAsia="宋体" w:cs="宋体"/>
          <w:color w:val="000000"/>
          <w:szCs w:val="21"/>
        </w:rPr>
        <w:t>（</w:t>
      </w:r>
      <w:r>
        <w:rPr>
          <w:rFonts w:hint="eastAsia" w:ascii="宋体" w:hAnsi="宋体" w:eastAsia="宋体" w:cs="宋体"/>
          <w:color w:val="000000"/>
          <w:szCs w:val="21"/>
          <w:lang w:val="en-US" w:eastAsia="zh-CN"/>
        </w:rPr>
        <w:t>7</w:t>
      </w:r>
      <w:r>
        <w:rPr>
          <w:rFonts w:hint="eastAsia" w:ascii="宋体" w:hAnsi="宋体" w:eastAsia="宋体" w:cs="宋体"/>
          <w:color w:val="000000"/>
          <w:szCs w:val="21"/>
        </w:rPr>
        <w:t>分）</w:t>
      </w:r>
      <w:r>
        <w:rPr>
          <w:rFonts w:hint="eastAsia" w:ascii="黑体" w:hAnsi="黑体" w:eastAsia="黑体" w:cs="黑体"/>
          <w:bCs/>
          <w:szCs w:val="21"/>
        </w:rPr>
        <w:t>【完善法律体系 共建法治中国】</w:t>
      </w:r>
    </w:p>
    <w:p>
      <w:pPr>
        <w:keepNext w:val="0"/>
        <w:keepLines w:val="0"/>
        <w:pageBreakBefore w:val="0"/>
        <w:kinsoku/>
        <w:wordWrap/>
        <w:overflowPunct/>
        <w:topLinePunct w:val="0"/>
        <w:autoSpaceDE/>
        <w:autoSpaceDN/>
        <w:bidi w:val="0"/>
        <w:adjustRightInd w:val="0"/>
        <w:snapToGrid w:val="0"/>
        <w:spacing w:line="420" w:lineRule="exact"/>
        <w:ind w:left="5" w:leftChars="0" w:firstLine="415" w:firstLineChars="0"/>
        <w:jc w:val="left"/>
        <w:textAlignment w:val="center"/>
        <w:rPr>
          <w:rFonts w:hint="eastAsia" w:ascii="Times New Roman" w:hAnsi="Times New Roman" w:eastAsia="宋体" w:cs="Times New Roman"/>
          <w:color w:val="000000"/>
          <w:szCs w:val="21"/>
        </w:rPr>
      </w:pPr>
      <w:r>
        <w:rPr>
          <w:rFonts w:hint="eastAsia" w:ascii="黑体" w:hAnsi="黑体" w:eastAsia="黑体" w:cs="黑体"/>
          <w:bCs/>
          <w:color w:val="000000"/>
          <w:szCs w:val="21"/>
        </w:rPr>
        <w:t xml:space="preserve">材料一  </w:t>
      </w:r>
      <w:r>
        <w:rPr>
          <w:rFonts w:hint="eastAsia" w:ascii="楷体_GB2312" w:hAnsi="楷体_GB2312" w:eastAsia="楷体_GB2312" w:cs="楷体_GB2312"/>
          <w:color w:val="000000"/>
          <w:szCs w:val="21"/>
        </w:rPr>
        <w:t>2021年8月17日至20日十三届全国人大常委会第三十次会议在北京举行。经会议表决，个人信息保护法、监察官法、医师法、兵役法、全国人大常委会关于修改人口与计划生育法的决定等多项法律和决定获得通过。</w:t>
      </w:r>
    </w:p>
    <w:p>
      <w:pPr>
        <w:keepNext w:val="0"/>
        <w:keepLines w:val="0"/>
        <w:pageBreakBefore w:val="0"/>
        <w:widowControl/>
        <w:shd w:val="clear" w:color="auto" w:fill="FFFFFF"/>
        <w:kinsoku/>
        <w:wordWrap/>
        <w:overflowPunct/>
        <w:topLinePunct w:val="0"/>
        <w:autoSpaceDE/>
        <w:autoSpaceDN/>
        <w:bidi w:val="0"/>
        <w:adjustRightInd w:val="0"/>
        <w:snapToGrid w:val="0"/>
        <w:spacing w:line="420" w:lineRule="exact"/>
        <w:jc w:val="both"/>
        <w:rPr>
          <w:rFonts w:hint="eastAsia" w:ascii="宋体" w:hAnsi="宋体" w:eastAsia="宋体" w:cs="宋体"/>
          <w:color w:val="000000"/>
          <w:szCs w:val="21"/>
        </w:rPr>
      </w:pPr>
      <w:r>
        <w:rPr>
          <w:rFonts w:hint="eastAsia" w:ascii="宋体" w:hAnsi="宋体" w:eastAsia="宋体" w:cs="宋体"/>
          <w:color w:val="000000"/>
          <w:szCs w:val="21"/>
        </w:rPr>
        <w:t>（1）上述材料体现了厉行法治的哪一方面要求?</w:t>
      </w:r>
      <w:r>
        <w:rPr>
          <w:rFonts w:hint="eastAsia" w:ascii="宋体" w:hAnsi="宋体" w:cs="宋体"/>
          <w:color w:val="000000"/>
          <w:szCs w:val="21"/>
        </w:rPr>
        <w:t>（</w:t>
      </w:r>
      <w:r>
        <w:rPr>
          <w:rFonts w:hint="eastAsia" w:ascii="Times New Roman" w:hAnsi="Times New Roman" w:eastAsia="宋体" w:cs="Times New Roman"/>
          <w:color w:val="000000"/>
          <w:szCs w:val="21"/>
          <w:lang w:val="en-US" w:eastAsia="zh-CN"/>
        </w:rPr>
        <w:t>1</w:t>
      </w:r>
      <w:r>
        <w:rPr>
          <w:rFonts w:hint="eastAsia" w:ascii="宋体" w:hAnsi="宋体" w:cs="宋体"/>
          <w:color w:val="000000"/>
          <w:szCs w:val="21"/>
        </w:rPr>
        <w:t>分）</w:t>
      </w:r>
    </w:p>
    <w:p>
      <w:pPr>
        <w:keepNext w:val="0"/>
        <w:keepLines w:val="0"/>
        <w:pageBreakBefore w:val="0"/>
        <w:kinsoku/>
        <w:wordWrap/>
        <w:overflowPunct/>
        <w:topLinePunct w:val="0"/>
        <w:autoSpaceDE/>
        <w:autoSpaceDN/>
        <w:bidi w:val="0"/>
        <w:adjustRightInd w:val="0"/>
        <w:snapToGrid w:val="0"/>
        <w:spacing w:line="420" w:lineRule="exact"/>
        <w:ind w:left="5" w:leftChars="0" w:firstLine="415" w:firstLineChars="0"/>
        <w:jc w:val="left"/>
        <w:textAlignment w:val="center"/>
        <w:rPr>
          <w:rFonts w:hint="eastAsia" w:ascii="黑体" w:hAnsi="黑体" w:eastAsia="黑体" w:cs="黑体"/>
          <w:bCs/>
          <w:color w:val="000000"/>
          <w:szCs w:val="21"/>
        </w:rPr>
      </w:pPr>
    </w:p>
    <w:p>
      <w:pPr>
        <w:keepNext w:val="0"/>
        <w:keepLines w:val="0"/>
        <w:pageBreakBefore w:val="0"/>
        <w:kinsoku/>
        <w:wordWrap/>
        <w:overflowPunct/>
        <w:topLinePunct w:val="0"/>
        <w:autoSpaceDE/>
        <w:autoSpaceDN/>
        <w:bidi w:val="0"/>
        <w:adjustRightInd w:val="0"/>
        <w:snapToGrid w:val="0"/>
        <w:spacing w:line="420" w:lineRule="exact"/>
        <w:ind w:left="5" w:leftChars="0" w:firstLine="415" w:firstLineChars="0"/>
        <w:jc w:val="left"/>
        <w:textAlignment w:val="center"/>
        <w:rPr>
          <w:rFonts w:hint="eastAsia" w:ascii="楷体_GB2312" w:hAnsi="楷体_GB2312" w:eastAsia="楷体_GB2312" w:cs="楷体_GB2312"/>
          <w:color w:val="000000"/>
          <w:szCs w:val="21"/>
        </w:rPr>
      </w:pPr>
      <w:r>
        <w:rPr>
          <w:rFonts w:hint="eastAsia" w:ascii="黑体" w:hAnsi="黑体" w:eastAsia="黑体" w:cs="黑体"/>
          <w:bCs/>
          <w:color w:val="000000"/>
          <w:szCs w:val="21"/>
        </w:rPr>
        <w:t xml:space="preserve">材料二  </w:t>
      </w:r>
      <w:r>
        <w:rPr>
          <w:rFonts w:hint="eastAsia" w:ascii="楷体_GB2312" w:hAnsi="楷体_GB2312" w:eastAsia="楷体_GB2312" w:cs="楷体_GB2312"/>
          <w:color w:val="000000"/>
          <w:szCs w:val="21"/>
        </w:rPr>
        <w:t>以习近平同志为核心的党中央将全面依法治国纳入“四个全面”战略布局，组建中央全面依法治国委员会。出台一系列重大举措，推动社会主义法治建设发生历史性变革、取得历史性成就，使人民群众的法治获得感不断增强。</w:t>
      </w:r>
    </w:p>
    <w:p>
      <w:pPr>
        <w:keepNext w:val="0"/>
        <w:keepLines w:val="0"/>
        <w:pageBreakBefore w:val="0"/>
        <w:kinsoku/>
        <w:wordWrap/>
        <w:overflowPunct/>
        <w:topLinePunct w:val="0"/>
        <w:autoSpaceDE/>
        <w:autoSpaceDN/>
        <w:bidi w:val="0"/>
        <w:adjustRightInd w:val="0"/>
        <w:snapToGrid w:val="0"/>
        <w:spacing w:line="420" w:lineRule="exact"/>
        <w:ind w:left="5" w:leftChars="0" w:firstLine="415" w:firstLineChars="0"/>
        <w:jc w:val="left"/>
        <w:textAlignment w:val="center"/>
        <w:rPr>
          <w:rFonts w:hint="eastAsia" w:ascii="楷体_GB2312" w:hAnsi="楷体_GB2312" w:eastAsia="楷体_GB2312" w:cs="楷体_GB2312"/>
          <w:color w:val="000000"/>
          <w:szCs w:val="21"/>
        </w:rPr>
      </w:pPr>
      <w:r>
        <w:rPr>
          <w:rFonts w:hint="eastAsia"/>
          <w:b w:val="0"/>
          <w:bCs w:val="0"/>
        </w:rPr>
        <w:t>阅读材料，结合所学知识回答下列问题。</w:t>
      </w:r>
    </w:p>
    <w:p>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420" w:lineRule="exact"/>
        <w:jc w:val="both"/>
        <w:textAlignment w:val="auto"/>
        <w:rPr>
          <w:rFonts w:hint="eastAsia" w:ascii="宋体" w:hAnsi="宋体" w:eastAsia="宋体" w:cs="楷体"/>
          <w:color w:val="000000"/>
          <w:szCs w:val="21"/>
          <w:lang w:eastAsia="zh-CN"/>
        </w:rPr>
      </w:pPr>
      <w:r>
        <w:rPr>
          <w:rFonts w:hint="eastAsia" w:ascii="宋体" w:hAnsi="宋体" w:eastAsia="宋体" w:cs="宋体"/>
          <w:color w:val="000000"/>
          <w:szCs w:val="21"/>
        </w:rPr>
        <w:t>请问全面依法治国的总目标是什么?</w:t>
      </w:r>
      <w:r>
        <w:rPr>
          <w:rFonts w:hint="eastAsia" w:ascii="宋体" w:hAnsi="宋体" w:cs="宋体"/>
          <w:color w:val="000000"/>
          <w:szCs w:val="21"/>
        </w:rPr>
        <w:t>（</w:t>
      </w:r>
      <w:r>
        <w:rPr>
          <w:rFonts w:hint="eastAsia" w:ascii="宋体" w:hAnsi="宋体" w:cs="宋体"/>
          <w:color w:val="000000"/>
          <w:szCs w:val="21"/>
          <w:lang w:val="en-US" w:eastAsia="zh-CN"/>
        </w:rPr>
        <w:t>2</w:t>
      </w:r>
      <w:r>
        <w:rPr>
          <w:rFonts w:hint="eastAsia" w:ascii="宋体" w:hAnsi="宋体" w:cs="宋体"/>
          <w:color w:val="000000"/>
          <w:szCs w:val="21"/>
        </w:rPr>
        <w:t>分）</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420" w:lineRule="exact"/>
        <w:jc w:val="both"/>
        <w:textAlignment w:val="auto"/>
        <w:rPr>
          <w:rFonts w:hint="eastAsia" w:ascii="宋体" w:hAnsi="宋体" w:eastAsia="宋体" w:cs="楷体"/>
          <w:color w:val="000000"/>
          <w:szCs w:val="21"/>
          <w:lang w:eastAsia="zh-CN"/>
        </w:rPr>
      </w:pPr>
      <w:r>
        <w:rPr>
          <w:rFonts w:hint="eastAsia" w:ascii="宋体" w:hAnsi="宋体" w:eastAsia="宋体" w:cs="宋体"/>
          <w:color w:val="000000"/>
          <w:szCs w:val="21"/>
        </w:rPr>
        <w:t>（3）青少年不仅是法治国家的受益者，而且是参与者、推动者。对此，你打算怎么做？</w:t>
      </w:r>
      <w:r>
        <w:rPr>
          <w:rFonts w:hint="eastAsia" w:ascii="宋体" w:hAnsi="宋体" w:cs="宋体"/>
          <w:color w:val="000000"/>
          <w:szCs w:val="21"/>
        </w:rPr>
        <w:t>（</w:t>
      </w:r>
      <w:r>
        <w:rPr>
          <w:rFonts w:hint="eastAsia" w:ascii="Times New Roman" w:hAnsi="Times New Roman" w:eastAsia="宋体" w:cs="Times New Roman"/>
          <w:color w:val="000000"/>
          <w:szCs w:val="21"/>
          <w:lang w:val="en-US" w:eastAsia="zh-CN"/>
        </w:rPr>
        <w:t>4</w:t>
      </w:r>
      <w:r>
        <w:rPr>
          <w:rFonts w:hint="eastAsia" w:ascii="宋体" w:hAnsi="宋体" w:cs="宋体"/>
          <w:color w:val="000000"/>
          <w:szCs w:val="21"/>
        </w:rPr>
        <w:t>分）</w:t>
      </w:r>
    </w:p>
    <w:p>
      <w:pPr>
        <w:pStyle w:val="10"/>
        <w:keepNext w:val="0"/>
        <w:keepLines w:val="0"/>
        <w:pageBreakBefore w:val="0"/>
        <w:kinsoku/>
        <w:wordWrap/>
        <w:overflowPunct/>
        <w:topLinePunct w:val="0"/>
        <w:autoSpaceDE/>
        <w:autoSpaceDN/>
        <w:bidi w:val="0"/>
        <w:adjustRightInd w:val="0"/>
        <w:snapToGrid w:val="0"/>
        <w:spacing w:line="420" w:lineRule="exact"/>
        <w:ind w:left="0" w:leftChars="0" w:firstLine="0" w:firstLineChars="0"/>
        <w:rPr>
          <w:rFonts w:hint="eastAsia" w:ascii="宋体" w:hAnsi="宋体" w:cs="楷体"/>
          <w:color w:val="000000"/>
          <w:szCs w:val="21"/>
        </w:rPr>
      </w:pPr>
    </w:p>
    <w:p>
      <w:pPr>
        <w:keepNext w:val="0"/>
        <w:keepLines w:val="0"/>
        <w:pageBreakBefore w:val="0"/>
        <w:kinsoku/>
        <w:wordWrap/>
        <w:overflowPunct/>
        <w:topLinePunct w:val="0"/>
        <w:autoSpaceDE/>
        <w:autoSpaceDN/>
        <w:bidi w:val="0"/>
        <w:adjustRightInd w:val="0"/>
        <w:snapToGrid w:val="0"/>
        <w:spacing w:line="420" w:lineRule="exact"/>
        <w:rPr>
          <w:rFonts w:hint="eastAsia" w:ascii="黑体" w:hAnsi="黑体" w:eastAsia="黑体" w:cs="黑体"/>
          <w:bCs/>
          <w:color w:val="000000"/>
          <w:szCs w:val="21"/>
        </w:rPr>
      </w:pPr>
      <w:r>
        <w:rPr>
          <w:rFonts w:hint="eastAsia" w:ascii="Times New Roman" w:hAnsi="Times New Roman" w:eastAsia="宋体" w:cs="Times New Roman"/>
          <w:color w:val="000000"/>
          <w:szCs w:val="21"/>
        </w:rPr>
        <w:t>17</w:t>
      </w:r>
      <w:r>
        <w:rPr>
          <w:rFonts w:hint="eastAsia" w:ascii="宋体" w:hAnsi="宋体" w:cs="楷体"/>
          <w:b/>
          <w:color w:val="000000"/>
          <w:szCs w:val="21"/>
        </w:rPr>
        <w:t>.</w:t>
      </w:r>
      <w:r>
        <w:rPr>
          <w:rFonts w:hint="eastAsia" w:ascii="宋体" w:hAnsi="宋体" w:eastAsia="宋体" w:cs="宋体"/>
          <w:szCs w:val="21"/>
        </w:rPr>
        <w:t>（</w:t>
      </w:r>
      <w:r>
        <w:rPr>
          <w:rFonts w:hint="default" w:ascii="Times New Roman" w:hAnsi="Times New Roman" w:eastAsia="宋体" w:cs="Times New Roman"/>
          <w:szCs w:val="21"/>
        </w:rPr>
        <w:t>7</w:t>
      </w:r>
      <w:r>
        <w:rPr>
          <w:rFonts w:hint="eastAsia" w:ascii="宋体" w:hAnsi="宋体" w:eastAsia="宋体" w:cs="宋体"/>
          <w:szCs w:val="21"/>
        </w:rPr>
        <w:t>分）</w:t>
      </w:r>
      <w:r>
        <w:rPr>
          <w:rFonts w:hint="eastAsia" w:ascii="黑体" w:hAnsi="黑体" w:eastAsia="黑体" w:cs="黑体"/>
          <w:bCs/>
          <w:color w:val="000000"/>
          <w:szCs w:val="21"/>
        </w:rPr>
        <w:t>【</w:t>
      </w:r>
      <w:r>
        <w:rPr>
          <w:rFonts w:hint="eastAsia" w:ascii="黑体" w:hAnsi="黑体" w:eastAsia="黑体" w:cs="黑体"/>
          <w:bCs/>
          <w:color w:val="000000"/>
          <w:szCs w:val="21"/>
          <w:lang w:val="en-US" w:eastAsia="zh-CN"/>
        </w:rPr>
        <w:t>坚定自信</w:t>
      </w:r>
      <w:r>
        <w:rPr>
          <w:rFonts w:hint="eastAsia" w:ascii="黑体" w:hAnsi="黑体" w:eastAsia="黑体" w:cs="黑体"/>
          <w:bCs/>
          <w:color w:val="000000"/>
          <w:szCs w:val="21"/>
        </w:rPr>
        <w:t xml:space="preserve"> </w:t>
      </w:r>
      <w:r>
        <w:rPr>
          <w:rFonts w:hint="eastAsia" w:ascii="黑体" w:hAnsi="黑体" w:eastAsia="黑体" w:cs="黑体"/>
          <w:bCs/>
          <w:color w:val="000000"/>
          <w:szCs w:val="21"/>
          <w:lang w:val="en-US" w:eastAsia="zh-CN"/>
        </w:rPr>
        <w:t>再创辉煌</w:t>
      </w:r>
      <w:r>
        <w:rPr>
          <w:rFonts w:hint="eastAsia" w:ascii="黑体" w:hAnsi="黑体" w:eastAsia="黑体" w:cs="黑体"/>
          <w:bCs/>
          <w:color w:val="000000"/>
          <w:szCs w:val="21"/>
        </w:rPr>
        <w:t>】</w:t>
      </w:r>
    </w:p>
    <w:p>
      <w:pPr>
        <w:keepNext w:val="0"/>
        <w:keepLines w:val="0"/>
        <w:pageBreakBefore w:val="0"/>
        <w:kinsoku/>
        <w:wordWrap/>
        <w:overflowPunct/>
        <w:topLinePunct w:val="0"/>
        <w:autoSpaceDE/>
        <w:autoSpaceDN/>
        <w:bidi w:val="0"/>
        <w:adjustRightInd w:val="0"/>
        <w:snapToGrid w:val="0"/>
        <w:spacing w:line="420" w:lineRule="exact"/>
        <w:ind w:firstLine="420"/>
        <w:jc w:val="left"/>
        <w:textAlignment w:val="center"/>
        <w:rPr>
          <w:rFonts w:ascii="楷体" w:hAnsi="楷体" w:eastAsia="楷体" w:cs="楷体"/>
        </w:rPr>
      </w:pPr>
      <w:r>
        <w:rPr>
          <w:rFonts w:hint="eastAsia" w:ascii="黑体" w:hAnsi="黑体" w:eastAsia="黑体" w:cs="黑体"/>
          <w:bCs/>
          <w:color w:val="000000"/>
          <w:szCs w:val="21"/>
        </w:rPr>
        <w:t>材料一</w:t>
      </w:r>
      <w:r>
        <w:rPr>
          <w:rFonts w:ascii="楷体" w:hAnsi="楷体" w:eastAsia="楷体" w:cs="楷体"/>
        </w:rPr>
        <w:t xml:space="preserve">  与世界其他古老文明相继衰落、消亡或中断所不同,古老的中华文</w:t>
      </w:r>
      <w:r>
        <w:rPr>
          <w:rFonts w:hint="eastAsia" w:ascii="楷体" w:hAnsi="楷体" w:eastAsia="楷体" w:cs="楷体"/>
          <w:lang w:val="en-US" w:eastAsia="zh-CN"/>
        </w:rPr>
        <w:t>明</w:t>
      </w:r>
      <w:r>
        <w:rPr>
          <w:rFonts w:ascii="楷体" w:hAnsi="楷体" w:eastAsia="楷体" w:cs="楷体"/>
        </w:rPr>
        <w:t>走过了独具特色的辉煌历程，虽历经沧桑仍薪火相传、历久弥新。直到今天，中华文化依然深深影响着中华儿女的思维方式</w:t>
      </w:r>
      <w:r>
        <w:rPr>
          <w:rFonts w:hint="eastAsia" w:ascii="楷体" w:hAnsi="楷体" w:eastAsia="楷体" w:cs="楷体"/>
          <w:lang w:eastAsia="zh-CN"/>
        </w:rPr>
        <w:t>、</w:t>
      </w:r>
      <w:r>
        <w:rPr>
          <w:rFonts w:ascii="楷体" w:hAnsi="楷体" w:eastAsia="楷体" w:cs="楷体"/>
        </w:rPr>
        <w:t>行为方式和价值观念。</w:t>
      </w:r>
    </w:p>
    <w:p>
      <w:pPr>
        <w:keepNext w:val="0"/>
        <w:keepLines w:val="0"/>
        <w:pageBreakBefore w:val="0"/>
        <w:kinsoku/>
        <w:wordWrap/>
        <w:overflowPunct/>
        <w:topLinePunct w:val="0"/>
        <w:autoSpaceDE/>
        <w:autoSpaceDN/>
        <w:bidi w:val="0"/>
        <w:adjustRightInd w:val="0"/>
        <w:snapToGrid w:val="0"/>
        <w:spacing w:line="420" w:lineRule="exact"/>
        <w:ind w:firstLine="420"/>
        <w:jc w:val="left"/>
        <w:textAlignment w:val="center"/>
        <w:rPr>
          <w:rFonts w:ascii="宋体" w:hAnsi="宋体" w:cs="宋体"/>
        </w:rPr>
      </w:pPr>
      <w:r>
        <w:rPr>
          <w:rFonts w:hint="eastAsia" w:ascii="黑体" w:hAnsi="黑体" w:eastAsia="黑体" w:cs="黑体"/>
          <w:bCs/>
          <w:color w:val="000000"/>
          <w:szCs w:val="21"/>
        </w:rPr>
        <w:t xml:space="preserve">材料二 </w:t>
      </w:r>
      <w:r>
        <w:rPr>
          <w:rFonts w:ascii="楷体" w:hAnsi="楷体" w:eastAsia="楷体" w:cs="楷体"/>
        </w:rPr>
        <w:t xml:space="preserve"> 习近平指出:“坚定中国特色社会主义道路自信、理论自信、制度自信，说到底是要坚定文化自信，文化自信是更基本、更深沉、更持久的力量。”“中华民族创造了源远流长的中华文化，也一定能够创造出中华文化新的辉煌。”</w:t>
      </w:r>
      <w:r>
        <w:rPr>
          <w:rFonts w:ascii="宋体" w:hAnsi="宋体" w:cs="宋体"/>
        </w:rPr>
        <w:t xml:space="preserve"> </w:t>
      </w:r>
    </w:p>
    <w:p>
      <w:pPr>
        <w:keepNext w:val="0"/>
        <w:keepLines w:val="0"/>
        <w:pageBreakBefore w:val="0"/>
        <w:kinsoku/>
        <w:wordWrap/>
        <w:overflowPunct/>
        <w:topLinePunct w:val="0"/>
        <w:autoSpaceDE/>
        <w:autoSpaceDN/>
        <w:bidi w:val="0"/>
        <w:adjustRightInd w:val="0"/>
        <w:snapToGrid w:val="0"/>
        <w:spacing w:line="420" w:lineRule="exact"/>
        <w:ind w:firstLine="420" w:firstLineChars="200"/>
        <w:jc w:val="left"/>
        <w:textAlignment w:val="center"/>
        <w:rPr>
          <w:rFonts w:hint="eastAsia" w:ascii="宋体" w:hAnsi="宋体" w:eastAsia="宋体" w:cs="宋体"/>
          <w:lang w:eastAsia="zh-CN"/>
        </w:rPr>
      </w:pPr>
      <w:r>
        <w:rPr>
          <w:rFonts w:ascii="宋体" w:hAnsi="宋体" w:cs="宋体"/>
        </w:rPr>
        <w:t>阅读上述材料，回答下列问题</w:t>
      </w:r>
      <w:r>
        <w:rPr>
          <w:rFonts w:hint="eastAsia" w:ascii="宋体" w:hAnsi="宋体" w:cs="宋体"/>
          <w:lang w:eastAsia="zh-CN"/>
        </w:rPr>
        <w:t>。</w:t>
      </w:r>
    </w:p>
    <w:p>
      <w:pPr>
        <w:keepNext w:val="0"/>
        <w:keepLines w:val="0"/>
        <w:pageBreakBefore w:val="0"/>
        <w:numPr>
          <w:ilvl w:val="0"/>
          <w:numId w:val="2"/>
        </w:numPr>
        <w:kinsoku/>
        <w:wordWrap/>
        <w:overflowPunct/>
        <w:topLinePunct w:val="0"/>
        <w:autoSpaceDE/>
        <w:autoSpaceDN/>
        <w:bidi w:val="0"/>
        <w:adjustRightInd w:val="0"/>
        <w:snapToGrid w:val="0"/>
        <w:spacing w:line="420" w:lineRule="exact"/>
        <w:jc w:val="left"/>
        <w:textAlignment w:val="center"/>
        <w:rPr>
          <w:rFonts w:ascii="宋体" w:hAnsi="宋体" w:cs="宋体"/>
        </w:rPr>
      </w:pPr>
      <w:r>
        <w:rPr>
          <w:rFonts w:ascii="宋体" w:hAnsi="宋体" w:cs="宋体"/>
        </w:rPr>
        <w:t>中华文化的特点是什么?</w:t>
      </w:r>
      <w:r>
        <w:rPr>
          <w:rFonts w:hint="eastAsia" w:ascii="宋体" w:hAnsi="宋体" w:cs="宋体"/>
          <w:color w:val="000000"/>
          <w:szCs w:val="21"/>
        </w:rPr>
        <w:t>（</w:t>
      </w:r>
      <w:r>
        <w:rPr>
          <w:rFonts w:hint="eastAsia" w:ascii="Times New Roman" w:hAnsi="Times New Roman" w:eastAsia="宋体" w:cs="Times New Roman"/>
          <w:color w:val="000000"/>
          <w:szCs w:val="21"/>
          <w:lang w:val="en-US" w:eastAsia="zh-CN"/>
        </w:rPr>
        <w:t>2</w:t>
      </w:r>
      <w:r>
        <w:rPr>
          <w:rFonts w:hint="eastAsia" w:ascii="宋体" w:hAnsi="宋体" w:cs="宋体"/>
          <w:color w:val="000000"/>
          <w:szCs w:val="21"/>
        </w:rPr>
        <w:t>分）</w:t>
      </w:r>
    </w:p>
    <w:p>
      <w:pPr>
        <w:keepNext w:val="0"/>
        <w:keepLines w:val="0"/>
        <w:pageBreakBefore w:val="0"/>
        <w:numPr>
          <w:ilvl w:val="0"/>
          <w:numId w:val="2"/>
        </w:numPr>
        <w:kinsoku/>
        <w:wordWrap/>
        <w:overflowPunct/>
        <w:topLinePunct w:val="0"/>
        <w:autoSpaceDE/>
        <w:autoSpaceDN/>
        <w:bidi w:val="0"/>
        <w:adjustRightInd w:val="0"/>
        <w:snapToGrid w:val="0"/>
        <w:spacing w:line="420" w:lineRule="exact"/>
        <w:jc w:val="left"/>
        <w:textAlignment w:val="center"/>
        <w:rPr>
          <w:rFonts w:ascii="宋体" w:hAnsi="宋体" w:cs="宋体"/>
        </w:rPr>
      </w:pPr>
      <w:r>
        <w:rPr>
          <w:rFonts w:ascii="宋体" w:hAnsi="宋体" w:cs="宋体"/>
        </w:rPr>
        <w:t>中华文明为什么能够“生生不息”？</w:t>
      </w:r>
      <w:r>
        <w:rPr>
          <w:rFonts w:hint="eastAsia" w:ascii="宋体" w:hAnsi="宋体" w:cs="宋体"/>
          <w:color w:val="000000"/>
          <w:szCs w:val="21"/>
        </w:rPr>
        <w:t>（</w:t>
      </w:r>
      <w:r>
        <w:rPr>
          <w:rFonts w:hint="eastAsia" w:ascii="Times New Roman" w:hAnsi="Times New Roman" w:eastAsia="宋体" w:cs="Times New Roman"/>
          <w:color w:val="000000"/>
          <w:szCs w:val="21"/>
          <w:lang w:val="en-US" w:eastAsia="zh-CN"/>
        </w:rPr>
        <w:t>2</w:t>
      </w:r>
      <w:r>
        <w:rPr>
          <w:rFonts w:hint="eastAsia" w:ascii="宋体" w:hAnsi="宋体" w:cs="宋体"/>
          <w:color w:val="000000"/>
          <w:szCs w:val="21"/>
        </w:rPr>
        <w:t>分）</w:t>
      </w:r>
    </w:p>
    <w:p>
      <w:pPr>
        <w:keepNext w:val="0"/>
        <w:keepLines w:val="0"/>
        <w:pageBreakBefore w:val="0"/>
        <w:numPr>
          <w:ilvl w:val="0"/>
          <w:numId w:val="2"/>
        </w:numPr>
        <w:kinsoku/>
        <w:wordWrap/>
        <w:overflowPunct/>
        <w:topLinePunct w:val="0"/>
        <w:autoSpaceDE/>
        <w:autoSpaceDN/>
        <w:bidi w:val="0"/>
        <w:adjustRightInd w:val="0"/>
        <w:snapToGrid w:val="0"/>
        <w:spacing w:line="420" w:lineRule="exact"/>
        <w:jc w:val="left"/>
        <w:textAlignment w:val="center"/>
        <w:rPr>
          <w:rFonts w:ascii="宋体" w:hAnsi="宋体" w:cs="宋体"/>
        </w:rPr>
      </w:pPr>
      <w:r>
        <w:rPr>
          <w:rFonts w:hint="eastAsia" w:ascii="宋体" w:hAnsi="宋体" w:cs="楷体"/>
          <w:color w:val="000000"/>
          <w:szCs w:val="21"/>
        </w:rPr>
        <w:t>根据所学知识</w:t>
      </w:r>
      <w:r>
        <w:rPr>
          <w:rFonts w:hint="eastAsia" w:ascii="宋体" w:hAnsi="宋体" w:cs="楷体"/>
          <w:color w:val="000000"/>
          <w:szCs w:val="21"/>
          <w:lang w:eastAsia="zh-CN"/>
        </w:rPr>
        <w:t>，说明</w:t>
      </w:r>
      <w:r>
        <w:rPr>
          <w:rFonts w:hint="eastAsia" w:ascii="宋体" w:hAnsi="宋体" w:cs="楷体"/>
          <w:color w:val="000000"/>
          <w:szCs w:val="21"/>
          <w:lang w:val="en-US" w:eastAsia="zh-CN"/>
        </w:rPr>
        <w:t>怎样做一名自信的中国人</w:t>
      </w:r>
      <w:r>
        <w:rPr>
          <w:rFonts w:hint="eastAsia" w:ascii="宋体" w:hAnsi="宋体" w:cs="楷体"/>
          <w:color w:val="000000"/>
          <w:szCs w:val="21"/>
          <w:lang w:eastAsia="zh-CN"/>
        </w:rPr>
        <w:t>。</w:t>
      </w:r>
      <w:r>
        <w:rPr>
          <w:rFonts w:hint="eastAsia" w:ascii="宋体" w:hAnsi="宋体" w:cs="楷体"/>
          <w:color w:val="000000"/>
          <w:szCs w:val="21"/>
        </w:rPr>
        <w:t>（</w:t>
      </w:r>
      <w:r>
        <w:rPr>
          <w:rFonts w:hint="eastAsia" w:ascii="Times New Roman" w:hAnsi="Times New Roman" w:eastAsia="宋体" w:cs="Times New Roman"/>
          <w:color w:val="000000"/>
          <w:kern w:val="2"/>
          <w:sz w:val="21"/>
          <w:szCs w:val="21"/>
          <w:lang w:val="en-US" w:eastAsia="zh-CN" w:bidi="ar-SA"/>
        </w:rPr>
        <w:t>3</w:t>
      </w:r>
      <w:r>
        <w:rPr>
          <w:rFonts w:hint="eastAsia" w:ascii="宋体" w:hAnsi="宋体" w:cs="楷体"/>
          <w:color w:val="000000"/>
          <w:szCs w:val="21"/>
        </w:rPr>
        <w:t>分）</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both"/>
        <w:rPr>
          <w:rFonts w:hint="eastAsia" w:ascii="宋体" w:hAnsi="宋体" w:cs="楷体"/>
          <w:color w:val="000000"/>
          <w:szCs w:val="21"/>
        </w:rPr>
      </w:pPr>
    </w:p>
    <w:p>
      <w:pPr>
        <w:keepNext w:val="0"/>
        <w:keepLines w:val="0"/>
        <w:pageBreakBefore w:val="0"/>
        <w:kinsoku/>
        <w:wordWrap/>
        <w:overflowPunct/>
        <w:topLinePunct w:val="0"/>
        <w:autoSpaceDE/>
        <w:autoSpaceDN/>
        <w:bidi w:val="0"/>
        <w:adjustRightInd w:val="0"/>
        <w:snapToGrid w:val="0"/>
        <w:spacing w:line="420" w:lineRule="exact"/>
        <w:jc w:val="left"/>
        <w:textAlignment w:val="center"/>
        <w:rPr>
          <w:rFonts w:hint="eastAsia" w:ascii="楷体" w:hAnsi="楷体" w:eastAsia="楷体" w:cs="楷体"/>
          <w:color w:val="000000"/>
          <w:szCs w:val="21"/>
        </w:rPr>
      </w:pPr>
      <w:r>
        <w:rPr>
          <w:rFonts w:hint="eastAsia" w:ascii="黑体" w:hAnsi="黑体" w:eastAsia="黑体" w:cs="黑体"/>
          <w:b/>
          <w:color w:val="000000"/>
          <w:szCs w:val="21"/>
        </w:rPr>
        <w:t>三、</w:t>
      </w:r>
      <w:r>
        <w:rPr>
          <w:rFonts w:hint="eastAsia" w:ascii="黑体" w:hAnsi="黑体" w:eastAsia="黑体" w:cs="黑体"/>
          <w:color w:val="000000"/>
          <w:szCs w:val="21"/>
        </w:rPr>
        <w:t>探究实践题</w:t>
      </w:r>
      <w:r>
        <w:rPr>
          <w:rFonts w:hint="eastAsia" w:ascii="宋体" w:hAnsi="宋体" w:cs="楷体"/>
          <w:color w:val="000000"/>
          <w:szCs w:val="21"/>
        </w:rPr>
        <w:t>（本题</w:t>
      </w:r>
      <w:r>
        <w:rPr>
          <w:rFonts w:hint="default" w:ascii="Times New Roman" w:hAnsi="Times New Roman" w:cs="Times New Roman"/>
          <w:color w:val="000000"/>
          <w:szCs w:val="21"/>
        </w:rPr>
        <w:t>2</w:t>
      </w:r>
      <w:r>
        <w:rPr>
          <w:rFonts w:hint="eastAsia" w:ascii="宋体" w:hAnsi="宋体" w:cs="楷体"/>
          <w:color w:val="000000"/>
          <w:szCs w:val="21"/>
        </w:rPr>
        <w:t>小题，共</w:t>
      </w:r>
      <w:r>
        <w:rPr>
          <w:rFonts w:hint="default" w:ascii="Times New Roman" w:hAnsi="Times New Roman" w:cs="Times New Roman"/>
          <w:color w:val="000000"/>
          <w:szCs w:val="21"/>
        </w:rPr>
        <w:t>1</w:t>
      </w:r>
      <w:r>
        <w:rPr>
          <w:rFonts w:hint="eastAsia" w:ascii="Times New Roman" w:hAnsi="Times New Roman" w:cs="Times New Roman"/>
          <w:color w:val="000000"/>
          <w:szCs w:val="21"/>
          <w:lang w:val="en-US" w:eastAsia="zh-CN"/>
        </w:rPr>
        <w:t>6</w:t>
      </w:r>
      <w:r>
        <w:rPr>
          <w:rFonts w:hint="eastAsia" w:ascii="宋体" w:hAnsi="宋体" w:cs="楷体"/>
          <w:color w:val="000000"/>
          <w:szCs w:val="21"/>
        </w:rPr>
        <w:t>分）</w:t>
      </w:r>
    </w:p>
    <w:p>
      <w:pPr>
        <w:keepNext w:val="0"/>
        <w:keepLines w:val="0"/>
        <w:pageBreakBefore w:val="0"/>
        <w:numPr>
          <w:ilvl w:val="0"/>
          <w:numId w:val="0"/>
        </w:numPr>
        <w:kinsoku/>
        <w:wordWrap/>
        <w:overflowPunct/>
        <w:topLinePunct w:val="0"/>
        <w:autoSpaceDE/>
        <w:autoSpaceDN/>
        <w:bidi w:val="0"/>
        <w:adjustRightInd w:val="0"/>
        <w:snapToGrid w:val="0"/>
        <w:spacing w:line="420" w:lineRule="exact"/>
        <w:rPr>
          <w:rFonts w:hint="eastAsia" w:ascii="黑体" w:hAnsi="黑体" w:eastAsia="黑体" w:cs="黑体"/>
          <w:bCs/>
          <w:szCs w:val="21"/>
        </w:rPr>
      </w:pPr>
      <w:r>
        <w:rPr>
          <w:rFonts w:hint="eastAsia" w:ascii="Times New Roman" w:hAnsi="Times New Roman"/>
          <w:szCs w:val="21"/>
        </w:rPr>
        <w:t>1</w:t>
      </w:r>
      <w:r>
        <w:rPr>
          <w:rFonts w:hint="eastAsia" w:ascii="Times New Roman" w:hAnsi="Times New Roman"/>
          <w:szCs w:val="21"/>
          <w:lang w:val="en-US" w:eastAsia="zh-CN"/>
        </w:rPr>
        <w:t>8</w:t>
      </w:r>
      <w:r>
        <w:rPr>
          <w:rFonts w:hint="eastAsia" w:ascii="宋体" w:hAnsi="宋体" w:cs="楷体"/>
          <w:szCs w:val="21"/>
        </w:rPr>
        <w:t>.</w:t>
      </w:r>
      <w:r>
        <w:rPr>
          <w:rFonts w:hint="eastAsia" w:ascii="宋体" w:hAnsi="宋体" w:eastAsia="宋体" w:cs="宋体"/>
          <w:bCs/>
          <w:color w:val="000000"/>
          <w:szCs w:val="21"/>
        </w:rPr>
        <w:t>（</w:t>
      </w:r>
      <w:r>
        <w:rPr>
          <w:rFonts w:hint="eastAsia" w:ascii="Times New Roman" w:hAnsi="Times New Roman" w:eastAsia="宋体" w:cs="Times New Roman"/>
          <w:bCs/>
          <w:color w:val="000000"/>
          <w:szCs w:val="21"/>
          <w:lang w:val="en-US" w:eastAsia="zh-CN"/>
        </w:rPr>
        <w:t>8</w:t>
      </w:r>
      <w:r>
        <w:rPr>
          <w:rFonts w:hint="eastAsia" w:ascii="宋体" w:hAnsi="宋体" w:eastAsia="宋体" w:cs="宋体"/>
          <w:bCs/>
          <w:color w:val="000000"/>
          <w:szCs w:val="21"/>
        </w:rPr>
        <w:t>分）</w:t>
      </w:r>
      <w:r>
        <w:rPr>
          <w:rFonts w:hint="eastAsia" w:ascii="黑体" w:hAnsi="黑体" w:eastAsia="黑体" w:cs="黑体"/>
          <w:bCs/>
          <w:szCs w:val="21"/>
        </w:rPr>
        <w:t>【传承红色基因 弘扬塞罕坝精神】</w:t>
      </w:r>
    </w:p>
    <w:p>
      <w:pPr>
        <w:keepNext w:val="0"/>
        <w:keepLines w:val="0"/>
        <w:pageBreakBefore w:val="0"/>
        <w:kinsoku/>
        <w:wordWrap/>
        <w:overflowPunct/>
        <w:topLinePunct w:val="0"/>
        <w:autoSpaceDE/>
        <w:autoSpaceDN/>
        <w:bidi w:val="0"/>
        <w:adjustRightInd w:val="0"/>
        <w:snapToGrid w:val="0"/>
        <w:spacing w:line="420" w:lineRule="exact"/>
        <w:ind w:left="5" w:leftChars="0" w:firstLine="415" w:firstLineChars="0"/>
        <w:jc w:val="left"/>
        <w:textAlignment w:val="center"/>
        <w:rPr>
          <w:rFonts w:hint="eastAsia" w:ascii="楷体_GB2312" w:hAnsi="楷体_GB2312" w:eastAsia="楷体_GB2312" w:cs="楷体_GB2312"/>
          <w:color w:val="000000"/>
          <w:szCs w:val="21"/>
        </w:rPr>
      </w:pPr>
      <w:r>
        <w:rPr>
          <w:rFonts w:hint="eastAsia" w:ascii="楷体_GB2312" w:hAnsi="楷体_GB2312" w:eastAsia="楷体_GB2312" w:cs="楷体_GB2312"/>
          <w:color w:val="000000"/>
          <w:szCs w:val="21"/>
        </w:rPr>
        <w:t>2021年8月23日至24日，习近平总书记考察河北承德，深入绿意盎然的无边林海，赞誉荒漠变绿洲的精神力量。</w:t>
      </w:r>
    </w:p>
    <w:p>
      <w:pPr>
        <w:keepNext w:val="0"/>
        <w:keepLines w:val="0"/>
        <w:pageBreakBefore w:val="0"/>
        <w:widowControl/>
        <w:shd w:val="clear" w:color="auto" w:fill="FFFFFF"/>
        <w:kinsoku/>
        <w:wordWrap/>
        <w:overflowPunct/>
        <w:topLinePunct w:val="0"/>
        <w:autoSpaceDE/>
        <w:autoSpaceDN/>
        <w:bidi w:val="0"/>
        <w:adjustRightInd w:val="0"/>
        <w:snapToGrid w:val="0"/>
        <w:spacing w:line="420" w:lineRule="exact"/>
        <w:ind w:firstLine="420" w:firstLineChars="200"/>
        <w:jc w:val="both"/>
        <w:rPr>
          <w:rFonts w:hint="eastAsia" w:ascii="黑体" w:hAnsi="黑体" w:eastAsia="黑体" w:cs="黑体"/>
          <w:bCs/>
          <w:szCs w:val="21"/>
        </w:rPr>
      </w:pPr>
      <w:r>
        <w:rPr>
          <w:rFonts w:hint="eastAsia" w:ascii="黑体" w:hAnsi="黑体" w:eastAsia="黑体" w:cs="黑体"/>
          <w:bCs/>
          <w:szCs w:val="21"/>
        </w:rPr>
        <w:t>【荒漠变绿洲】</w:t>
      </w:r>
    </w:p>
    <w:p>
      <w:pPr>
        <w:keepNext w:val="0"/>
        <w:keepLines w:val="0"/>
        <w:pageBreakBefore w:val="0"/>
        <w:kinsoku/>
        <w:wordWrap/>
        <w:overflowPunct/>
        <w:topLinePunct w:val="0"/>
        <w:autoSpaceDE/>
        <w:autoSpaceDN/>
        <w:bidi w:val="0"/>
        <w:adjustRightInd w:val="0"/>
        <w:snapToGrid w:val="0"/>
        <w:spacing w:line="420" w:lineRule="exact"/>
        <w:ind w:left="5" w:leftChars="0" w:firstLine="415" w:firstLineChars="0"/>
        <w:jc w:val="left"/>
        <w:textAlignment w:val="center"/>
        <w:rPr>
          <w:rFonts w:hint="eastAsia" w:ascii="楷体_GB2312" w:hAnsi="楷体_GB2312" w:eastAsia="楷体_GB2312" w:cs="楷体_GB2312"/>
          <w:color w:val="000000"/>
          <w:szCs w:val="21"/>
        </w:rPr>
      </w:pPr>
      <w:r>
        <w:rPr>
          <w:rFonts w:hint="eastAsia" w:ascii="楷体_GB2312" w:hAnsi="楷体_GB2312" w:eastAsia="楷体_GB2312" w:cs="楷体_GB2312"/>
          <w:color w:val="000000"/>
          <w:szCs w:val="21"/>
        </w:rPr>
        <w:t>从昔日的“高、远、冷”,到如今的“绿、美、香”，被誉为“华北绿宝石”的塞罕坝，每年净化水质和涵养水源达到 2.74亿立方米，固碳 81.4万吨，释放氧气 57.06 万吨。林场积极发展绿色生态产业，成为群众致富的“绿色银行”。</w:t>
      </w:r>
    </w:p>
    <w:p>
      <w:pPr>
        <w:keepNext w:val="0"/>
        <w:keepLines w:val="0"/>
        <w:pageBreakBefore w:val="0"/>
        <w:kinsoku/>
        <w:wordWrap/>
        <w:overflowPunct/>
        <w:topLinePunct w:val="0"/>
        <w:autoSpaceDE/>
        <w:autoSpaceDN/>
        <w:bidi w:val="0"/>
        <w:adjustRightInd w:val="0"/>
        <w:snapToGrid w:val="0"/>
        <w:spacing w:line="420" w:lineRule="exact"/>
        <w:ind w:firstLine="420" w:firstLineChars="200"/>
        <w:rPr>
          <w:rFonts w:hint="eastAsia" w:ascii="宋体" w:hAnsi="宋体" w:eastAsia="宋体" w:cs="宋体"/>
          <w:b/>
          <w:bCs/>
          <w:sz w:val="21"/>
          <w:szCs w:val="21"/>
        </w:rPr>
      </w:pPr>
      <w:r>
        <w:rPr>
          <w:rFonts w:hint="eastAsia" w:ascii="宋体" w:hAnsi="宋体" w:eastAsia="宋体" w:cs="宋体"/>
          <w:sz w:val="21"/>
          <w:szCs w:val="21"/>
        </w:rPr>
        <w:t>（1）荒漠变绿洲的沧桑巨变充分说明了什么?（1分）</w:t>
      </w:r>
    </w:p>
    <w:p>
      <w:pPr>
        <w:keepNext w:val="0"/>
        <w:keepLines w:val="0"/>
        <w:pageBreakBefore w:val="0"/>
        <w:widowControl/>
        <w:shd w:val="clear" w:color="auto" w:fill="FFFFFF"/>
        <w:kinsoku/>
        <w:wordWrap/>
        <w:overflowPunct/>
        <w:topLinePunct w:val="0"/>
        <w:autoSpaceDE/>
        <w:autoSpaceDN/>
        <w:bidi w:val="0"/>
        <w:adjustRightInd w:val="0"/>
        <w:snapToGrid w:val="0"/>
        <w:spacing w:line="420" w:lineRule="exact"/>
        <w:ind w:firstLine="420" w:firstLineChars="200"/>
        <w:jc w:val="both"/>
        <w:rPr>
          <w:rFonts w:hint="eastAsia" w:ascii="黑体" w:hAnsi="黑体" w:eastAsia="黑体" w:cs="黑体"/>
          <w:bCs/>
          <w:szCs w:val="21"/>
        </w:rPr>
      </w:pPr>
      <w:r>
        <w:rPr>
          <w:rFonts w:hint="eastAsia" w:ascii="黑体" w:hAnsi="黑体" w:eastAsia="黑体" w:cs="黑体"/>
          <w:bCs/>
          <w:szCs w:val="21"/>
        </w:rPr>
        <w:t>【精神我弘扬】</w:t>
      </w:r>
    </w:p>
    <w:p>
      <w:pPr>
        <w:keepNext w:val="0"/>
        <w:keepLines w:val="0"/>
        <w:pageBreakBefore w:val="0"/>
        <w:kinsoku/>
        <w:wordWrap/>
        <w:overflowPunct/>
        <w:topLinePunct w:val="0"/>
        <w:autoSpaceDE/>
        <w:autoSpaceDN/>
        <w:bidi w:val="0"/>
        <w:adjustRightInd w:val="0"/>
        <w:snapToGrid w:val="0"/>
        <w:spacing w:line="420" w:lineRule="exact"/>
        <w:ind w:left="5" w:leftChars="0" w:firstLine="415" w:firstLineChars="0"/>
        <w:jc w:val="left"/>
        <w:textAlignment w:val="center"/>
        <w:rPr>
          <w:rFonts w:hint="eastAsia" w:ascii="楷体_GB2312" w:hAnsi="楷体_GB2312" w:eastAsia="楷体_GB2312" w:cs="楷体_GB2312"/>
          <w:color w:val="000000"/>
          <w:szCs w:val="21"/>
        </w:rPr>
      </w:pPr>
      <w:r>
        <w:rPr>
          <w:rFonts w:hint="eastAsia" w:ascii="楷体_GB2312" w:hAnsi="楷体_GB2312" w:eastAsia="楷体_GB2312" w:cs="楷体_GB2312"/>
          <w:color w:val="000000"/>
          <w:szCs w:val="21"/>
        </w:rPr>
        <w:t>几代塞罕坝林场建设者用行动铸就了牢记使命、艰苦创业、绿色发展的塞罕坝精神。全党全国人民要弘扬塞罕坝精神，共同把我们的国家建设好，把绿色经济发展好，把生态文明建设好。</w:t>
      </w:r>
    </w:p>
    <w:p>
      <w:pPr>
        <w:keepNext w:val="0"/>
        <w:keepLines w:val="0"/>
        <w:pageBreakBefore w:val="0"/>
        <w:kinsoku/>
        <w:wordWrap/>
        <w:overflowPunct/>
        <w:topLinePunct w:val="0"/>
        <w:autoSpaceDE/>
        <w:autoSpaceDN/>
        <w:bidi w:val="0"/>
        <w:adjustRightInd w:val="0"/>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（2）请结合材料，运用所学知识，分析全党全国人民要弘扬塞罕坝精神的理由。（</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adjustRightInd w:val="0"/>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（3）请从建设生态文明的角度，谈谈国家该如何弘扬塞罕坝精神。（3分）</w:t>
      </w:r>
    </w:p>
    <w:p>
      <w:pPr>
        <w:keepNext w:val="0"/>
        <w:keepLines w:val="0"/>
        <w:pageBreakBefore w:val="0"/>
        <w:kinsoku/>
        <w:wordWrap/>
        <w:overflowPunct/>
        <w:topLinePunct w:val="0"/>
        <w:autoSpaceDE/>
        <w:autoSpaceDN/>
        <w:bidi w:val="0"/>
        <w:adjustRightInd w:val="0"/>
        <w:snapToGrid w:val="0"/>
        <w:spacing w:line="420" w:lineRule="exact"/>
        <w:rPr>
          <w:rFonts w:hint="eastAsia" w:ascii="宋体" w:hAnsi="宋体" w:cs="楷体"/>
          <w:color w:val="000000"/>
          <w:szCs w:val="21"/>
          <w:lang w:val="en-US" w:eastAsia="zh-CN"/>
        </w:rPr>
      </w:pPr>
    </w:p>
    <w:p>
      <w:pPr>
        <w:keepNext w:val="0"/>
        <w:keepLines w:val="0"/>
        <w:pageBreakBefore w:val="0"/>
        <w:widowControl w:val="0"/>
        <w:numPr>
          <w:ilvl w:val="0"/>
          <w:numId w:val="0"/>
        </w:numPr>
        <w:tabs>
          <w:tab w:val="left" w:pos="2240"/>
          <w:tab w:val="left" w:pos="4360"/>
          <w:tab w:val="left" w:pos="6440"/>
        </w:tabs>
        <w:kinsoku/>
        <w:wordWrap/>
        <w:overflowPunct/>
        <w:topLinePunct w:val="0"/>
        <w:autoSpaceDE/>
        <w:autoSpaceDN/>
        <w:bidi w:val="0"/>
        <w:adjustRightInd w:val="0"/>
        <w:snapToGrid w:val="0"/>
        <w:spacing w:line="420" w:lineRule="exact"/>
        <w:textAlignment w:val="auto"/>
        <w:rPr>
          <w:rStyle w:val="5"/>
          <w:rFonts w:hint="eastAsia" w:ascii="宋体" w:hAnsi="宋体" w:eastAsia="宋体" w:cs="宋体"/>
          <w:color w:val="000000"/>
          <w:spacing w:val="0"/>
          <w:sz w:val="21"/>
          <w:szCs w:val="21"/>
        </w:rPr>
      </w:pPr>
      <w:r>
        <w:rPr>
          <w:rFonts w:hint="eastAsia" w:ascii="Times New Roman" w:hAnsi="Times New Roman"/>
          <w:szCs w:val="21"/>
        </w:rPr>
        <w:t>19</w:t>
      </w:r>
      <w:r>
        <w:rPr>
          <w:rFonts w:hint="eastAsia" w:ascii="宋体" w:hAnsi="宋体" w:cs="楷体"/>
          <w:szCs w:val="21"/>
        </w:rPr>
        <w:t>.</w:t>
      </w:r>
      <w:r>
        <w:rPr>
          <w:rFonts w:hint="eastAsia" w:ascii="宋体" w:hAnsi="宋体" w:eastAsia="宋体" w:cs="宋体"/>
          <w:bCs/>
          <w:color w:val="000000"/>
          <w:szCs w:val="21"/>
        </w:rPr>
        <w:t>（</w:t>
      </w:r>
      <w:r>
        <w:rPr>
          <w:rFonts w:hint="eastAsia" w:ascii="Times New Roman" w:hAnsi="Times New Roman" w:eastAsia="宋体" w:cs="Times New Roman"/>
          <w:bCs/>
          <w:color w:val="000000"/>
          <w:szCs w:val="21"/>
          <w:lang w:val="en-US" w:eastAsia="zh-CN"/>
        </w:rPr>
        <w:t>8</w:t>
      </w:r>
      <w:r>
        <w:rPr>
          <w:rFonts w:hint="eastAsia" w:ascii="宋体" w:hAnsi="宋体" w:eastAsia="宋体" w:cs="宋体"/>
          <w:bCs/>
          <w:color w:val="000000"/>
          <w:szCs w:val="21"/>
        </w:rPr>
        <w:t>分）</w:t>
      </w:r>
      <w:r>
        <w:rPr>
          <w:rFonts w:hint="eastAsia" w:ascii="黑体" w:hAnsi="黑体" w:eastAsia="黑体" w:cs="黑体"/>
          <w:bCs/>
          <w:color w:val="000000"/>
          <w:szCs w:val="21"/>
        </w:rPr>
        <w:t>【回望百年奋斗 无愧祖国人民】</w:t>
      </w:r>
    </w:p>
    <w:p>
      <w:pPr>
        <w:keepNext w:val="0"/>
        <w:keepLines w:val="0"/>
        <w:pageBreakBefore w:val="0"/>
        <w:numPr>
          <w:ilvl w:val="0"/>
          <w:numId w:val="0"/>
        </w:numPr>
        <w:kinsoku/>
        <w:wordWrap/>
        <w:overflowPunct/>
        <w:topLinePunct w:val="0"/>
        <w:autoSpaceDE/>
        <w:autoSpaceDN/>
        <w:bidi w:val="0"/>
        <w:adjustRightInd w:val="0"/>
        <w:snapToGrid w:val="0"/>
        <w:spacing w:line="420" w:lineRule="exact"/>
        <w:ind w:firstLine="420" w:firstLineChars="200"/>
        <w:rPr>
          <w:b w:val="0"/>
          <w:bCs w:val="0"/>
        </w:rPr>
      </w:pPr>
      <w:r>
        <w:rPr>
          <w:rFonts w:hint="eastAsia"/>
          <w:b w:val="0"/>
          <w:bCs w:val="0"/>
        </w:rPr>
        <w:t>阅读材料，结合所学知识回答下列问题。</w:t>
      </w:r>
    </w:p>
    <w:p>
      <w:pPr>
        <w:keepNext w:val="0"/>
        <w:keepLines w:val="0"/>
        <w:pageBreakBefore w:val="0"/>
        <w:widowControl w:val="0"/>
        <w:numPr>
          <w:ilvl w:val="0"/>
          <w:numId w:val="0"/>
        </w:numPr>
        <w:tabs>
          <w:tab w:val="left" w:pos="2240"/>
          <w:tab w:val="left" w:pos="4360"/>
          <w:tab w:val="left" w:pos="6440"/>
        </w:tabs>
        <w:kinsoku/>
        <w:wordWrap/>
        <w:overflowPunct/>
        <w:topLinePunct w:val="0"/>
        <w:autoSpaceDE/>
        <w:autoSpaceDN/>
        <w:bidi w:val="0"/>
        <w:adjustRightInd w:val="0"/>
        <w:snapToGrid w:val="0"/>
        <w:spacing w:line="420" w:lineRule="exact"/>
        <w:ind w:leftChars="0" w:firstLine="420" w:firstLineChars="200"/>
        <w:textAlignment w:val="auto"/>
        <w:rPr>
          <w:rStyle w:val="5"/>
          <w:rFonts w:hint="eastAsia" w:ascii="楷体" w:hAnsi="楷体" w:eastAsia="楷体" w:cs="楷体"/>
          <w:b w:val="0"/>
          <w:bCs w:val="0"/>
          <w:color w:val="000000"/>
          <w:spacing w:val="0"/>
          <w:sz w:val="21"/>
          <w:szCs w:val="21"/>
          <w:shd w:val="clear" w:color="auto" w:fill="auto"/>
          <w:lang w:eastAsia="zh-CN"/>
        </w:rPr>
      </w:pPr>
      <w:r>
        <w:rPr>
          <w:rFonts w:hint="eastAsia" w:ascii="楷体" w:hAnsi="楷体" w:eastAsia="楷体" w:cs="楷体"/>
          <w:b w:val="0"/>
          <w:bCs w:val="0"/>
          <w:i w:val="0"/>
          <w:iCs w:val="0"/>
          <w:caps w:val="0"/>
          <w:color w:val="000000"/>
          <w:spacing w:val="0"/>
          <w:sz w:val="21"/>
          <w:szCs w:val="21"/>
          <w:shd w:val="clear" w:color="auto" w:fill="FFFFFF"/>
        </w:rPr>
        <w:t>2021年11月8日至11日，中国共产党第十九届中央委员会第六次全体会议在北京举行。</w:t>
      </w:r>
      <w:r>
        <w:rPr>
          <w:rStyle w:val="5"/>
          <w:rFonts w:hint="eastAsia" w:ascii="楷体" w:hAnsi="楷体" w:eastAsia="楷体" w:cs="楷体"/>
          <w:b w:val="0"/>
          <w:bCs w:val="0"/>
          <w:color w:val="000000"/>
          <w:spacing w:val="0"/>
          <w:sz w:val="21"/>
          <w:szCs w:val="21"/>
          <w:shd w:val="clear" w:color="auto" w:fill="auto"/>
          <w:lang w:val="en-US" w:eastAsia="zh-CN"/>
        </w:rPr>
        <w:t>以下是</w:t>
      </w:r>
      <w:r>
        <w:rPr>
          <w:rStyle w:val="5"/>
          <w:rFonts w:hint="eastAsia" w:ascii="楷体" w:hAnsi="楷体" w:eastAsia="楷体" w:cs="楷体"/>
          <w:b w:val="0"/>
          <w:bCs w:val="0"/>
          <w:color w:val="000000"/>
          <w:spacing w:val="0"/>
          <w:sz w:val="21"/>
          <w:szCs w:val="21"/>
          <w:shd w:val="clear" w:color="auto" w:fill="auto"/>
        </w:rPr>
        <w:t>十九届六中全会公报摘录</w:t>
      </w:r>
      <w:r>
        <w:rPr>
          <w:rStyle w:val="5"/>
          <w:rFonts w:hint="eastAsia" w:ascii="楷体" w:hAnsi="楷体" w:eastAsia="楷体" w:cs="楷体"/>
          <w:b w:val="0"/>
          <w:bCs w:val="0"/>
          <w:color w:val="000000"/>
          <w:spacing w:val="0"/>
          <w:sz w:val="21"/>
          <w:szCs w:val="21"/>
          <w:shd w:val="clear" w:color="auto" w:fill="auto"/>
          <w:lang w:eastAsia="zh-CN"/>
        </w:rPr>
        <w:t>：</w:t>
      </w:r>
    </w:p>
    <w:p>
      <w:pPr>
        <w:keepNext w:val="0"/>
        <w:keepLines w:val="0"/>
        <w:pageBreakBefore w:val="0"/>
        <w:widowControl w:val="0"/>
        <w:tabs>
          <w:tab w:val="left" w:pos="2240"/>
          <w:tab w:val="left" w:pos="4360"/>
          <w:tab w:val="left" w:pos="6440"/>
        </w:tabs>
        <w:kinsoku/>
        <w:wordWrap/>
        <w:overflowPunct/>
        <w:topLinePunct w:val="0"/>
        <w:autoSpaceDE/>
        <w:autoSpaceDN/>
        <w:bidi w:val="0"/>
        <w:adjustRightInd w:val="0"/>
        <w:snapToGrid w:val="0"/>
        <w:spacing w:line="420" w:lineRule="exact"/>
        <w:ind w:firstLine="420" w:firstLineChars="200"/>
        <w:textAlignment w:val="auto"/>
        <w:rPr>
          <w:rFonts w:hint="eastAsia" w:ascii="楷体" w:hAnsi="楷体" w:eastAsia="楷体" w:cs="楷体"/>
          <w:b w:val="0"/>
          <w:bCs w:val="0"/>
          <w:color w:val="000000"/>
          <w:spacing w:val="0"/>
          <w:sz w:val="21"/>
          <w:szCs w:val="21"/>
        </w:rPr>
      </w:pPr>
      <w:r>
        <w:rPr>
          <w:rFonts w:hint="eastAsia" w:ascii="楷体" w:hAnsi="楷体" w:eastAsia="楷体" w:cs="楷体"/>
          <w:b w:val="0"/>
          <w:bCs w:val="0"/>
          <w:color w:val="000000"/>
          <w:spacing w:val="0"/>
          <w:sz w:val="21"/>
          <w:szCs w:val="21"/>
        </w:rPr>
        <w:t>全会提出，不忘初心，方得始终。中国共产党立志于中华民族千秋伟业，百年恰是风华正茂。过去一百年，党向人民、向历史交出了一份优异的答卷。现在，党团结带领中国人民又踏上了实现第二个百年奋斗目标新的赶考之路。全党要牢记中国共产党是什么、要干什么这个根本问题，把握历史发展大势，坚定理想信念，牢记初心使命，始终谦虚谨慎、不骄不躁、艰苦奋斗，不为任何风险所惧，不为任何干扰所惑，决不在根本性问题上出现颠覆性错误，以咬定青山不放松的执着奋力实现既定目标，以行百里者半九十的清醒不懈推进中华民族伟大复兴。</w:t>
      </w:r>
    </w:p>
    <w:p>
      <w:pPr>
        <w:keepNext w:val="0"/>
        <w:keepLines w:val="0"/>
        <w:pageBreakBefore w:val="0"/>
        <w:widowControl w:val="0"/>
        <w:numPr>
          <w:ilvl w:val="0"/>
          <w:numId w:val="0"/>
        </w:numPr>
        <w:tabs>
          <w:tab w:val="left" w:pos="2240"/>
          <w:tab w:val="left" w:pos="4360"/>
          <w:tab w:val="left" w:pos="6440"/>
        </w:tabs>
        <w:kinsoku/>
        <w:wordWrap/>
        <w:overflowPunct/>
        <w:topLinePunct w:val="0"/>
        <w:autoSpaceDE/>
        <w:autoSpaceDN/>
        <w:bidi w:val="0"/>
        <w:adjustRightInd w:val="0"/>
        <w:snapToGrid w:val="0"/>
        <w:spacing w:line="420" w:lineRule="exact"/>
        <w:textAlignment w:val="auto"/>
        <w:rPr>
          <w:rStyle w:val="5"/>
          <w:rFonts w:hint="eastAsia" w:ascii="宋体" w:hAnsi="宋体" w:eastAsia="宋体" w:cs="宋体"/>
          <w:b w:val="0"/>
          <w:bCs/>
          <w:color w:val="000000"/>
          <w:spacing w:val="0"/>
          <w:sz w:val="21"/>
          <w:szCs w:val="21"/>
        </w:rPr>
      </w:pPr>
      <w:r>
        <w:rPr>
          <w:rStyle w:val="5"/>
          <w:rFonts w:hint="eastAsia" w:ascii="宋体" w:hAnsi="宋体" w:eastAsia="宋体" w:cs="宋体"/>
          <w:b w:val="0"/>
          <w:bCs/>
          <w:color w:val="000000"/>
          <w:spacing w:val="0"/>
          <w:sz w:val="21"/>
          <w:szCs w:val="21"/>
          <w:lang w:eastAsia="zh-CN"/>
        </w:rPr>
        <w:t>（</w:t>
      </w:r>
      <w:r>
        <w:rPr>
          <w:rStyle w:val="5"/>
          <w:rFonts w:hint="eastAsia" w:ascii="宋体" w:hAnsi="宋体" w:eastAsia="宋体" w:cs="宋体"/>
          <w:b w:val="0"/>
          <w:bCs/>
          <w:color w:val="000000"/>
          <w:spacing w:val="0"/>
          <w:sz w:val="21"/>
          <w:szCs w:val="21"/>
          <w:lang w:val="en-US" w:eastAsia="zh-CN"/>
        </w:rPr>
        <w:t>1</w:t>
      </w:r>
      <w:r>
        <w:rPr>
          <w:rStyle w:val="5"/>
          <w:rFonts w:hint="eastAsia" w:ascii="宋体" w:hAnsi="宋体" w:eastAsia="宋体" w:cs="宋体"/>
          <w:b w:val="0"/>
          <w:bCs/>
          <w:color w:val="000000"/>
          <w:spacing w:val="0"/>
          <w:sz w:val="21"/>
          <w:szCs w:val="21"/>
          <w:lang w:eastAsia="zh-CN"/>
        </w:rPr>
        <w:t>）</w:t>
      </w:r>
      <w:r>
        <w:rPr>
          <w:rStyle w:val="5"/>
          <w:rFonts w:hint="eastAsia" w:ascii="宋体" w:hAnsi="宋体" w:eastAsia="宋体" w:cs="宋体"/>
          <w:b w:val="0"/>
          <w:bCs/>
          <w:color w:val="000000"/>
          <w:spacing w:val="0"/>
          <w:sz w:val="21"/>
          <w:szCs w:val="21"/>
        </w:rPr>
        <w:t>第二个百年奋斗目标是什么</w:t>
      </w:r>
      <w:r>
        <w:rPr>
          <w:rStyle w:val="5"/>
          <w:rFonts w:hint="eastAsia" w:ascii="宋体" w:hAnsi="宋体" w:eastAsia="宋体" w:cs="宋体"/>
          <w:b w:val="0"/>
          <w:bCs/>
          <w:color w:val="000000"/>
          <w:spacing w:val="0"/>
          <w:sz w:val="21"/>
          <w:szCs w:val="21"/>
          <w:lang w:eastAsia="zh-CN"/>
        </w:rPr>
        <w:t>？（</w:t>
      </w:r>
      <w:r>
        <w:rPr>
          <w:rStyle w:val="5"/>
          <w:rFonts w:hint="eastAsia" w:ascii="宋体" w:hAnsi="宋体" w:eastAsia="宋体" w:cs="宋体"/>
          <w:b w:val="0"/>
          <w:bCs/>
          <w:color w:val="000000"/>
          <w:spacing w:val="0"/>
          <w:sz w:val="21"/>
          <w:szCs w:val="21"/>
          <w:lang w:val="en-US" w:eastAsia="zh-CN"/>
        </w:rPr>
        <w:t>2分</w:t>
      </w:r>
      <w:r>
        <w:rPr>
          <w:rStyle w:val="5"/>
          <w:rFonts w:hint="eastAsia" w:ascii="宋体" w:hAnsi="宋体" w:eastAsia="宋体" w:cs="宋体"/>
          <w:b w:val="0"/>
          <w:bCs/>
          <w:color w:val="000000"/>
          <w:spacing w:val="0"/>
          <w:sz w:val="21"/>
          <w:szCs w:val="21"/>
          <w:lang w:eastAsia="zh-CN"/>
        </w:rPr>
        <w:t>）</w:t>
      </w:r>
    </w:p>
    <w:p>
      <w:pPr>
        <w:keepNext w:val="0"/>
        <w:keepLines w:val="0"/>
        <w:pageBreakBefore w:val="0"/>
        <w:widowControl w:val="0"/>
        <w:numPr>
          <w:ilvl w:val="0"/>
          <w:numId w:val="0"/>
        </w:numPr>
        <w:tabs>
          <w:tab w:val="left" w:pos="2240"/>
          <w:tab w:val="left" w:pos="4360"/>
          <w:tab w:val="left" w:pos="6440"/>
        </w:tabs>
        <w:kinsoku/>
        <w:wordWrap/>
        <w:overflowPunct/>
        <w:topLinePunct w:val="0"/>
        <w:autoSpaceDE/>
        <w:autoSpaceDN/>
        <w:bidi w:val="0"/>
        <w:adjustRightInd w:val="0"/>
        <w:snapToGrid w:val="0"/>
        <w:spacing w:line="420" w:lineRule="exact"/>
        <w:textAlignment w:val="auto"/>
        <w:rPr>
          <w:rStyle w:val="5"/>
          <w:rFonts w:hint="eastAsia" w:ascii="宋体" w:hAnsi="宋体" w:eastAsia="宋体" w:cs="宋体"/>
          <w:b w:val="0"/>
          <w:bCs/>
          <w:color w:val="000000"/>
          <w:spacing w:val="0"/>
          <w:sz w:val="21"/>
          <w:szCs w:val="21"/>
        </w:rPr>
      </w:pPr>
      <w:r>
        <w:rPr>
          <w:rStyle w:val="5"/>
          <w:rFonts w:hint="eastAsia" w:ascii="宋体" w:hAnsi="宋体" w:eastAsia="宋体" w:cs="宋体"/>
          <w:b w:val="0"/>
          <w:bCs/>
          <w:color w:val="000000"/>
          <w:spacing w:val="0"/>
          <w:sz w:val="21"/>
          <w:szCs w:val="21"/>
          <w:lang w:eastAsia="zh-CN"/>
        </w:rPr>
        <w:t>（</w:t>
      </w:r>
      <w:r>
        <w:rPr>
          <w:rStyle w:val="5"/>
          <w:rFonts w:hint="eastAsia" w:ascii="宋体" w:hAnsi="宋体" w:eastAsia="宋体" w:cs="宋体"/>
          <w:b w:val="0"/>
          <w:bCs/>
          <w:color w:val="000000"/>
          <w:spacing w:val="0"/>
          <w:sz w:val="21"/>
          <w:szCs w:val="21"/>
          <w:lang w:val="en-US" w:eastAsia="zh-CN"/>
        </w:rPr>
        <w:t>2</w:t>
      </w:r>
      <w:r>
        <w:rPr>
          <w:rStyle w:val="5"/>
          <w:rFonts w:hint="eastAsia" w:ascii="宋体" w:hAnsi="宋体" w:eastAsia="宋体" w:cs="宋体"/>
          <w:b w:val="0"/>
          <w:bCs/>
          <w:color w:val="000000"/>
          <w:spacing w:val="0"/>
          <w:sz w:val="21"/>
          <w:szCs w:val="21"/>
          <w:lang w:eastAsia="zh-CN"/>
        </w:rPr>
        <w:t>）</w:t>
      </w:r>
      <w:r>
        <w:rPr>
          <w:rStyle w:val="5"/>
          <w:rFonts w:hint="eastAsia" w:ascii="宋体" w:hAnsi="宋体" w:eastAsia="宋体" w:cs="宋体"/>
          <w:b w:val="0"/>
          <w:bCs/>
          <w:color w:val="000000"/>
          <w:spacing w:val="0"/>
          <w:sz w:val="21"/>
          <w:szCs w:val="21"/>
        </w:rPr>
        <w:t>全面建成小康社会之后，为什么还要强调全党以行百里者半九十的清醒，不懈推进中华民族伟大复兴？</w:t>
      </w:r>
      <w:r>
        <w:rPr>
          <w:rStyle w:val="5"/>
          <w:rFonts w:hint="eastAsia" w:ascii="宋体" w:hAnsi="宋体" w:eastAsia="宋体" w:cs="宋体"/>
          <w:b w:val="0"/>
          <w:bCs/>
          <w:color w:val="000000"/>
          <w:spacing w:val="0"/>
          <w:sz w:val="21"/>
          <w:szCs w:val="21"/>
          <w:lang w:eastAsia="zh-CN"/>
        </w:rPr>
        <w:t>（</w:t>
      </w:r>
      <w:r>
        <w:rPr>
          <w:rStyle w:val="5"/>
          <w:rFonts w:hint="eastAsia" w:ascii="宋体" w:hAnsi="宋体" w:eastAsia="宋体" w:cs="宋体"/>
          <w:b w:val="0"/>
          <w:bCs/>
          <w:color w:val="000000"/>
          <w:spacing w:val="0"/>
          <w:sz w:val="21"/>
          <w:szCs w:val="21"/>
          <w:lang w:val="en-US" w:eastAsia="zh-CN"/>
        </w:rPr>
        <w:t>3分</w:t>
      </w:r>
      <w:r>
        <w:rPr>
          <w:rStyle w:val="5"/>
          <w:rFonts w:hint="eastAsia" w:ascii="宋体" w:hAnsi="宋体" w:eastAsia="宋体" w:cs="宋体"/>
          <w:b w:val="0"/>
          <w:bCs/>
          <w:color w:val="000000"/>
          <w:spacing w:val="0"/>
          <w:sz w:val="21"/>
          <w:szCs w:val="21"/>
          <w:lang w:eastAsia="zh-CN"/>
        </w:rPr>
        <w:t>）</w:t>
      </w:r>
    </w:p>
    <w:p>
      <w:pPr>
        <w:keepNext w:val="0"/>
        <w:keepLines w:val="0"/>
        <w:pageBreakBefore w:val="0"/>
        <w:widowControl w:val="0"/>
        <w:numPr>
          <w:ilvl w:val="0"/>
          <w:numId w:val="0"/>
        </w:numPr>
        <w:tabs>
          <w:tab w:val="left" w:pos="2240"/>
          <w:tab w:val="left" w:pos="4360"/>
          <w:tab w:val="left" w:pos="6440"/>
        </w:tabs>
        <w:kinsoku/>
        <w:wordWrap/>
        <w:overflowPunct/>
        <w:topLinePunct w:val="0"/>
        <w:autoSpaceDE/>
        <w:autoSpaceDN/>
        <w:bidi w:val="0"/>
        <w:adjustRightInd w:val="0"/>
        <w:snapToGrid w:val="0"/>
        <w:spacing w:line="420" w:lineRule="exact"/>
        <w:textAlignment w:val="auto"/>
        <w:rPr>
          <w:rFonts w:hint="eastAsia" w:ascii="宋体" w:hAnsi="宋体" w:eastAsia="宋体" w:cs="宋体"/>
          <w:b w:val="0"/>
          <w:bCs/>
          <w:color w:val="000000"/>
          <w:lang w:val="en-US" w:eastAsia="zh-CN"/>
        </w:rPr>
      </w:pPr>
      <w:r>
        <w:rPr>
          <w:rStyle w:val="5"/>
          <w:rFonts w:hint="eastAsia" w:ascii="宋体" w:hAnsi="宋体" w:eastAsia="宋体" w:cs="宋体"/>
          <w:b w:val="0"/>
          <w:bCs/>
          <w:color w:val="000000"/>
          <w:spacing w:val="0"/>
          <w:sz w:val="21"/>
          <w:szCs w:val="21"/>
          <w:lang w:eastAsia="zh-CN"/>
        </w:rPr>
        <w:t>（</w:t>
      </w:r>
      <w:r>
        <w:rPr>
          <w:rStyle w:val="5"/>
          <w:rFonts w:hint="eastAsia" w:ascii="宋体" w:hAnsi="宋体" w:eastAsia="宋体" w:cs="宋体"/>
          <w:b w:val="0"/>
          <w:bCs/>
          <w:color w:val="000000"/>
          <w:spacing w:val="0"/>
          <w:sz w:val="21"/>
          <w:szCs w:val="21"/>
          <w:lang w:val="en-US" w:eastAsia="zh-CN"/>
        </w:rPr>
        <w:t>3</w:t>
      </w:r>
      <w:r>
        <w:rPr>
          <w:rStyle w:val="5"/>
          <w:rFonts w:hint="eastAsia" w:ascii="宋体" w:hAnsi="宋体" w:eastAsia="宋体" w:cs="宋体"/>
          <w:b w:val="0"/>
          <w:bCs/>
          <w:color w:val="000000"/>
          <w:spacing w:val="0"/>
          <w:sz w:val="21"/>
          <w:szCs w:val="21"/>
          <w:lang w:eastAsia="zh-CN"/>
        </w:rPr>
        <w:t>）</w:t>
      </w:r>
      <w:r>
        <w:rPr>
          <w:rStyle w:val="5"/>
          <w:rFonts w:hint="eastAsia" w:ascii="宋体" w:hAnsi="宋体" w:eastAsia="宋体" w:cs="宋体"/>
          <w:b w:val="0"/>
          <w:bCs/>
          <w:color w:val="000000"/>
          <w:spacing w:val="0"/>
          <w:sz w:val="21"/>
          <w:szCs w:val="21"/>
        </w:rPr>
        <w:t>“以咬定青山不放松的执着奋力实现既定目标”，作为中学生，我们应怎样助力推动党和国家</w:t>
      </w:r>
      <w:r>
        <w:rPr>
          <w:rStyle w:val="5"/>
          <w:rFonts w:hint="eastAsia" w:ascii="宋体" w:hAnsi="宋体" w:eastAsia="宋体" w:cs="宋体"/>
          <w:b w:val="0"/>
          <w:bCs/>
          <w:color w:val="000000"/>
          <w:spacing w:val="0"/>
          <w:sz w:val="21"/>
          <w:szCs w:val="21"/>
          <w:lang w:val="en-US" w:eastAsia="zh-CN"/>
        </w:rPr>
        <w:t>实现既定目标</w:t>
      </w:r>
      <w:r>
        <w:rPr>
          <w:rStyle w:val="5"/>
          <w:rFonts w:hint="eastAsia" w:ascii="宋体" w:hAnsi="宋体" w:eastAsia="宋体" w:cs="宋体"/>
          <w:b w:val="0"/>
          <w:bCs/>
          <w:color w:val="000000"/>
          <w:spacing w:val="0"/>
          <w:sz w:val="21"/>
          <w:szCs w:val="21"/>
        </w:rPr>
        <w:t>？</w:t>
      </w:r>
      <w:r>
        <w:rPr>
          <w:rStyle w:val="5"/>
          <w:rFonts w:hint="eastAsia" w:ascii="宋体" w:hAnsi="宋体" w:eastAsia="宋体" w:cs="宋体"/>
          <w:b w:val="0"/>
          <w:bCs/>
          <w:color w:val="000000"/>
          <w:spacing w:val="0"/>
          <w:sz w:val="21"/>
          <w:szCs w:val="21"/>
          <w:lang w:eastAsia="zh-CN"/>
        </w:rPr>
        <w:t>（</w:t>
      </w:r>
      <w:r>
        <w:rPr>
          <w:rStyle w:val="5"/>
          <w:rFonts w:hint="eastAsia" w:ascii="宋体" w:hAnsi="宋体" w:eastAsia="宋体" w:cs="宋体"/>
          <w:b w:val="0"/>
          <w:bCs/>
          <w:color w:val="000000"/>
          <w:spacing w:val="0"/>
          <w:sz w:val="21"/>
          <w:szCs w:val="21"/>
          <w:lang w:val="en-US" w:eastAsia="zh-CN"/>
        </w:rPr>
        <w:t>3分</w:t>
      </w:r>
      <w:r>
        <w:rPr>
          <w:rStyle w:val="5"/>
          <w:rFonts w:hint="eastAsia" w:ascii="宋体" w:hAnsi="宋体" w:eastAsia="宋体" w:cs="宋体"/>
          <w:b w:val="0"/>
          <w:bCs/>
          <w:color w:val="000000"/>
          <w:spacing w:val="0"/>
          <w:sz w:val="21"/>
          <w:szCs w:val="21"/>
          <w:lang w:eastAsia="zh-CN"/>
        </w:rPr>
        <w:t>）</w:t>
      </w:r>
    </w:p>
    <w:p>
      <w:pPr>
        <w:jc w:val="center"/>
        <w:rPr>
          <w:rFonts w:hint="default" w:ascii="宋体" w:hAnsi="宋体" w:eastAsia="宋体"/>
          <w:b/>
          <w:sz w:val="36"/>
          <w:szCs w:val="36"/>
          <w:lang w:val="en-US" w:eastAsia="zh-CN"/>
        </w:rPr>
      </w:pPr>
      <w:r>
        <w:rPr>
          <w:rFonts w:hint="eastAsia" w:ascii="宋体" w:hAnsi="宋体"/>
          <w:b/>
          <w:sz w:val="36"/>
          <w:szCs w:val="36"/>
        </w:rPr>
        <w:br w:type="page"/>
      </w:r>
      <w:r>
        <w:rPr>
          <w:rFonts w:hint="eastAsia" w:ascii="宋体" w:hAnsi="宋体"/>
          <w:b/>
          <w:sz w:val="36"/>
          <w:szCs w:val="36"/>
        </w:rPr>
        <w:t>2021</w:t>
      </w:r>
      <w:r>
        <w:rPr>
          <w:rFonts w:hint="eastAsia" w:ascii="宋体" w:hAnsi="宋体"/>
          <w:b/>
          <w:sz w:val="36"/>
          <w:szCs w:val="36"/>
          <w:lang w:eastAsia="zh-CN"/>
        </w:rPr>
        <w:t>——</w:t>
      </w:r>
      <w:r>
        <w:rPr>
          <w:rFonts w:hint="eastAsia" w:ascii="宋体" w:hAnsi="宋体"/>
          <w:b/>
          <w:sz w:val="36"/>
          <w:szCs w:val="36"/>
          <w:lang w:val="en-US" w:eastAsia="zh-CN"/>
        </w:rPr>
        <w:t>2022学</w:t>
      </w:r>
      <w:r>
        <w:rPr>
          <w:rFonts w:hint="eastAsia" w:ascii="宋体" w:hAnsi="宋体"/>
          <w:b/>
          <w:sz w:val="36"/>
          <w:szCs w:val="36"/>
        </w:rPr>
        <w:t>年</w:t>
      </w:r>
      <w:r>
        <w:rPr>
          <w:rFonts w:hint="eastAsia" w:ascii="宋体" w:hAnsi="宋体"/>
          <w:b/>
          <w:sz w:val="36"/>
          <w:szCs w:val="36"/>
          <w:lang w:val="en-US" w:eastAsia="zh-CN"/>
        </w:rPr>
        <w:t>上学期初三年级期末考试</w:t>
      </w:r>
    </w:p>
    <w:p>
      <w:pPr>
        <w:ind w:firstLine="1789" w:firstLineChars="495"/>
        <w:rPr>
          <w:rFonts w:hint="eastAsia" w:ascii="宋体" w:hAnsi="宋体"/>
          <w:b/>
          <w:bCs/>
          <w:sz w:val="36"/>
          <w:szCs w:val="36"/>
        </w:rPr>
      </w:pPr>
      <w:r>
        <w:rPr>
          <w:rFonts w:hint="eastAsia" w:ascii="宋体" w:hAnsi="宋体"/>
          <w:b/>
          <w:bCs/>
          <w:sz w:val="36"/>
          <w:szCs w:val="36"/>
        </w:rPr>
        <w:t>道德与法治评分标准及参考答案</w:t>
      </w:r>
    </w:p>
    <w:p>
      <w:pPr>
        <w:numPr>
          <w:ilvl w:val="0"/>
          <w:numId w:val="3"/>
        </w:numPr>
        <w:rPr>
          <w:rFonts w:hint="eastAsia"/>
          <w:b/>
          <w:sz w:val="30"/>
          <w:szCs w:val="28"/>
        </w:rPr>
      </w:pPr>
      <w:r>
        <w:rPr>
          <w:rFonts w:hint="eastAsia" w:ascii="宋体" w:hAnsi="宋体"/>
          <w:b/>
          <w:sz w:val="30"/>
          <w:szCs w:val="30"/>
        </w:rPr>
        <w:t>选择题</w:t>
      </w:r>
      <w:r>
        <w:rPr>
          <w:rFonts w:hint="eastAsia" w:ascii="宋体" w:hAnsi="宋体"/>
          <w:sz w:val="24"/>
          <w:szCs w:val="24"/>
        </w:rPr>
        <w:t>（共15题，每小题2分，共30分）</w:t>
      </w:r>
    </w:p>
    <w:tbl>
      <w:tblPr>
        <w:tblStyle w:val="6"/>
        <w:tblW w:w="7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477"/>
        <w:gridCol w:w="477"/>
        <w:gridCol w:w="477"/>
        <w:gridCol w:w="477"/>
        <w:gridCol w:w="477"/>
        <w:gridCol w:w="477"/>
        <w:gridCol w:w="477"/>
        <w:gridCol w:w="477"/>
        <w:gridCol w:w="477"/>
        <w:gridCol w:w="477"/>
        <w:gridCol w:w="477"/>
        <w:gridCol w:w="477"/>
        <w:gridCol w:w="477"/>
        <w:gridCol w:w="477"/>
        <w:gridCol w:w="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676" w:type="dxa"/>
          </w:tcPr>
          <w:p>
            <w:pPr>
              <w:jc w:val="center"/>
              <w:rPr>
                <w:b/>
                <w:sz w:val="24"/>
                <w:szCs w:val="24"/>
              </w:rPr>
            </w:pPr>
            <w:r>
              <w:rPr>
                <w:rFonts w:hint="eastAsia"/>
                <w:b/>
                <w:sz w:val="24"/>
                <w:szCs w:val="24"/>
              </w:rPr>
              <w:t>试题</w:t>
            </w:r>
          </w:p>
        </w:tc>
        <w:tc>
          <w:tcPr>
            <w:tcW w:w="477" w:type="dxa"/>
          </w:tcPr>
          <w:p>
            <w:pPr>
              <w:jc w:val="center"/>
              <w:rPr>
                <w:b/>
                <w:sz w:val="24"/>
                <w:szCs w:val="24"/>
              </w:rPr>
            </w:pPr>
            <w:r>
              <w:rPr>
                <w:rFonts w:hint="eastAsia"/>
                <w:b/>
                <w:sz w:val="24"/>
                <w:szCs w:val="24"/>
              </w:rPr>
              <w:t>1</w:t>
            </w:r>
          </w:p>
        </w:tc>
        <w:tc>
          <w:tcPr>
            <w:tcW w:w="477" w:type="dxa"/>
          </w:tcPr>
          <w:p>
            <w:pPr>
              <w:jc w:val="center"/>
              <w:rPr>
                <w:b/>
                <w:sz w:val="24"/>
                <w:szCs w:val="24"/>
              </w:rPr>
            </w:pPr>
            <w:r>
              <w:rPr>
                <w:rFonts w:hint="eastAsia"/>
                <w:b/>
                <w:sz w:val="24"/>
                <w:szCs w:val="24"/>
              </w:rPr>
              <w:t>2</w:t>
            </w:r>
          </w:p>
        </w:tc>
        <w:tc>
          <w:tcPr>
            <w:tcW w:w="477" w:type="dxa"/>
          </w:tcPr>
          <w:p>
            <w:pPr>
              <w:jc w:val="center"/>
              <w:rPr>
                <w:b/>
                <w:sz w:val="24"/>
                <w:szCs w:val="24"/>
              </w:rPr>
            </w:pPr>
            <w:r>
              <w:rPr>
                <w:rFonts w:hint="eastAsia"/>
                <w:b/>
                <w:sz w:val="24"/>
                <w:szCs w:val="24"/>
              </w:rPr>
              <w:t>3</w:t>
            </w:r>
          </w:p>
        </w:tc>
        <w:tc>
          <w:tcPr>
            <w:tcW w:w="477" w:type="dxa"/>
          </w:tcPr>
          <w:p>
            <w:pPr>
              <w:jc w:val="center"/>
              <w:rPr>
                <w:b/>
                <w:sz w:val="24"/>
                <w:szCs w:val="24"/>
              </w:rPr>
            </w:pPr>
            <w:r>
              <w:rPr>
                <w:rFonts w:hint="eastAsia"/>
                <w:b/>
                <w:sz w:val="24"/>
                <w:szCs w:val="24"/>
              </w:rPr>
              <w:t>4</w:t>
            </w:r>
          </w:p>
        </w:tc>
        <w:tc>
          <w:tcPr>
            <w:tcW w:w="477" w:type="dxa"/>
          </w:tcPr>
          <w:p>
            <w:pPr>
              <w:jc w:val="center"/>
              <w:rPr>
                <w:b/>
                <w:sz w:val="24"/>
                <w:szCs w:val="24"/>
              </w:rPr>
            </w:pPr>
            <w:r>
              <w:rPr>
                <w:rFonts w:hint="eastAsia"/>
                <w:b/>
                <w:sz w:val="24"/>
                <w:szCs w:val="24"/>
              </w:rPr>
              <w:t>5</w:t>
            </w:r>
          </w:p>
        </w:tc>
        <w:tc>
          <w:tcPr>
            <w:tcW w:w="477" w:type="dxa"/>
          </w:tcPr>
          <w:p>
            <w:pPr>
              <w:jc w:val="center"/>
              <w:rPr>
                <w:b/>
                <w:sz w:val="24"/>
                <w:szCs w:val="24"/>
              </w:rPr>
            </w:pPr>
            <w:r>
              <w:rPr>
                <w:rFonts w:hint="eastAsia"/>
                <w:b/>
                <w:sz w:val="24"/>
                <w:szCs w:val="24"/>
              </w:rPr>
              <w:t>6</w:t>
            </w:r>
          </w:p>
        </w:tc>
        <w:tc>
          <w:tcPr>
            <w:tcW w:w="477" w:type="dxa"/>
          </w:tcPr>
          <w:p>
            <w:pPr>
              <w:jc w:val="center"/>
              <w:rPr>
                <w:b/>
                <w:sz w:val="24"/>
                <w:szCs w:val="24"/>
              </w:rPr>
            </w:pPr>
            <w:r>
              <w:rPr>
                <w:rFonts w:hint="eastAsia"/>
                <w:b/>
                <w:sz w:val="24"/>
                <w:szCs w:val="24"/>
              </w:rPr>
              <w:t>7</w:t>
            </w:r>
          </w:p>
        </w:tc>
        <w:tc>
          <w:tcPr>
            <w:tcW w:w="477" w:type="dxa"/>
          </w:tcPr>
          <w:p>
            <w:pPr>
              <w:jc w:val="center"/>
              <w:rPr>
                <w:b/>
                <w:sz w:val="24"/>
                <w:szCs w:val="24"/>
              </w:rPr>
            </w:pPr>
            <w:r>
              <w:rPr>
                <w:rFonts w:hint="eastAsia"/>
                <w:b/>
                <w:sz w:val="24"/>
                <w:szCs w:val="24"/>
              </w:rPr>
              <w:t>8</w:t>
            </w:r>
          </w:p>
        </w:tc>
        <w:tc>
          <w:tcPr>
            <w:tcW w:w="477" w:type="dxa"/>
          </w:tcPr>
          <w:p>
            <w:pPr>
              <w:jc w:val="center"/>
              <w:rPr>
                <w:b/>
                <w:sz w:val="24"/>
                <w:szCs w:val="24"/>
              </w:rPr>
            </w:pPr>
            <w:r>
              <w:rPr>
                <w:rFonts w:hint="eastAsia"/>
                <w:b/>
                <w:sz w:val="24"/>
                <w:szCs w:val="24"/>
              </w:rPr>
              <w:t>9</w:t>
            </w:r>
          </w:p>
        </w:tc>
        <w:tc>
          <w:tcPr>
            <w:tcW w:w="477" w:type="dxa"/>
          </w:tcPr>
          <w:p>
            <w:pPr>
              <w:jc w:val="center"/>
              <w:rPr>
                <w:b/>
                <w:sz w:val="24"/>
                <w:szCs w:val="24"/>
              </w:rPr>
            </w:pPr>
            <w:r>
              <w:rPr>
                <w:rFonts w:hint="eastAsia"/>
                <w:b/>
                <w:sz w:val="24"/>
                <w:szCs w:val="24"/>
              </w:rPr>
              <w:t>10</w:t>
            </w:r>
          </w:p>
        </w:tc>
        <w:tc>
          <w:tcPr>
            <w:tcW w:w="477" w:type="dxa"/>
          </w:tcPr>
          <w:p>
            <w:pPr>
              <w:jc w:val="center"/>
              <w:rPr>
                <w:b/>
                <w:sz w:val="24"/>
                <w:szCs w:val="24"/>
              </w:rPr>
            </w:pPr>
            <w:r>
              <w:rPr>
                <w:rFonts w:hint="eastAsia"/>
                <w:b/>
                <w:sz w:val="24"/>
                <w:szCs w:val="24"/>
              </w:rPr>
              <w:t>11</w:t>
            </w:r>
          </w:p>
        </w:tc>
        <w:tc>
          <w:tcPr>
            <w:tcW w:w="477" w:type="dxa"/>
          </w:tcPr>
          <w:p>
            <w:pPr>
              <w:jc w:val="center"/>
              <w:rPr>
                <w:b/>
                <w:sz w:val="24"/>
                <w:szCs w:val="24"/>
              </w:rPr>
            </w:pPr>
            <w:r>
              <w:rPr>
                <w:rFonts w:hint="eastAsia"/>
                <w:b/>
                <w:sz w:val="24"/>
                <w:szCs w:val="24"/>
              </w:rPr>
              <w:t>12</w:t>
            </w:r>
          </w:p>
        </w:tc>
        <w:tc>
          <w:tcPr>
            <w:tcW w:w="477" w:type="dxa"/>
          </w:tcPr>
          <w:p>
            <w:pPr>
              <w:jc w:val="center"/>
              <w:rPr>
                <w:b/>
                <w:sz w:val="24"/>
                <w:szCs w:val="24"/>
              </w:rPr>
            </w:pPr>
            <w:r>
              <w:rPr>
                <w:rFonts w:hint="eastAsia"/>
                <w:b/>
                <w:sz w:val="24"/>
                <w:szCs w:val="24"/>
              </w:rPr>
              <w:t>13</w:t>
            </w:r>
          </w:p>
        </w:tc>
        <w:tc>
          <w:tcPr>
            <w:tcW w:w="477" w:type="dxa"/>
          </w:tcPr>
          <w:p>
            <w:pPr>
              <w:jc w:val="center"/>
              <w:rPr>
                <w:b/>
                <w:sz w:val="24"/>
                <w:szCs w:val="24"/>
              </w:rPr>
            </w:pPr>
            <w:r>
              <w:rPr>
                <w:rFonts w:hint="eastAsia"/>
                <w:b/>
                <w:sz w:val="24"/>
                <w:szCs w:val="24"/>
              </w:rPr>
              <w:t>14</w:t>
            </w:r>
          </w:p>
        </w:tc>
        <w:tc>
          <w:tcPr>
            <w:tcW w:w="481" w:type="dxa"/>
          </w:tcPr>
          <w:p>
            <w:pPr>
              <w:jc w:val="center"/>
              <w:rPr>
                <w:b/>
                <w:sz w:val="24"/>
                <w:szCs w:val="24"/>
              </w:rPr>
            </w:pPr>
            <w:r>
              <w:rPr>
                <w:rFonts w:hint="eastAsia"/>
                <w:b/>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676" w:type="dxa"/>
          </w:tcPr>
          <w:p>
            <w:pPr>
              <w:jc w:val="center"/>
              <w:rPr>
                <w:b/>
                <w:sz w:val="24"/>
                <w:szCs w:val="24"/>
              </w:rPr>
            </w:pPr>
            <w:r>
              <w:rPr>
                <w:rFonts w:hint="eastAsia"/>
                <w:b/>
                <w:sz w:val="24"/>
                <w:szCs w:val="24"/>
              </w:rPr>
              <w:t>答案</w:t>
            </w:r>
          </w:p>
        </w:tc>
        <w:tc>
          <w:tcPr>
            <w:tcW w:w="477" w:type="dxa"/>
          </w:tcPr>
          <w:p>
            <w:pPr>
              <w:jc w:val="center"/>
              <w:rPr>
                <w:b/>
                <w:sz w:val="24"/>
                <w:szCs w:val="24"/>
              </w:rPr>
            </w:pPr>
            <w:r>
              <w:rPr>
                <w:rFonts w:hint="eastAsia"/>
                <w:b/>
                <w:sz w:val="24"/>
                <w:szCs w:val="24"/>
              </w:rPr>
              <w:t>B</w:t>
            </w:r>
          </w:p>
        </w:tc>
        <w:tc>
          <w:tcPr>
            <w:tcW w:w="477" w:type="dxa"/>
          </w:tcPr>
          <w:p>
            <w:pPr>
              <w:jc w:val="center"/>
              <w:rPr>
                <w:b/>
                <w:sz w:val="24"/>
                <w:szCs w:val="24"/>
              </w:rPr>
            </w:pPr>
            <w:r>
              <w:rPr>
                <w:rFonts w:hint="eastAsia"/>
                <w:b/>
                <w:sz w:val="24"/>
                <w:szCs w:val="24"/>
              </w:rPr>
              <w:t>C</w:t>
            </w:r>
          </w:p>
        </w:tc>
        <w:tc>
          <w:tcPr>
            <w:tcW w:w="477" w:type="dxa"/>
          </w:tcPr>
          <w:p>
            <w:pPr>
              <w:jc w:val="center"/>
              <w:rPr>
                <w:b/>
                <w:sz w:val="24"/>
                <w:szCs w:val="24"/>
              </w:rPr>
            </w:pPr>
            <w:r>
              <w:rPr>
                <w:rFonts w:hint="eastAsia"/>
                <w:b/>
                <w:sz w:val="24"/>
                <w:szCs w:val="24"/>
              </w:rPr>
              <w:t>A</w:t>
            </w:r>
          </w:p>
        </w:tc>
        <w:tc>
          <w:tcPr>
            <w:tcW w:w="477" w:type="dxa"/>
          </w:tcPr>
          <w:p>
            <w:pPr>
              <w:jc w:val="center"/>
              <w:rPr>
                <w:b/>
                <w:sz w:val="24"/>
                <w:szCs w:val="24"/>
              </w:rPr>
            </w:pPr>
            <w:r>
              <w:rPr>
                <w:rFonts w:hint="eastAsia"/>
                <w:b/>
                <w:sz w:val="24"/>
                <w:szCs w:val="24"/>
              </w:rPr>
              <w:t>A</w:t>
            </w:r>
          </w:p>
        </w:tc>
        <w:tc>
          <w:tcPr>
            <w:tcW w:w="477" w:type="dxa"/>
          </w:tcPr>
          <w:p>
            <w:pPr>
              <w:jc w:val="center"/>
              <w:rPr>
                <w:b/>
                <w:sz w:val="24"/>
                <w:szCs w:val="24"/>
              </w:rPr>
            </w:pPr>
            <w:r>
              <w:rPr>
                <w:rFonts w:hint="eastAsia"/>
                <w:b/>
                <w:sz w:val="24"/>
                <w:szCs w:val="24"/>
              </w:rPr>
              <w:t>D</w:t>
            </w:r>
          </w:p>
        </w:tc>
        <w:tc>
          <w:tcPr>
            <w:tcW w:w="477" w:type="dxa"/>
          </w:tcPr>
          <w:p>
            <w:pPr>
              <w:jc w:val="center"/>
              <w:rPr>
                <w:rFonts w:hint="eastAsia" w:eastAsia="宋体"/>
                <w:b/>
                <w:sz w:val="24"/>
                <w:szCs w:val="24"/>
                <w:lang w:eastAsia="zh-CN"/>
              </w:rPr>
            </w:pPr>
            <w:r>
              <w:rPr>
                <w:rFonts w:hint="eastAsia"/>
                <w:b/>
                <w:sz w:val="24"/>
                <w:szCs w:val="24"/>
                <w:lang w:val="en-US" w:eastAsia="zh-CN"/>
              </w:rPr>
              <w:t>C</w:t>
            </w:r>
          </w:p>
        </w:tc>
        <w:tc>
          <w:tcPr>
            <w:tcW w:w="477" w:type="dxa"/>
          </w:tcPr>
          <w:p>
            <w:pPr>
              <w:jc w:val="center"/>
              <w:rPr>
                <w:rFonts w:hint="eastAsia" w:eastAsia="宋体"/>
                <w:b/>
                <w:sz w:val="24"/>
                <w:szCs w:val="24"/>
                <w:lang w:eastAsia="zh-CN"/>
              </w:rPr>
            </w:pPr>
            <w:r>
              <w:rPr>
                <w:rFonts w:hint="eastAsia"/>
                <w:b/>
                <w:sz w:val="24"/>
                <w:szCs w:val="24"/>
                <w:lang w:val="en-US" w:eastAsia="zh-CN"/>
              </w:rPr>
              <w:t>D</w:t>
            </w:r>
          </w:p>
        </w:tc>
        <w:tc>
          <w:tcPr>
            <w:tcW w:w="477" w:type="dxa"/>
          </w:tcPr>
          <w:p>
            <w:pPr>
              <w:jc w:val="center"/>
              <w:rPr>
                <w:rFonts w:hint="eastAsia" w:eastAsia="宋体"/>
                <w:b/>
                <w:sz w:val="24"/>
                <w:szCs w:val="24"/>
                <w:lang w:eastAsia="zh-CN"/>
              </w:rPr>
            </w:pPr>
            <w:r>
              <w:rPr>
                <w:rFonts w:hint="eastAsia"/>
                <w:b/>
                <w:sz w:val="24"/>
                <w:szCs w:val="24"/>
                <w:lang w:val="en-US" w:eastAsia="zh-CN"/>
              </w:rPr>
              <w:t>B</w:t>
            </w:r>
          </w:p>
        </w:tc>
        <w:tc>
          <w:tcPr>
            <w:tcW w:w="477" w:type="dxa"/>
          </w:tcPr>
          <w:p>
            <w:pPr>
              <w:jc w:val="center"/>
              <w:rPr>
                <w:rFonts w:hint="eastAsia" w:eastAsia="宋体"/>
                <w:b/>
                <w:sz w:val="24"/>
                <w:szCs w:val="24"/>
                <w:lang w:eastAsia="zh-CN"/>
              </w:rPr>
            </w:pPr>
            <w:r>
              <w:rPr>
                <w:rFonts w:hint="eastAsia"/>
                <w:b/>
                <w:sz w:val="24"/>
                <w:szCs w:val="24"/>
                <w:lang w:val="en-US" w:eastAsia="zh-CN"/>
              </w:rPr>
              <w:t>A</w:t>
            </w:r>
          </w:p>
        </w:tc>
        <w:tc>
          <w:tcPr>
            <w:tcW w:w="477" w:type="dxa"/>
          </w:tcPr>
          <w:p>
            <w:pPr>
              <w:jc w:val="center"/>
              <w:rPr>
                <w:rFonts w:hint="eastAsia" w:eastAsia="宋体"/>
                <w:b/>
                <w:sz w:val="24"/>
                <w:szCs w:val="24"/>
                <w:lang w:eastAsia="zh-CN"/>
              </w:rPr>
            </w:pPr>
            <w:r>
              <w:rPr>
                <w:rFonts w:hint="eastAsia"/>
                <w:b/>
                <w:sz w:val="24"/>
                <w:szCs w:val="24"/>
                <w:lang w:val="en-US" w:eastAsia="zh-CN"/>
              </w:rPr>
              <w:t>C</w:t>
            </w:r>
          </w:p>
        </w:tc>
        <w:tc>
          <w:tcPr>
            <w:tcW w:w="477" w:type="dxa"/>
          </w:tcPr>
          <w:p>
            <w:pPr>
              <w:jc w:val="center"/>
              <w:rPr>
                <w:rFonts w:hint="eastAsia" w:eastAsia="宋体"/>
                <w:b/>
                <w:sz w:val="24"/>
                <w:szCs w:val="24"/>
                <w:lang w:eastAsia="zh-CN"/>
              </w:rPr>
            </w:pPr>
            <w:r>
              <w:rPr>
                <w:rFonts w:hint="eastAsia"/>
                <w:b/>
                <w:sz w:val="24"/>
                <w:szCs w:val="24"/>
                <w:lang w:val="en-US" w:eastAsia="zh-CN"/>
              </w:rPr>
              <w:t>D</w:t>
            </w:r>
          </w:p>
        </w:tc>
        <w:tc>
          <w:tcPr>
            <w:tcW w:w="477" w:type="dxa"/>
          </w:tcPr>
          <w:p>
            <w:pPr>
              <w:jc w:val="center"/>
              <w:rPr>
                <w:b/>
                <w:sz w:val="24"/>
                <w:szCs w:val="24"/>
              </w:rPr>
            </w:pPr>
            <w:r>
              <w:rPr>
                <w:rFonts w:hint="eastAsia"/>
                <w:b/>
                <w:sz w:val="24"/>
                <w:szCs w:val="24"/>
              </w:rPr>
              <w:t>B</w:t>
            </w:r>
          </w:p>
        </w:tc>
        <w:tc>
          <w:tcPr>
            <w:tcW w:w="477" w:type="dxa"/>
          </w:tcPr>
          <w:p>
            <w:pPr>
              <w:jc w:val="center"/>
              <w:rPr>
                <w:rFonts w:hint="eastAsia" w:eastAsia="宋体"/>
                <w:b/>
                <w:sz w:val="24"/>
                <w:szCs w:val="24"/>
                <w:lang w:eastAsia="zh-CN"/>
              </w:rPr>
            </w:pPr>
            <w:r>
              <w:rPr>
                <w:rFonts w:hint="eastAsia"/>
                <w:b/>
                <w:sz w:val="24"/>
                <w:szCs w:val="24"/>
                <w:lang w:val="en-US" w:eastAsia="zh-CN"/>
              </w:rPr>
              <w:t>A</w:t>
            </w:r>
          </w:p>
        </w:tc>
        <w:tc>
          <w:tcPr>
            <w:tcW w:w="477" w:type="dxa"/>
          </w:tcPr>
          <w:p>
            <w:pPr>
              <w:jc w:val="center"/>
              <w:rPr>
                <w:rFonts w:hint="eastAsia" w:eastAsia="宋体"/>
                <w:b/>
                <w:sz w:val="24"/>
                <w:szCs w:val="24"/>
                <w:lang w:eastAsia="zh-CN"/>
              </w:rPr>
            </w:pPr>
            <w:r>
              <w:rPr>
                <w:rFonts w:hint="eastAsia"/>
                <w:b/>
                <w:sz w:val="24"/>
                <w:szCs w:val="24"/>
                <w:lang w:val="en-US" w:eastAsia="zh-CN"/>
              </w:rPr>
              <w:t>D</w:t>
            </w:r>
          </w:p>
        </w:tc>
        <w:tc>
          <w:tcPr>
            <w:tcW w:w="481" w:type="dxa"/>
          </w:tcPr>
          <w:p>
            <w:pPr>
              <w:jc w:val="center"/>
              <w:rPr>
                <w:rFonts w:hint="eastAsia" w:eastAsia="宋体"/>
                <w:b/>
                <w:sz w:val="24"/>
                <w:szCs w:val="24"/>
                <w:lang w:eastAsia="zh-CN"/>
              </w:rPr>
            </w:pPr>
            <w:r>
              <w:rPr>
                <w:rFonts w:hint="eastAsia"/>
                <w:b/>
                <w:sz w:val="24"/>
                <w:szCs w:val="24"/>
                <w:lang w:val="en-US" w:eastAsia="zh-CN"/>
              </w:rPr>
              <w:t>C</w:t>
            </w:r>
          </w:p>
        </w:tc>
      </w:tr>
    </w:tbl>
    <w:p>
      <w:pPr>
        <w:keepNext w:val="0"/>
        <w:keepLines w:val="0"/>
        <w:pageBreakBefore w:val="0"/>
        <w:widowControl w:val="0"/>
        <w:kinsoku/>
        <w:wordWrap/>
        <w:overflowPunct/>
        <w:topLinePunct w:val="0"/>
        <w:autoSpaceDE/>
        <w:autoSpaceDN/>
        <w:bidi w:val="0"/>
        <w:adjustRightInd w:val="0"/>
        <w:snapToGrid w:val="0"/>
        <w:spacing w:line="400" w:lineRule="exact"/>
        <w:jc w:val="left"/>
        <w:rPr>
          <w:rFonts w:hint="eastAsia"/>
          <w:b/>
          <w:sz w:val="28"/>
          <w:szCs w:val="21"/>
        </w:rPr>
      </w:pPr>
      <w:r>
        <w:rPr>
          <w:rFonts w:hint="eastAsia"/>
          <w:b/>
          <w:sz w:val="28"/>
          <w:szCs w:val="21"/>
        </w:rPr>
        <w:t>二．理解与说明</w:t>
      </w:r>
      <w:r>
        <w:rPr>
          <w:rFonts w:hint="eastAsia"/>
          <w:sz w:val="28"/>
          <w:szCs w:val="21"/>
        </w:rPr>
        <w:t>（本题2小题，共14分）</w:t>
      </w:r>
    </w:p>
    <w:p>
      <w:pPr>
        <w:keepNext w:val="0"/>
        <w:keepLines w:val="0"/>
        <w:pageBreakBefore w:val="0"/>
        <w:widowControl w:val="0"/>
        <w:kinsoku/>
        <w:wordWrap/>
        <w:overflowPunct/>
        <w:topLinePunct w:val="0"/>
        <w:autoSpaceDE/>
        <w:autoSpaceDN/>
        <w:bidi w:val="0"/>
        <w:adjustRightInd w:val="0"/>
        <w:snapToGrid w:val="0"/>
        <w:spacing w:line="400" w:lineRule="exact"/>
        <w:rPr>
          <w:sz w:val="24"/>
          <w:szCs w:val="24"/>
        </w:rPr>
      </w:pPr>
      <w:r>
        <w:rPr>
          <w:rFonts w:hint="eastAsia" w:ascii="宋体" w:hAnsi="宋体"/>
          <w:b/>
          <w:sz w:val="24"/>
          <w:szCs w:val="24"/>
        </w:rPr>
        <w:t>16．（7分）</w:t>
      </w:r>
      <w:r>
        <w:rPr>
          <w:rFonts w:hint="eastAsia"/>
          <w:sz w:val="24"/>
          <w:szCs w:val="24"/>
        </w:rPr>
        <w:t>（</w:t>
      </w:r>
      <w:r>
        <w:rPr>
          <w:sz w:val="24"/>
          <w:szCs w:val="24"/>
        </w:rPr>
        <w:t>1</w:t>
      </w:r>
      <w:r>
        <w:rPr>
          <w:rFonts w:hint="eastAsia"/>
          <w:sz w:val="24"/>
          <w:szCs w:val="24"/>
        </w:rPr>
        <w:t>）</w:t>
      </w:r>
      <w:r>
        <w:rPr>
          <w:sz w:val="24"/>
          <w:szCs w:val="24"/>
        </w:rPr>
        <w:t xml:space="preserve"> </w:t>
      </w:r>
      <w:r>
        <w:rPr>
          <w:rFonts w:hint="eastAsia"/>
          <w:sz w:val="24"/>
          <w:szCs w:val="24"/>
        </w:rPr>
        <w:t>科学立法（</w:t>
      </w:r>
      <w:r>
        <w:rPr>
          <w:sz w:val="24"/>
          <w:szCs w:val="24"/>
        </w:rPr>
        <w:t>1</w:t>
      </w:r>
      <w:r>
        <w:rPr>
          <w:rFonts w:hint="eastAsia"/>
          <w:sz w:val="24"/>
          <w:szCs w:val="24"/>
        </w:rPr>
        <w:t>分）</w:t>
      </w:r>
    </w:p>
    <w:p>
      <w:pPr>
        <w:keepNext w:val="0"/>
        <w:keepLines w:val="0"/>
        <w:pageBreakBefore w:val="0"/>
        <w:widowControl w:val="0"/>
        <w:kinsoku/>
        <w:wordWrap/>
        <w:overflowPunct/>
        <w:topLinePunct w:val="0"/>
        <w:autoSpaceDE/>
        <w:autoSpaceDN/>
        <w:bidi w:val="0"/>
        <w:adjustRightInd w:val="0"/>
        <w:snapToGrid w:val="0"/>
        <w:spacing w:line="400" w:lineRule="exact"/>
        <w:rPr>
          <w:sz w:val="24"/>
          <w:szCs w:val="24"/>
        </w:rPr>
      </w:pPr>
      <w:r>
        <w:rPr>
          <w:rFonts w:hint="eastAsia"/>
          <w:sz w:val="24"/>
          <w:szCs w:val="24"/>
        </w:rPr>
        <w:t>（</w:t>
      </w:r>
      <w:r>
        <w:rPr>
          <w:sz w:val="24"/>
          <w:szCs w:val="24"/>
        </w:rPr>
        <w:t>2</w:t>
      </w:r>
      <w:r>
        <w:rPr>
          <w:rFonts w:hint="eastAsia"/>
          <w:sz w:val="24"/>
          <w:szCs w:val="24"/>
        </w:rPr>
        <w:t>）建设中国特色社会主义法治体系，建设社会主义法治国家（</w:t>
      </w:r>
      <w:r>
        <w:rPr>
          <w:rFonts w:hint="eastAsia"/>
          <w:sz w:val="24"/>
          <w:szCs w:val="24"/>
          <w:lang w:val="en-US" w:eastAsia="zh-CN"/>
        </w:rPr>
        <w:t>2</w:t>
      </w:r>
      <w:r>
        <w:rPr>
          <w:rFonts w:hint="eastAsia"/>
          <w:sz w:val="24"/>
          <w:szCs w:val="24"/>
        </w:rPr>
        <w:t>分）</w:t>
      </w: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sz w:val="24"/>
          <w:szCs w:val="24"/>
        </w:rPr>
      </w:pPr>
      <w:r>
        <w:rPr>
          <w:rFonts w:hint="eastAsia"/>
          <w:sz w:val="24"/>
          <w:szCs w:val="24"/>
        </w:rPr>
        <w:t>（</w:t>
      </w:r>
      <w:r>
        <w:rPr>
          <w:sz w:val="24"/>
          <w:szCs w:val="24"/>
        </w:rPr>
        <w:t>3</w:t>
      </w:r>
      <w:r>
        <w:rPr>
          <w:rFonts w:hint="eastAsia"/>
          <w:sz w:val="24"/>
          <w:szCs w:val="24"/>
        </w:rPr>
        <w:t>）增强尊法学法守法用法意识； 弘扬法治精神； 强化规则意识； 树立正确的权利义务观念。（</w:t>
      </w:r>
      <w:r>
        <w:rPr>
          <w:rFonts w:hint="eastAsia"/>
          <w:sz w:val="24"/>
          <w:szCs w:val="24"/>
          <w:lang w:val="en-US" w:eastAsia="zh-CN"/>
        </w:rPr>
        <w:t>每点1分，共计</w:t>
      </w:r>
      <w:r>
        <w:rPr>
          <w:sz w:val="24"/>
          <w:szCs w:val="24"/>
        </w:rPr>
        <w:t>4</w:t>
      </w:r>
      <w:r>
        <w:rPr>
          <w:rFonts w:hint="eastAsia"/>
          <w:sz w:val="24"/>
          <w:szCs w:val="24"/>
        </w:rPr>
        <w:t>分）</w:t>
      </w:r>
    </w:p>
    <w:p>
      <w:pPr>
        <w:keepNext w:val="0"/>
        <w:keepLines w:val="0"/>
        <w:pageBreakBefore w:val="0"/>
        <w:widowControl w:val="0"/>
        <w:kinsoku/>
        <w:wordWrap/>
        <w:overflowPunct/>
        <w:topLinePunct w:val="0"/>
        <w:autoSpaceDE/>
        <w:autoSpaceDN/>
        <w:bidi w:val="0"/>
        <w:adjustRightInd w:val="0"/>
        <w:snapToGrid w:val="0"/>
        <w:spacing w:line="400" w:lineRule="exact"/>
        <w:ind w:firstLine="120" w:firstLineChars="50"/>
        <w:rPr>
          <w:rFonts w:hint="eastAsia" w:ascii="宋体" w:hAnsi="宋体" w:eastAsia="宋体" w:cs="Times New Roman"/>
          <w:color w:val="000000"/>
          <w:sz w:val="24"/>
          <w:szCs w:val="24"/>
        </w:rPr>
      </w:pPr>
      <w:r>
        <w:rPr>
          <w:rFonts w:hint="eastAsia" w:ascii="宋体" w:hAnsi="宋体"/>
          <w:b/>
          <w:color w:val="000000"/>
          <w:sz w:val="24"/>
          <w:szCs w:val="24"/>
        </w:rPr>
        <w:t>17.</w:t>
      </w:r>
      <w:r>
        <w:rPr>
          <w:rFonts w:hint="eastAsia" w:ascii="宋体" w:hAnsi="宋体" w:cs="楷体"/>
          <w:b/>
          <w:color w:val="000000"/>
          <w:sz w:val="24"/>
          <w:szCs w:val="24"/>
        </w:rPr>
        <w:t xml:space="preserve"> </w:t>
      </w:r>
      <w:r>
        <w:rPr>
          <w:rFonts w:hint="eastAsia" w:ascii="宋体" w:hAnsi="宋体" w:eastAsia="宋体" w:cs="Times New Roman"/>
          <w:b/>
          <w:bCs/>
          <w:color w:val="000000"/>
          <w:sz w:val="24"/>
          <w:szCs w:val="24"/>
        </w:rPr>
        <w:t>（7分）</w:t>
      </w: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lang w:val="en-US" w:eastAsia="zh-CN"/>
        </w:rPr>
        <w:t>1）</w:t>
      </w:r>
      <w:r>
        <w:rPr>
          <w:rFonts w:hint="eastAsia" w:ascii="宋体" w:hAnsi="宋体" w:eastAsia="宋体" w:cs="Times New Roman"/>
          <w:color w:val="000000"/>
          <w:sz w:val="24"/>
          <w:szCs w:val="24"/>
        </w:rPr>
        <w:t>中华文化源远流长、博大精深。 (2分)</w:t>
      </w:r>
    </w:p>
    <w:p>
      <w:pPr>
        <w:keepNext w:val="0"/>
        <w:keepLines w:val="0"/>
        <w:pageBreakBefore w:val="0"/>
        <w:widowControl w:val="0"/>
        <w:kinsoku/>
        <w:wordWrap/>
        <w:overflowPunct/>
        <w:topLinePunct w:val="0"/>
        <w:autoSpaceDE/>
        <w:autoSpaceDN/>
        <w:bidi w:val="0"/>
        <w:adjustRightInd w:val="0"/>
        <w:snapToGrid w:val="0"/>
        <w:spacing w:line="400" w:lineRule="exact"/>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lang w:val="en-US" w:eastAsia="zh-CN"/>
        </w:rPr>
        <w:t>2）</w:t>
      </w:r>
      <w:r>
        <w:rPr>
          <w:rFonts w:hint="eastAsia" w:ascii="宋体" w:hAnsi="宋体" w:eastAsia="宋体" w:cs="Times New Roman"/>
          <w:color w:val="000000"/>
          <w:sz w:val="24"/>
          <w:szCs w:val="24"/>
        </w:rPr>
        <w:t>中华文化具有应对挑战、与时俱进的创造力和海纳百川、有容乃大的包容力。(2分)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rPr>
          <w:rFonts w:hint="eastAsia" w:ascii="宋体" w:hAnsi="宋体" w:cs="楷体"/>
          <w:color w:val="000000"/>
          <w:sz w:val="24"/>
          <w:szCs w:val="24"/>
        </w:rPr>
      </w:pPr>
      <w:r>
        <w:rPr>
          <w:rFonts w:hint="eastAsia" w:ascii="宋体" w:hAnsi="宋体" w:eastAsia="宋体" w:cs="宋体"/>
          <w:i w:val="0"/>
          <w:iCs w:val="0"/>
          <w:caps w:val="0"/>
          <w:color w:val="auto"/>
          <w:spacing w:val="0"/>
          <w:sz w:val="24"/>
          <w:szCs w:val="24"/>
          <w:shd w:val="clear" w:color="auto" w:fill="FFFFFF"/>
          <w:lang w:val="en-US" w:eastAsia="zh-CN"/>
        </w:rPr>
        <w:t>（3）</w:t>
      </w:r>
      <w:r>
        <w:rPr>
          <w:rFonts w:hint="default" w:ascii="宋体" w:hAnsi="宋体" w:eastAsia="宋体" w:cs="宋体"/>
          <w:i w:val="0"/>
          <w:iCs w:val="0"/>
          <w:caps w:val="0"/>
          <w:color w:val="auto"/>
          <w:spacing w:val="0"/>
          <w:sz w:val="24"/>
          <w:szCs w:val="24"/>
          <w:shd w:val="clear" w:color="auto" w:fill="FFFFFF"/>
          <w:lang w:val="en-US" w:eastAsia="zh-CN"/>
        </w:rPr>
        <w:t>①我们需要培育理性平和、不卑不亢、开放包容的心态。②既要胸怀理想又要求真务实，既要满怀激情又要锲而不舍。③坚定中国特色社会主义道路自信、理论自信、制度自信、文化自信。</w:t>
      </w:r>
      <w:r>
        <w:rPr>
          <w:rFonts w:hint="eastAsia" w:ascii="宋体" w:hAnsi="宋体" w:cs="楷体"/>
          <w:b/>
          <w:color w:val="000000"/>
          <w:sz w:val="24"/>
          <w:szCs w:val="24"/>
        </w:rPr>
        <w:t>（</w:t>
      </w:r>
      <w:r>
        <w:rPr>
          <w:rFonts w:hint="eastAsia" w:ascii="宋体" w:hAnsi="宋体" w:cs="楷体"/>
          <w:b/>
          <w:color w:val="000000"/>
          <w:sz w:val="24"/>
          <w:szCs w:val="24"/>
          <w:lang w:val="en-US" w:eastAsia="zh-CN"/>
        </w:rPr>
        <w:t>3</w:t>
      </w:r>
      <w:r>
        <w:rPr>
          <w:rFonts w:hint="eastAsia" w:ascii="宋体" w:hAnsi="宋体" w:cs="楷体"/>
          <w:b/>
          <w:color w:val="000000"/>
          <w:sz w:val="24"/>
          <w:szCs w:val="24"/>
        </w:rPr>
        <w:t>分，言之有理即可）</w:t>
      </w: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b/>
          <w:color w:val="000000"/>
          <w:sz w:val="28"/>
          <w:szCs w:val="24"/>
        </w:rPr>
      </w:pPr>
      <w:r>
        <w:rPr>
          <w:rFonts w:hint="eastAsia" w:ascii="宋体" w:hAnsi="宋体"/>
          <w:b/>
          <w:color w:val="000000"/>
          <w:sz w:val="28"/>
          <w:szCs w:val="24"/>
        </w:rPr>
        <w:t>三、探究实践题（本题2小题，共16分）</w:t>
      </w:r>
    </w:p>
    <w:p>
      <w:pPr>
        <w:keepNext w:val="0"/>
        <w:keepLines w:val="0"/>
        <w:pageBreakBefore w:val="0"/>
        <w:widowControl w:val="0"/>
        <w:kinsoku/>
        <w:wordWrap/>
        <w:overflowPunct/>
        <w:topLinePunct w:val="0"/>
        <w:autoSpaceDE/>
        <w:autoSpaceDN/>
        <w:bidi w:val="0"/>
        <w:adjustRightInd w:val="0"/>
        <w:snapToGrid w:val="0"/>
        <w:spacing w:line="400" w:lineRule="exact"/>
        <w:rPr>
          <w:rFonts w:hint="eastAsia" w:ascii="宋体" w:hAnsi="宋体"/>
          <w:b/>
          <w:color w:val="000000"/>
          <w:sz w:val="24"/>
          <w:szCs w:val="24"/>
        </w:rPr>
      </w:pPr>
      <w:r>
        <w:rPr>
          <w:rFonts w:hint="eastAsia" w:ascii="宋体" w:hAnsi="宋体"/>
          <w:b/>
          <w:color w:val="000000"/>
          <w:sz w:val="24"/>
          <w:szCs w:val="24"/>
        </w:rPr>
        <w:t>18.（</w:t>
      </w:r>
      <w:r>
        <w:rPr>
          <w:rFonts w:hint="eastAsia" w:ascii="宋体" w:hAnsi="宋体"/>
          <w:b/>
          <w:color w:val="000000"/>
          <w:sz w:val="24"/>
          <w:szCs w:val="24"/>
          <w:lang w:val="en-US" w:eastAsia="zh-CN"/>
        </w:rPr>
        <w:t>8</w:t>
      </w:r>
      <w:r>
        <w:rPr>
          <w:rFonts w:hint="eastAsia" w:ascii="宋体" w:hAnsi="宋体"/>
          <w:b/>
          <w:color w:val="000000"/>
          <w:sz w:val="24"/>
          <w:szCs w:val="24"/>
        </w:rPr>
        <w:t>分）</w:t>
      </w:r>
    </w:p>
    <w:p>
      <w:pPr>
        <w:keepNext w:val="0"/>
        <w:keepLines w:val="0"/>
        <w:pageBreakBefore w:val="0"/>
        <w:widowControl w:val="0"/>
        <w:kinsoku/>
        <w:wordWrap/>
        <w:overflowPunct/>
        <w:topLinePunct w:val="0"/>
        <w:autoSpaceDE/>
        <w:autoSpaceDN/>
        <w:bidi w:val="0"/>
        <w:adjustRightInd w:val="0"/>
        <w:snapToGrid w:val="0"/>
        <w:spacing w:line="400" w:lineRule="exact"/>
        <w:rPr>
          <w:sz w:val="24"/>
          <w:szCs w:val="24"/>
        </w:rPr>
      </w:pPr>
      <w:r>
        <w:rPr>
          <w:rFonts w:hint="eastAsia"/>
          <w:sz w:val="24"/>
          <w:szCs w:val="24"/>
        </w:rPr>
        <w:t>（</w:t>
      </w:r>
      <w:r>
        <w:rPr>
          <w:sz w:val="24"/>
          <w:szCs w:val="24"/>
        </w:rPr>
        <w:t>1</w:t>
      </w:r>
      <w:r>
        <w:rPr>
          <w:rFonts w:hint="eastAsia"/>
          <w:sz w:val="24"/>
          <w:szCs w:val="24"/>
        </w:rPr>
        <w:t>）</w:t>
      </w:r>
      <w:r>
        <w:rPr>
          <w:sz w:val="24"/>
          <w:szCs w:val="24"/>
        </w:rPr>
        <w:fldChar w:fldCharType="begin"/>
      </w:r>
      <w:r>
        <w:rPr>
          <w:sz w:val="24"/>
          <w:szCs w:val="24"/>
        </w:rPr>
        <w:instrText xml:space="preserve"> = 1 \* GB3 </w:instrText>
      </w:r>
      <w:r>
        <w:rPr>
          <w:sz w:val="24"/>
          <w:szCs w:val="24"/>
        </w:rPr>
        <w:fldChar w:fldCharType="separate"/>
      </w:r>
      <w:r>
        <w:rPr>
          <w:rFonts w:hint="eastAsia"/>
          <w:sz w:val="24"/>
          <w:szCs w:val="24"/>
        </w:rPr>
        <w:t>①</w:t>
      </w:r>
      <w:r>
        <w:rPr>
          <w:sz w:val="24"/>
          <w:szCs w:val="24"/>
        </w:rPr>
        <w:fldChar w:fldCharType="end"/>
      </w:r>
      <w:r>
        <w:rPr>
          <w:rFonts w:hint="eastAsia"/>
          <w:sz w:val="24"/>
          <w:szCs w:val="24"/>
        </w:rPr>
        <w:t xml:space="preserve">绿水青山就是金山银山  </w:t>
      </w:r>
      <w:r>
        <w:rPr>
          <w:sz w:val="24"/>
          <w:szCs w:val="24"/>
        </w:rPr>
        <w:fldChar w:fldCharType="begin"/>
      </w:r>
      <w:r>
        <w:rPr>
          <w:sz w:val="24"/>
          <w:szCs w:val="24"/>
        </w:rPr>
        <w:instrText xml:space="preserve"> = 2 \* GB3 </w:instrText>
      </w:r>
      <w:r>
        <w:rPr>
          <w:sz w:val="24"/>
          <w:szCs w:val="24"/>
        </w:rPr>
        <w:fldChar w:fldCharType="separate"/>
      </w:r>
      <w:r>
        <w:rPr>
          <w:rFonts w:hint="eastAsia"/>
          <w:sz w:val="24"/>
          <w:szCs w:val="24"/>
        </w:rPr>
        <w:t>②</w:t>
      </w:r>
      <w:r>
        <w:rPr>
          <w:sz w:val="24"/>
          <w:szCs w:val="24"/>
        </w:rPr>
        <w:fldChar w:fldCharType="end"/>
      </w:r>
      <w:r>
        <w:rPr>
          <w:rFonts w:hint="eastAsia"/>
          <w:sz w:val="24"/>
          <w:szCs w:val="24"/>
        </w:rPr>
        <w:t>保护生态环境就是发展生产力（答出一点即可，</w:t>
      </w:r>
      <w:r>
        <w:rPr>
          <w:sz w:val="24"/>
          <w:szCs w:val="24"/>
        </w:rPr>
        <w:t>1</w:t>
      </w:r>
      <w:r>
        <w:rPr>
          <w:rFonts w:hint="eastAsia"/>
          <w:sz w:val="24"/>
          <w:szCs w:val="24"/>
        </w:rPr>
        <w:t>分）</w:t>
      </w:r>
    </w:p>
    <w:p>
      <w:pPr>
        <w:keepNext w:val="0"/>
        <w:keepLines w:val="0"/>
        <w:pageBreakBefore w:val="0"/>
        <w:widowControl w:val="0"/>
        <w:kinsoku/>
        <w:wordWrap/>
        <w:overflowPunct/>
        <w:topLinePunct w:val="0"/>
        <w:autoSpaceDE/>
        <w:autoSpaceDN/>
        <w:bidi w:val="0"/>
        <w:adjustRightInd w:val="0"/>
        <w:snapToGrid w:val="0"/>
        <w:spacing w:line="400" w:lineRule="exact"/>
        <w:rPr>
          <w:rFonts w:hint="eastAsia"/>
          <w:sz w:val="24"/>
          <w:szCs w:val="24"/>
        </w:rPr>
      </w:pPr>
      <w:r>
        <w:rPr>
          <w:rFonts w:hint="eastAsia"/>
          <w:sz w:val="24"/>
          <w:szCs w:val="24"/>
        </w:rPr>
        <w:t>（</w:t>
      </w:r>
      <w:r>
        <w:rPr>
          <w:sz w:val="24"/>
          <w:szCs w:val="24"/>
        </w:rPr>
        <w:t>2</w:t>
      </w:r>
      <w:r>
        <w:rPr>
          <w:rFonts w:hint="eastAsia"/>
          <w:sz w:val="24"/>
          <w:szCs w:val="24"/>
        </w:rPr>
        <w:t>）</w:t>
      </w:r>
      <w:r>
        <w:rPr>
          <w:sz w:val="24"/>
          <w:szCs w:val="24"/>
        </w:rPr>
        <w:fldChar w:fldCharType="begin"/>
      </w:r>
      <w:r>
        <w:rPr>
          <w:sz w:val="24"/>
          <w:szCs w:val="24"/>
        </w:rPr>
        <w:instrText xml:space="preserve"> = 1 \* GB3 </w:instrText>
      </w:r>
      <w:r>
        <w:rPr>
          <w:sz w:val="24"/>
          <w:szCs w:val="24"/>
        </w:rPr>
        <w:fldChar w:fldCharType="separate"/>
      </w:r>
      <w:r>
        <w:rPr>
          <w:rFonts w:hint="eastAsia"/>
          <w:sz w:val="24"/>
          <w:szCs w:val="24"/>
        </w:rPr>
        <w:t>①</w:t>
      </w:r>
      <w:r>
        <w:rPr>
          <w:sz w:val="24"/>
          <w:szCs w:val="24"/>
        </w:rPr>
        <w:fldChar w:fldCharType="end"/>
      </w:r>
      <w:r>
        <w:rPr>
          <w:rFonts w:hint="eastAsia"/>
          <w:sz w:val="24"/>
          <w:szCs w:val="24"/>
        </w:rPr>
        <w:t>塞罕坝精神是中华民族精神的具体体现（</w:t>
      </w:r>
      <w:r>
        <w:rPr>
          <w:sz w:val="24"/>
          <w:szCs w:val="24"/>
        </w:rPr>
        <w:t>1</w:t>
      </w:r>
      <w:r>
        <w:rPr>
          <w:rFonts w:hint="eastAsia"/>
          <w:sz w:val="24"/>
          <w:szCs w:val="24"/>
        </w:rPr>
        <w:t xml:space="preserve">分）  </w:t>
      </w:r>
    </w:p>
    <w:p>
      <w:pPr>
        <w:keepNext w:val="0"/>
        <w:keepLines w:val="0"/>
        <w:pageBreakBefore w:val="0"/>
        <w:widowControl w:val="0"/>
        <w:kinsoku/>
        <w:wordWrap/>
        <w:overflowPunct/>
        <w:topLinePunct w:val="0"/>
        <w:autoSpaceDE/>
        <w:autoSpaceDN/>
        <w:bidi w:val="0"/>
        <w:adjustRightInd w:val="0"/>
        <w:snapToGrid w:val="0"/>
        <w:spacing w:line="400" w:lineRule="exact"/>
        <w:rPr>
          <w:sz w:val="24"/>
          <w:szCs w:val="24"/>
        </w:rPr>
      </w:pPr>
      <w:r>
        <w:rPr>
          <w:sz w:val="24"/>
          <w:szCs w:val="24"/>
        </w:rPr>
        <w:fldChar w:fldCharType="begin"/>
      </w:r>
      <w:r>
        <w:rPr>
          <w:sz w:val="24"/>
          <w:szCs w:val="24"/>
        </w:rPr>
        <w:instrText xml:space="preserve"> = 2 \* GB3 </w:instrText>
      </w:r>
      <w:r>
        <w:rPr>
          <w:sz w:val="24"/>
          <w:szCs w:val="24"/>
        </w:rPr>
        <w:fldChar w:fldCharType="separate"/>
      </w:r>
      <w:r>
        <w:rPr>
          <w:rFonts w:hint="eastAsia"/>
          <w:sz w:val="24"/>
          <w:szCs w:val="24"/>
        </w:rPr>
        <w:t>②</w:t>
      </w:r>
      <w:r>
        <w:rPr>
          <w:sz w:val="24"/>
          <w:szCs w:val="24"/>
        </w:rPr>
        <w:fldChar w:fldCharType="end"/>
      </w:r>
      <w:r>
        <w:rPr>
          <w:rFonts w:hint="eastAsia"/>
          <w:sz w:val="24"/>
          <w:szCs w:val="24"/>
        </w:rPr>
        <w:t>伟大民族精神始终是中华民族生生不息、发展壮大的强大精神支柱； 是维系我国各族人民世世代代团结奋斗的牢固精神纽带； 是激励中华儿女为实观中国梦而奋斗的不竭精神动力。（</w:t>
      </w:r>
      <w:r>
        <w:rPr>
          <w:rFonts w:hint="eastAsia"/>
          <w:sz w:val="24"/>
          <w:szCs w:val="24"/>
          <w:lang w:val="en-US" w:eastAsia="zh-CN"/>
        </w:rPr>
        <w:t>每点1分，共计</w:t>
      </w:r>
      <w:r>
        <w:rPr>
          <w:sz w:val="24"/>
          <w:szCs w:val="24"/>
        </w:rPr>
        <w:t>3</w:t>
      </w:r>
      <w:r>
        <w:rPr>
          <w:rFonts w:hint="eastAsia"/>
          <w:sz w:val="24"/>
          <w:szCs w:val="24"/>
        </w:rPr>
        <w:t>分）</w:t>
      </w:r>
    </w:p>
    <w:p>
      <w:pPr>
        <w:keepNext w:val="0"/>
        <w:keepLines w:val="0"/>
        <w:pageBreakBefore w:val="0"/>
        <w:widowControl w:val="0"/>
        <w:kinsoku/>
        <w:wordWrap/>
        <w:overflowPunct/>
        <w:topLinePunct w:val="0"/>
        <w:autoSpaceDE/>
        <w:autoSpaceDN/>
        <w:bidi w:val="0"/>
        <w:adjustRightInd w:val="0"/>
        <w:snapToGrid w:val="0"/>
        <w:spacing w:line="400" w:lineRule="exact"/>
        <w:rPr>
          <w:sz w:val="24"/>
          <w:szCs w:val="24"/>
        </w:rPr>
      </w:pPr>
      <w:r>
        <w:rPr>
          <w:rFonts w:hint="eastAsia"/>
          <w:sz w:val="24"/>
          <w:szCs w:val="24"/>
        </w:rPr>
        <w:t>（</w:t>
      </w:r>
      <w:r>
        <w:rPr>
          <w:sz w:val="24"/>
          <w:szCs w:val="24"/>
        </w:rPr>
        <w:t>3</w:t>
      </w:r>
      <w:r>
        <w:rPr>
          <w:rFonts w:hint="eastAsia"/>
          <w:sz w:val="24"/>
          <w:szCs w:val="24"/>
        </w:rPr>
        <w:t>）</w:t>
      </w:r>
      <w:r>
        <w:rPr>
          <w:sz w:val="24"/>
          <w:szCs w:val="24"/>
        </w:rPr>
        <w:fldChar w:fldCharType="begin"/>
      </w:r>
      <w:r>
        <w:rPr>
          <w:sz w:val="24"/>
          <w:szCs w:val="24"/>
        </w:rPr>
        <w:instrText xml:space="preserve"> = 1 \* GB3 </w:instrText>
      </w:r>
      <w:r>
        <w:rPr>
          <w:sz w:val="24"/>
          <w:szCs w:val="24"/>
        </w:rPr>
        <w:fldChar w:fldCharType="separate"/>
      </w:r>
      <w:r>
        <w:rPr>
          <w:rFonts w:hint="eastAsia"/>
          <w:sz w:val="24"/>
          <w:szCs w:val="24"/>
        </w:rPr>
        <w:t>①</w:t>
      </w:r>
      <w:r>
        <w:rPr>
          <w:sz w:val="24"/>
          <w:szCs w:val="24"/>
        </w:rPr>
        <w:fldChar w:fldCharType="end"/>
      </w:r>
      <w:r>
        <w:rPr>
          <w:rFonts w:hint="eastAsia"/>
          <w:sz w:val="24"/>
          <w:szCs w:val="24"/>
        </w:rPr>
        <w:t>坚持节约资源和保护环境的基本国策</w:t>
      </w:r>
      <w:r>
        <w:rPr>
          <w:sz w:val="24"/>
          <w:szCs w:val="24"/>
        </w:rPr>
        <w:t xml:space="preserve"> </w:t>
      </w:r>
      <w:r>
        <w:rPr>
          <w:rFonts w:hint="eastAsia"/>
          <w:sz w:val="24"/>
          <w:szCs w:val="24"/>
        </w:rPr>
        <w:t xml:space="preserve"> </w:t>
      </w:r>
      <w:r>
        <w:rPr>
          <w:sz w:val="24"/>
          <w:szCs w:val="24"/>
        </w:rPr>
        <w:fldChar w:fldCharType="begin"/>
      </w:r>
      <w:r>
        <w:rPr>
          <w:sz w:val="24"/>
          <w:szCs w:val="24"/>
        </w:rPr>
        <w:instrText xml:space="preserve"> = 2 \* GB3 </w:instrText>
      </w:r>
      <w:r>
        <w:rPr>
          <w:sz w:val="24"/>
          <w:szCs w:val="24"/>
        </w:rPr>
        <w:fldChar w:fldCharType="separate"/>
      </w:r>
      <w:r>
        <w:rPr>
          <w:rFonts w:hint="eastAsia"/>
          <w:sz w:val="24"/>
          <w:szCs w:val="24"/>
        </w:rPr>
        <w:t>②</w:t>
      </w:r>
      <w:r>
        <w:rPr>
          <w:sz w:val="24"/>
          <w:szCs w:val="24"/>
        </w:rPr>
        <w:fldChar w:fldCharType="end"/>
      </w:r>
      <w:r>
        <w:rPr>
          <w:rFonts w:hint="eastAsia"/>
          <w:sz w:val="24"/>
          <w:szCs w:val="24"/>
        </w:rPr>
        <w:t>贯彻创新、协调、绿色、开放、共享的新发展理念</w:t>
      </w:r>
      <w:r>
        <w:rPr>
          <w:sz w:val="24"/>
          <w:szCs w:val="24"/>
        </w:rPr>
        <w:t xml:space="preserve"> </w:t>
      </w:r>
      <w:r>
        <w:rPr>
          <w:sz w:val="24"/>
          <w:szCs w:val="24"/>
        </w:rPr>
        <w:fldChar w:fldCharType="begin"/>
      </w:r>
      <w:r>
        <w:rPr>
          <w:sz w:val="24"/>
          <w:szCs w:val="24"/>
        </w:rPr>
        <w:instrText xml:space="preserve"> = 3 \* GB3 </w:instrText>
      </w:r>
      <w:r>
        <w:rPr>
          <w:sz w:val="24"/>
          <w:szCs w:val="24"/>
        </w:rPr>
        <w:fldChar w:fldCharType="separate"/>
      </w:r>
      <w:r>
        <w:rPr>
          <w:rFonts w:hint="eastAsia"/>
          <w:sz w:val="24"/>
          <w:szCs w:val="24"/>
        </w:rPr>
        <w:t>③</w:t>
      </w:r>
      <w:r>
        <w:rPr>
          <w:sz w:val="24"/>
          <w:szCs w:val="24"/>
        </w:rPr>
        <w:fldChar w:fldCharType="end"/>
      </w:r>
      <w:r>
        <w:rPr>
          <w:rFonts w:hint="eastAsia"/>
          <w:sz w:val="24"/>
          <w:szCs w:val="24"/>
        </w:rPr>
        <w:t>坚持绿色富国绿色惠民</w:t>
      </w:r>
      <w:r>
        <w:rPr>
          <w:sz w:val="24"/>
          <w:szCs w:val="24"/>
        </w:rPr>
        <w:t xml:space="preserve"> </w:t>
      </w:r>
      <w:r>
        <w:rPr>
          <w:sz w:val="24"/>
          <w:szCs w:val="24"/>
        </w:rPr>
        <w:fldChar w:fldCharType="begin"/>
      </w:r>
      <w:r>
        <w:rPr>
          <w:sz w:val="24"/>
          <w:szCs w:val="24"/>
        </w:rPr>
        <w:instrText xml:space="preserve"> = 4 \* GB3 </w:instrText>
      </w:r>
      <w:r>
        <w:rPr>
          <w:sz w:val="24"/>
          <w:szCs w:val="24"/>
        </w:rPr>
        <w:fldChar w:fldCharType="separate"/>
      </w:r>
      <w:r>
        <w:rPr>
          <w:rFonts w:hint="eastAsia"/>
          <w:sz w:val="24"/>
          <w:szCs w:val="24"/>
        </w:rPr>
        <w:t>④</w:t>
      </w:r>
      <w:r>
        <w:rPr>
          <w:sz w:val="24"/>
          <w:szCs w:val="24"/>
        </w:rPr>
        <w:fldChar w:fldCharType="end"/>
      </w:r>
      <w:r>
        <w:rPr>
          <w:rFonts w:hint="eastAsia"/>
          <w:sz w:val="24"/>
          <w:szCs w:val="24"/>
        </w:rPr>
        <w:t>处理好经济发展与环境保护的关系</w:t>
      </w:r>
      <w:r>
        <w:rPr>
          <w:sz w:val="24"/>
          <w:szCs w:val="24"/>
        </w:rPr>
        <w:t xml:space="preserve"> </w:t>
      </w:r>
      <w:r>
        <w:rPr>
          <w:sz w:val="24"/>
          <w:szCs w:val="24"/>
        </w:rPr>
        <w:fldChar w:fldCharType="begin"/>
      </w:r>
      <w:r>
        <w:rPr>
          <w:sz w:val="24"/>
          <w:szCs w:val="24"/>
        </w:rPr>
        <w:instrText xml:space="preserve"> = 5 \* GB3 </w:instrText>
      </w:r>
      <w:r>
        <w:rPr>
          <w:sz w:val="24"/>
          <w:szCs w:val="24"/>
        </w:rPr>
        <w:fldChar w:fldCharType="separate"/>
      </w:r>
      <w:r>
        <w:rPr>
          <w:rFonts w:hint="eastAsia"/>
          <w:sz w:val="24"/>
          <w:szCs w:val="24"/>
        </w:rPr>
        <w:t>⑤</w:t>
      </w:r>
      <w:r>
        <w:rPr>
          <w:sz w:val="24"/>
          <w:szCs w:val="24"/>
        </w:rPr>
        <w:fldChar w:fldCharType="end"/>
      </w:r>
      <w:r>
        <w:rPr>
          <w:rFonts w:hint="eastAsia"/>
          <w:sz w:val="24"/>
          <w:szCs w:val="24"/>
        </w:rPr>
        <w:t>坚持节约优先、保护优先、自然恢复为主的方针，大力倡导节能、环保、低碳、文明的绿色生产生活方式</w:t>
      </w:r>
      <w:r>
        <w:rPr>
          <w:sz w:val="24"/>
          <w:szCs w:val="24"/>
        </w:rPr>
        <w:t xml:space="preserve"> </w:t>
      </w:r>
      <w:r>
        <w:rPr>
          <w:sz w:val="24"/>
          <w:szCs w:val="24"/>
        </w:rPr>
        <w:fldChar w:fldCharType="begin"/>
      </w:r>
      <w:r>
        <w:rPr>
          <w:sz w:val="24"/>
          <w:szCs w:val="24"/>
        </w:rPr>
        <w:instrText xml:space="preserve"> = 6 \* GB3 </w:instrText>
      </w:r>
      <w:r>
        <w:rPr>
          <w:sz w:val="24"/>
          <w:szCs w:val="24"/>
        </w:rPr>
        <w:fldChar w:fldCharType="separate"/>
      </w:r>
      <w:r>
        <w:rPr>
          <w:rFonts w:hint="eastAsia"/>
          <w:sz w:val="24"/>
          <w:szCs w:val="24"/>
        </w:rPr>
        <w:t>⑥</w:t>
      </w:r>
      <w:r>
        <w:rPr>
          <w:sz w:val="24"/>
          <w:szCs w:val="24"/>
        </w:rPr>
        <w:fldChar w:fldCharType="end"/>
      </w:r>
      <w:r>
        <w:rPr>
          <w:rFonts w:hint="eastAsia"/>
          <w:sz w:val="24"/>
          <w:szCs w:val="24"/>
        </w:rPr>
        <w:t>严守资源消耗上限、环境质量底线、生态保护红线</w:t>
      </w:r>
      <w:r>
        <w:rPr>
          <w:sz w:val="24"/>
          <w:szCs w:val="24"/>
        </w:rPr>
        <w:t xml:space="preserve">  </w:t>
      </w:r>
      <w:r>
        <w:rPr>
          <w:sz w:val="24"/>
          <w:szCs w:val="24"/>
        </w:rPr>
        <w:fldChar w:fldCharType="begin"/>
      </w:r>
      <w:r>
        <w:rPr>
          <w:sz w:val="24"/>
          <w:szCs w:val="24"/>
        </w:rPr>
        <w:instrText xml:space="preserve"> = 7 \* GB3 </w:instrText>
      </w:r>
      <w:r>
        <w:rPr>
          <w:sz w:val="24"/>
          <w:szCs w:val="24"/>
        </w:rPr>
        <w:fldChar w:fldCharType="separate"/>
      </w:r>
      <w:r>
        <w:rPr>
          <w:rFonts w:hint="eastAsia"/>
          <w:sz w:val="24"/>
          <w:szCs w:val="24"/>
        </w:rPr>
        <w:t>⑦</w:t>
      </w:r>
      <w:r>
        <w:rPr>
          <w:sz w:val="24"/>
          <w:szCs w:val="24"/>
        </w:rPr>
        <w:fldChar w:fldCharType="end"/>
      </w:r>
      <w:r>
        <w:rPr>
          <w:rFonts w:hint="eastAsia"/>
          <w:sz w:val="24"/>
          <w:szCs w:val="24"/>
        </w:rPr>
        <w:t>建设资源节约型、环境友好型社会（答出三点即可，</w:t>
      </w:r>
      <w:r>
        <w:rPr>
          <w:sz w:val="24"/>
          <w:szCs w:val="24"/>
        </w:rPr>
        <w:t>3</w:t>
      </w:r>
      <w:r>
        <w:rPr>
          <w:rFonts w:hint="eastAsia"/>
          <w:sz w:val="24"/>
          <w:szCs w:val="24"/>
        </w:rPr>
        <w:t>分）</w:t>
      </w: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cs="楷体"/>
          <w:b w:val="0"/>
          <w:bCs/>
          <w:color w:val="000000"/>
          <w:sz w:val="24"/>
          <w:szCs w:val="24"/>
          <w:lang w:val="en-US" w:eastAsia="zh-CN"/>
        </w:rPr>
      </w:pPr>
      <w:r>
        <w:rPr>
          <w:rFonts w:hint="eastAsia" w:ascii="宋体" w:hAnsi="宋体" w:cs="楷体"/>
          <w:b/>
          <w:color w:val="000000"/>
          <w:sz w:val="24"/>
          <w:szCs w:val="24"/>
        </w:rPr>
        <w:t>19．（</w:t>
      </w:r>
      <w:r>
        <w:rPr>
          <w:rFonts w:hint="eastAsia" w:ascii="宋体" w:hAnsi="宋体" w:cs="楷体"/>
          <w:b/>
          <w:color w:val="000000"/>
          <w:sz w:val="24"/>
          <w:szCs w:val="24"/>
          <w:lang w:val="en-US" w:eastAsia="zh-CN"/>
        </w:rPr>
        <w:t>8</w:t>
      </w:r>
      <w:r>
        <w:rPr>
          <w:rFonts w:hint="eastAsia" w:ascii="宋体" w:hAnsi="宋体" w:cs="楷体"/>
          <w:b/>
          <w:color w:val="000000"/>
          <w:sz w:val="24"/>
          <w:szCs w:val="24"/>
        </w:rPr>
        <w:t>分）</w:t>
      </w:r>
      <w:r>
        <w:rPr>
          <w:rFonts w:hint="eastAsia" w:ascii="宋体" w:hAnsi="宋体" w:cs="楷体"/>
          <w:b w:val="0"/>
          <w:bCs/>
          <w:color w:val="000000"/>
          <w:sz w:val="24"/>
          <w:szCs w:val="24"/>
          <w:lang w:eastAsia="zh-CN"/>
        </w:rPr>
        <w:t>（</w:t>
      </w:r>
      <w:r>
        <w:rPr>
          <w:rFonts w:hint="eastAsia" w:ascii="宋体" w:hAnsi="宋体" w:cs="楷体"/>
          <w:b w:val="0"/>
          <w:bCs/>
          <w:color w:val="000000"/>
          <w:sz w:val="24"/>
          <w:szCs w:val="24"/>
          <w:lang w:val="en-US" w:eastAsia="zh-CN"/>
        </w:rPr>
        <w:t>1</w:t>
      </w:r>
      <w:r>
        <w:rPr>
          <w:rFonts w:hint="eastAsia" w:ascii="宋体" w:hAnsi="宋体" w:cs="楷体"/>
          <w:b w:val="0"/>
          <w:bCs/>
          <w:color w:val="000000"/>
          <w:sz w:val="24"/>
          <w:szCs w:val="24"/>
          <w:lang w:eastAsia="zh-CN"/>
        </w:rPr>
        <w:t>）</w:t>
      </w:r>
      <w:r>
        <w:rPr>
          <w:rFonts w:hint="eastAsia" w:ascii="宋体" w:hAnsi="宋体" w:cs="楷体"/>
          <w:b w:val="0"/>
          <w:bCs/>
          <w:color w:val="000000"/>
          <w:sz w:val="24"/>
          <w:szCs w:val="24"/>
        </w:rPr>
        <w:t>第二个百年奋斗目标：到新中国成立一百年时，全面建成社会主义现代化强国。</w:t>
      </w:r>
      <w:r>
        <w:rPr>
          <w:rFonts w:hint="eastAsia" w:ascii="宋体" w:hAnsi="宋体" w:cs="楷体"/>
          <w:b w:val="0"/>
          <w:bCs/>
          <w:color w:val="000000"/>
          <w:sz w:val="24"/>
          <w:szCs w:val="24"/>
          <w:lang w:val="en-US" w:eastAsia="zh-CN"/>
        </w:rPr>
        <w:t>(2分）</w:t>
      </w: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cs="楷体"/>
          <w:b w:val="0"/>
          <w:bCs/>
          <w:color w:val="000000"/>
          <w:sz w:val="24"/>
          <w:szCs w:val="24"/>
          <w:lang w:eastAsia="zh-CN"/>
        </w:rPr>
      </w:pPr>
      <w:r>
        <w:rPr>
          <w:rFonts w:hint="eastAsia" w:ascii="宋体" w:hAnsi="宋体" w:cs="楷体"/>
          <w:b w:val="0"/>
          <w:bCs/>
          <w:color w:val="000000"/>
          <w:sz w:val="24"/>
          <w:szCs w:val="24"/>
          <w:lang w:eastAsia="zh-CN"/>
        </w:rPr>
        <w:t>（</w:t>
      </w:r>
      <w:r>
        <w:rPr>
          <w:rFonts w:hint="eastAsia" w:ascii="宋体" w:hAnsi="宋体" w:cs="楷体"/>
          <w:b w:val="0"/>
          <w:bCs/>
          <w:color w:val="000000"/>
          <w:sz w:val="24"/>
          <w:szCs w:val="24"/>
          <w:lang w:val="en-US" w:eastAsia="zh-CN"/>
        </w:rPr>
        <w:t>2</w:t>
      </w:r>
      <w:r>
        <w:rPr>
          <w:rFonts w:hint="eastAsia" w:ascii="宋体" w:hAnsi="宋体" w:cs="楷体"/>
          <w:b w:val="0"/>
          <w:bCs/>
          <w:color w:val="000000"/>
          <w:sz w:val="24"/>
          <w:szCs w:val="24"/>
          <w:lang w:eastAsia="zh-CN"/>
        </w:rPr>
        <w:t>）①</w:t>
      </w:r>
      <w:r>
        <w:rPr>
          <w:rFonts w:hint="eastAsia" w:ascii="宋体" w:hAnsi="宋体" w:cs="楷体"/>
          <w:b w:val="0"/>
          <w:bCs/>
          <w:color w:val="000000"/>
          <w:sz w:val="24"/>
          <w:szCs w:val="24"/>
        </w:rPr>
        <w:t>进入新时代</w:t>
      </w:r>
      <w:r>
        <w:rPr>
          <w:rFonts w:hint="eastAsia" w:ascii="宋体" w:hAnsi="宋体" w:cs="楷体"/>
          <w:b w:val="0"/>
          <w:bCs/>
          <w:color w:val="000000"/>
          <w:sz w:val="24"/>
          <w:szCs w:val="24"/>
          <w:lang w:eastAsia="zh-CN"/>
        </w:rPr>
        <w:t>，</w:t>
      </w:r>
      <w:r>
        <w:rPr>
          <w:rFonts w:hint="eastAsia" w:ascii="宋体" w:hAnsi="宋体" w:cs="楷体"/>
          <w:b w:val="0"/>
          <w:bCs/>
          <w:color w:val="000000"/>
          <w:sz w:val="24"/>
          <w:szCs w:val="24"/>
        </w:rPr>
        <w:t>我国的主要矛盾已经转化为人民日益增长的美好生活需要和不平衡不充分的发展之间的矛盾</w:t>
      </w:r>
      <w:r>
        <w:rPr>
          <w:rFonts w:hint="eastAsia" w:ascii="宋体" w:hAnsi="宋体" w:cs="楷体"/>
          <w:b w:val="0"/>
          <w:bCs/>
          <w:color w:val="000000"/>
          <w:sz w:val="24"/>
          <w:szCs w:val="24"/>
          <w:lang w:eastAsia="zh-CN"/>
        </w:rPr>
        <w:t>，</w:t>
      </w:r>
      <w:r>
        <w:rPr>
          <w:rFonts w:hint="eastAsia" w:ascii="宋体" w:hAnsi="宋体" w:cs="楷体"/>
          <w:b w:val="0"/>
          <w:bCs/>
          <w:color w:val="000000"/>
          <w:sz w:val="24"/>
          <w:szCs w:val="24"/>
        </w:rPr>
        <w:t>中国几十年高速发展所积累的一些矛盾与风险急需得到稳妥处理与解决。</w:t>
      </w:r>
      <w:r>
        <w:rPr>
          <w:rFonts w:hint="eastAsia" w:ascii="宋体" w:hAnsi="宋体" w:cs="楷体"/>
          <w:b w:val="0"/>
          <w:bCs/>
          <w:color w:val="000000"/>
          <w:sz w:val="24"/>
          <w:szCs w:val="24"/>
          <w:lang w:eastAsia="zh-CN"/>
        </w:rPr>
        <w:t>②</w:t>
      </w:r>
      <w:r>
        <w:rPr>
          <w:rFonts w:hint="eastAsia" w:ascii="宋体" w:hAnsi="宋体" w:cs="楷体"/>
          <w:b w:val="0"/>
          <w:bCs/>
          <w:color w:val="000000"/>
          <w:sz w:val="24"/>
          <w:szCs w:val="24"/>
          <w:lang w:val="en-US"/>
        </w:rPr>
        <w:t>我国经济已由高速增长阶段转向高质量发展阶段</w:t>
      </w:r>
      <w:r>
        <w:rPr>
          <w:rFonts w:hint="eastAsia" w:ascii="宋体" w:hAnsi="宋体" w:cs="楷体"/>
          <w:b w:val="0"/>
          <w:bCs/>
          <w:color w:val="000000"/>
          <w:sz w:val="24"/>
          <w:szCs w:val="24"/>
          <w:lang w:val="en-US" w:eastAsia="zh-CN"/>
        </w:rPr>
        <w:t>，</w:t>
      </w:r>
      <w:r>
        <w:rPr>
          <w:rFonts w:hint="eastAsia" w:ascii="宋体" w:hAnsi="宋体" w:cs="楷体"/>
          <w:b w:val="0"/>
          <w:bCs/>
          <w:color w:val="000000"/>
          <w:sz w:val="24"/>
          <w:szCs w:val="24"/>
          <w:lang w:eastAsia="zh-CN"/>
        </w:rPr>
        <w:t>需要转变发展方式，优化经济结构，转换增长动力，建立现代化经济体系。③</w:t>
      </w:r>
      <w:r>
        <w:rPr>
          <w:rFonts w:hint="eastAsia" w:ascii="宋体" w:hAnsi="宋体" w:cs="楷体"/>
          <w:b w:val="0"/>
          <w:bCs/>
          <w:color w:val="000000"/>
          <w:sz w:val="24"/>
          <w:szCs w:val="24"/>
        </w:rPr>
        <w:t>我国依然面临着区域发展不平衡、城镇化水平不高、城乡发展不平衡不协调等问题。</w:t>
      </w:r>
      <w:r>
        <w:rPr>
          <w:rFonts w:hint="eastAsia" w:ascii="宋体" w:hAnsi="宋体" w:cs="楷体"/>
          <w:b w:val="0"/>
          <w:bCs/>
          <w:color w:val="000000"/>
          <w:sz w:val="24"/>
          <w:szCs w:val="24"/>
          <w:lang w:val="en-US"/>
        </w:rPr>
        <w:t>④</w:t>
      </w:r>
      <w:r>
        <w:rPr>
          <w:rFonts w:hint="eastAsia" w:ascii="宋体" w:hAnsi="宋体" w:cs="楷体"/>
          <w:b w:val="0"/>
          <w:bCs/>
          <w:color w:val="000000"/>
          <w:sz w:val="24"/>
          <w:szCs w:val="24"/>
          <w:lang w:val="en-US" w:eastAsia="zh-CN"/>
        </w:rPr>
        <w:t>办好中国事情，关键在党。中国共产党将继续弘扬伟大建党精神，团结带领全国各族人民，为实现中华民族伟大复兴奋勇前进</w:t>
      </w:r>
      <w:r>
        <w:rPr>
          <w:rFonts w:hint="eastAsia" w:ascii="宋体" w:hAnsi="宋体" w:cs="楷体"/>
          <w:b w:val="0"/>
          <w:bCs/>
          <w:color w:val="000000"/>
          <w:sz w:val="24"/>
          <w:szCs w:val="24"/>
        </w:rPr>
        <w:t>。</w:t>
      </w:r>
      <w:r>
        <w:rPr>
          <w:rFonts w:hint="eastAsia" w:ascii="宋体" w:hAnsi="宋体" w:cs="楷体"/>
          <w:b w:val="0"/>
          <w:bCs/>
          <w:color w:val="000000"/>
          <w:sz w:val="24"/>
          <w:szCs w:val="24"/>
          <w:lang w:val="en-US"/>
        </w:rPr>
        <w:t>⑤</w:t>
      </w:r>
      <w:r>
        <w:rPr>
          <w:rFonts w:hint="eastAsia" w:ascii="宋体" w:hAnsi="宋体" w:cs="楷体"/>
          <w:b w:val="0"/>
          <w:bCs/>
          <w:color w:val="000000"/>
          <w:sz w:val="24"/>
          <w:szCs w:val="24"/>
        </w:rPr>
        <w:t>疫情肆虐全球的背景下，国际关系更加复杂，充满了更多的风险与挑战。</w:t>
      </w:r>
      <w:r>
        <w:rPr>
          <w:rFonts w:hint="eastAsia" w:ascii="宋体" w:hAnsi="宋体" w:cs="楷体"/>
          <w:b/>
          <w:bCs w:val="0"/>
          <w:color w:val="000000"/>
          <w:sz w:val="24"/>
          <w:szCs w:val="24"/>
          <w:lang w:eastAsia="zh-CN"/>
        </w:rPr>
        <w:t>（</w:t>
      </w:r>
      <w:r>
        <w:rPr>
          <w:rFonts w:hint="eastAsia" w:ascii="宋体" w:hAnsi="宋体" w:cs="楷体"/>
          <w:b/>
          <w:bCs w:val="0"/>
          <w:color w:val="000000"/>
          <w:sz w:val="24"/>
          <w:szCs w:val="24"/>
          <w:lang w:val="en-US" w:eastAsia="zh-CN"/>
        </w:rPr>
        <w:t>回答3点，可得3分</w:t>
      </w:r>
      <w:r>
        <w:rPr>
          <w:rFonts w:hint="eastAsia" w:ascii="宋体" w:hAnsi="宋体" w:cs="楷体"/>
          <w:b/>
          <w:bCs w:val="0"/>
          <w:color w:val="000000"/>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center"/>
        <w:rPr>
          <w:rFonts w:hint="eastAsia" w:ascii="宋体" w:hAnsi="宋体" w:cs="楷体"/>
          <w:b w:val="0"/>
          <w:bCs/>
          <w:color w:val="000000"/>
          <w:sz w:val="24"/>
          <w:szCs w:val="24"/>
          <w:lang w:eastAsia="zh-CN"/>
        </w:rPr>
      </w:pPr>
      <w:r>
        <w:rPr>
          <w:rFonts w:hint="eastAsia" w:ascii="宋体" w:hAnsi="宋体" w:cs="楷体"/>
          <w:b w:val="0"/>
          <w:bCs/>
          <w:color w:val="000000"/>
          <w:sz w:val="24"/>
          <w:szCs w:val="24"/>
        </w:rPr>
        <w:t>（</w:t>
      </w:r>
      <w:r>
        <w:rPr>
          <w:rFonts w:hint="eastAsia" w:ascii="宋体" w:hAnsi="宋体" w:cs="楷体"/>
          <w:b w:val="0"/>
          <w:bCs/>
          <w:color w:val="000000"/>
          <w:sz w:val="24"/>
          <w:szCs w:val="24"/>
          <w:lang w:val="en-US" w:eastAsia="zh-CN"/>
        </w:rPr>
        <w:t>3</w:t>
      </w:r>
      <w:r>
        <w:rPr>
          <w:rFonts w:hint="eastAsia" w:ascii="宋体" w:hAnsi="宋体" w:cs="楷体"/>
          <w:b w:val="0"/>
          <w:bCs/>
          <w:color w:val="000000"/>
          <w:sz w:val="24"/>
          <w:szCs w:val="24"/>
        </w:rPr>
        <w:t>）</w:t>
      </w:r>
      <w:r>
        <w:rPr>
          <w:rFonts w:hint="eastAsia" w:ascii="宋体" w:hAnsi="宋体" w:cs="楷体"/>
          <w:b w:val="0"/>
          <w:bCs/>
          <w:color w:val="000000"/>
          <w:sz w:val="24"/>
          <w:szCs w:val="24"/>
          <w:lang w:eastAsia="zh-CN"/>
        </w:rPr>
        <w:t>①</w:t>
      </w:r>
      <w:r>
        <w:rPr>
          <w:rFonts w:hint="eastAsia" w:ascii="宋体" w:hAnsi="宋体" w:cs="楷体"/>
          <w:b w:val="0"/>
          <w:bCs/>
          <w:color w:val="000000"/>
          <w:sz w:val="24"/>
          <w:szCs w:val="24"/>
        </w:rPr>
        <w:t>坚决拥护中国共产党的领导。</w:t>
      </w:r>
      <w:r>
        <w:rPr>
          <w:rFonts w:hint="eastAsia" w:ascii="宋体" w:hAnsi="宋体" w:cs="楷体"/>
          <w:b w:val="0"/>
          <w:bCs/>
          <w:color w:val="000000"/>
          <w:sz w:val="24"/>
          <w:szCs w:val="24"/>
          <w:lang w:eastAsia="zh-CN"/>
        </w:rPr>
        <w:t>②</w:t>
      </w:r>
      <w:r>
        <w:rPr>
          <w:rFonts w:hint="eastAsia" w:ascii="宋体" w:hAnsi="宋体" w:cs="楷体"/>
          <w:b w:val="0"/>
          <w:bCs/>
          <w:color w:val="000000"/>
          <w:sz w:val="24"/>
          <w:szCs w:val="24"/>
        </w:rPr>
        <w:t>培养爱国情怀，自觉维护国家安全，捍卫国家利益。</w:t>
      </w:r>
      <w:r>
        <w:rPr>
          <w:rFonts w:hint="eastAsia" w:ascii="宋体" w:hAnsi="宋体" w:cs="楷体"/>
          <w:b w:val="0"/>
          <w:bCs/>
          <w:color w:val="000000"/>
          <w:sz w:val="24"/>
          <w:szCs w:val="24"/>
          <w:lang w:eastAsia="zh-CN"/>
        </w:rPr>
        <w:t>③</w:t>
      </w:r>
      <w:r>
        <w:rPr>
          <w:rFonts w:hint="eastAsia" w:ascii="宋体" w:hAnsi="宋体" w:cs="楷体"/>
          <w:b w:val="0"/>
          <w:bCs/>
          <w:color w:val="000000"/>
          <w:sz w:val="24"/>
          <w:szCs w:val="24"/>
        </w:rPr>
        <w:t>培养创新意识和能力，积极参加社会实践活动。</w:t>
      </w:r>
      <w:r>
        <w:rPr>
          <w:rFonts w:hint="eastAsia" w:ascii="宋体" w:hAnsi="宋体" w:cs="楷体"/>
          <w:b w:val="0"/>
          <w:bCs/>
          <w:color w:val="000000"/>
          <w:sz w:val="24"/>
          <w:szCs w:val="24"/>
          <w:lang w:val="en-US"/>
        </w:rPr>
        <w:t>④</w:t>
      </w:r>
      <w:r>
        <w:rPr>
          <w:rFonts w:hint="eastAsia" w:ascii="宋体" w:hAnsi="宋体" w:cs="楷体"/>
          <w:b w:val="0"/>
          <w:bCs/>
          <w:color w:val="000000"/>
          <w:sz w:val="24"/>
          <w:szCs w:val="24"/>
        </w:rPr>
        <w:t>树立远大理想，努力学习科学文化知识，不断提高自身素质</w:t>
      </w:r>
      <w:r>
        <w:rPr>
          <w:rFonts w:hint="eastAsia" w:ascii="宋体" w:hAnsi="宋体" w:cs="楷体"/>
          <w:b w:val="0"/>
          <w:bCs/>
          <w:color w:val="000000"/>
          <w:sz w:val="24"/>
          <w:szCs w:val="24"/>
          <w:lang w:eastAsia="zh-CN"/>
        </w:rPr>
        <w:t>，</w:t>
      </w:r>
      <w:r>
        <w:rPr>
          <w:rFonts w:hint="eastAsia" w:ascii="宋体" w:hAnsi="宋体" w:cs="楷体"/>
          <w:b w:val="0"/>
          <w:bCs/>
          <w:color w:val="000000"/>
          <w:sz w:val="24"/>
          <w:szCs w:val="24"/>
        </w:rPr>
        <w:t>努力成长为德智体美劳全面发展的社会主义建设者和接班</w:t>
      </w:r>
      <w:r>
        <w:rPr>
          <w:rFonts w:hint="eastAsia" w:ascii="宋体" w:hAnsi="宋体" w:cs="楷体"/>
          <w:b w:val="0"/>
          <w:bCs/>
          <w:color w:val="000000"/>
          <w:sz w:val="24"/>
          <w:szCs w:val="24"/>
          <w:lang w:val="en-US" w:eastAsia="zh-CN"/>
        </w:rPr>
        <w:t>人</w:t>
      </w:r>
      <w:r>
        <w:rPr>
          <w:rFonts w:hint="eastAsia" w:ascii="宋体" w:hAnsi="宋体" w:cs="楷体"/>
          <w:b w:val="0"/>
          <w:bCs/>
          <w:color w:val="000000"/>
          <w:sz w:val="24"/>
          <w:szCs w:val="24"/>
        </w:rPr>
        <w:t>。</w:t>
      </w:r>
      <w:r>
        <w:rPr>
          <w:rFonts w:hint="eastAsia" w:ascii="宋体" w:hAnsi="宋体" w:cs="楷体"/>
          <w:b w:val="0"/>
          <w:bCs/>
          <w:color w:val="000000"/>
          <w:sz w:val="24"/>
          <w:szCs w:val="24"/>
          <w:lang w:val="en-US"/>
        </w:rPr>
        <w:t>⑤</w:t>
      </w:r>
      <w:r>
        <w:rPr>
          <w:rFonts w:hint="eastAsia" w:ascii="宋体" w:hAnsi="宋体" w:cs="楷体"/>
          <w:b w:val="0"/>
          <w:bCs/>
          <w:color w:val="000000"/>
          <w:sz w:val="24"/>
          <w:szCs w:val="24"/>
        </w:rPr>
        <w:t>将个人前途与国家</w:t>
      </w:r>
      <w:r>
        <w:rPr>
          <w:rFonts w:hint="eastAsia" w:ascii="宋体" w:hAnsi="宋体" w:cs="楷体"/>
          <w:b w:val="0"/>
          <w:bCs/>
          <w:color w:val="000000"/>
          <w:sz w:val="24"/>
          <w:szCs w:val="24"/>
          <w:lang w:eastAsia="zh-CN"/>
        </w:rPr>
        <w:t>、</w:t>
      </w:r>
      <w:r>
        <w:rPr>
          <w:rFonts w:hint="eastAsia" w:ascii="宋体" w:hAnsi="宋体" w:cs="楷体"/>
          <w:b w:val="0"/>
          <w:bCs/>
          <w:color w:val="000000"/>
          <w:sz w:val="24"/>
          <w:szCs w:val="24"/>
        </w:rPr>
        <w:t>民族的前途命运紧密联系在一起。</w:t>
      </w:r>
      <w:r>
        <w:rPr>
          <w:rFonts w:hint="eastAsia" w:ascii="宋体" w:hAnsi="宋体" w:cs="楷体"/>
          <w:b w:val="0"/>
          <w:bCs/>
          <w:color w:val="000000"/>
          <w:sz w:val="24"/>
          <w:szCs w:val="24"/>
          <w:lang w:eastAsia="zh-CN"/>
        </w:rPr>
        <w:t>⑥</w:t>
      </w:r>
      <w:r>
        <w:rPr>
          <w:rFonts w:hint="eastAsia" w:ascii="宋体" w:hAnsi="宋体" w:cs="楷体"/>
          <w:b w:val="0"/>
          <w:bCs/>
          <w:color w:val="000000"/>
          <w:sz w:val="24"/>
          <w:szCs w:val="24"/>
        </w:rPr>
        <w:t>将个人梦</w:t>
      </w:r>
      <w:r>
        <w:rPr>
          <w:rFonts w:hint="eastAsia" w:ascii="宋体" w:hAnsi="宋体" w:cs="楷体"/>
          <w:b w:val="0"/>
          <w:bCs/>
          <w:color w:val="000000"/>
          <w:sz w:val="24"/>
          <w:szCs w:val="24"/>
          <w:lang w:val="en-US" w:eastAsia="zh-CN"/>
        </w:rPr>
        <w:t>与</w:t>
      </w:r>
      <w:r>
        <w:rPr>
          <w:rFonts w:hint="eastAsia" w:ascii="宋体" w:hAnsi="宋体" w:cs="楷体"/>
          <w:b w:val="0"/>
          <w:bCs/>
          <w:color w:val="000000"/>
          <w:sz w:val="24"/>
          <w:szCs w:val="24"/>
        </w:rPr>
        <w:t>中国梦结合起来</w:t>
      </w:r>
      <w:r>
        <w:rPr>
          <w:rFonts w:hint="eastAsia" w:ascii="宋体" w:hAnsi="宋体" w:cs="楷体"/>
          <w:b w:val="0"/>
          <w:bCs/>
          <w:color w:val="000000"/>
          <w:sz w:val="24"/>
          <w:szCs w:val="24"/>
          <w:lang w:eastAsia="zh-CN"/>
        </w:rPr>
        <w:t>，</w:t>
      </w:r>
      <w:r>
        <w:rPr>
          <w:rFonts w:hint="eastAsia" w:ascii="宋体" w:hAnsi="宋体" w:cs="楷体"/>
          <w:b w:val="0"/>
          <w:bCs/>
          <w:color w:val="000000"/>
          <w:sz w:val="24"/>
          <w:szCs w:val="24"/>
          <w:lang w:val="en-US" w:eastAsia="zh-CN"/>
        </w:rPr>
        <w:t>为</w:t>
      </w:r>
      <w:r>
        <w:rPr>
          <w:rFonts w:hint="eastAsia" w:ascii="宋体" w:hAnsi="宋体" w:cs="楷体"/>
          <w:b w:val="0"/>
          <w:bCs/>
          <w:color w:val="000000"/>
          <w:sz w:val="24"/>
          <w:szCs w:val="24"/>
        </w:rPr>
        <w:t>实现中华民族伟大复兴的中国梦接续奋斗</w:t>
      </w:r>
      <w:r>
        <w:rPr>
          <w:rFonts w:hint="eastAsia" w:ascii="宋体" w:hAnsi="宋体" w:cs="楷体"/>
          <w:b w:val="0"/>
          <w:bCs/>
          <w:color w:val="000000"/>
          <w:sz w:val="24"/>
          <w:szCs w:val="24"/>
          <w:lang w:eastAsia="zh-CN"/>
        </w:rPr>
        <w:t>。⑦培养社会责任感，</w:t>
      </w:r>
      <w:r>
        <w:rPr>
          <w:rFonts w:hint="eastAsia" w:ascii="宋体" w:hAnsi="宋体" w:cs="楷体"/>
          <w:b w:val="0"/>
          <w:bCs/>
          <w:color w:val="000000"/>
          <w:sz w:val="24"/>
          <w:szCs w:val="24"/>
          <w:lang w:val="en-US" w:eastAsia="zh-CN"/>
        </w:rPr>
        <w:t>勇于承担社会责任，服务和奉献社会，等等</w:t>
      </w:r>
      <w:r>
        <w:rPr>
          <w:rFonts w:hint="eastAsia" w:ascii="宋体" w:hAnsi="宋体" w:cs="楷体"/>
          <w:b w:val="0"/>
          <w:bCs/>
          <w:color w:val="000000"/>
          <w:sz w:val="24"/>
          <w:szCs w:val="24"/>
        </w:rPr>
        <w:t>。</w:t>
      </w:r>
      <w:r>
        <w:rPr>
          <w:rFonts w:hint="eastAsia" w:ascii="宋体" w:hAnsi="宋体" w:cs="楷体"/>
          <w:b/>
          <w:bCs w:val="0"/>
          <w:color w:val="000000"/>
          <w:sz w:val="24"/>
          <w:szCs w:val="24"/>
          <w:lang w:eastAsia="zh-CN"/>
        </w:rPr>
        <w:t>（</w:t>
      </w:r>
      <w:r>
        <w:rPr>
          <w:rFonts w:hint="eastAsia" w:ascii="宋体" w:hAnsi="宋体" w:cs="楷体"/>
          <w:b/>
          <w:bCs w:val="0"/>
          <w:color w:val="000000"/>
          <w:sz w:val="24"/>
          <w:szCs w:val="24"/>
          <w:lang w:val="en-US" w:eastAsia="zh-CN"/>
        </w:rPr>
        <w:t>回答3点，可得3分</w:t>
      </w:r>
      <w:r>
        <w:rPr>
          <w:rFonts w:hint="eastAsia" w:ascii="宋体" w:hAnsi="宋体" w:cs="楷体"/>
          <w:b/>
          <w:bCs w:val="0"/>
          <w:color w:val="000000"/>
          <w:sz w:val="24"/>
          <w:szCs w:val="24"/>
          <w:lang w:eastAsia="zh-CN"/>
        </w:rPr>
        <w:t>）</w:t>
      </w:r>
    </w:p>
    <w:p>
      <w:pPr>
        <w:spacing w:line="380" w:lineRule="atLeast"/>
        <w:jc w:val="left"/>
        <w:textAlignment w:val="center"/>
        <w:rPr>
          <w:rFonts w:hint="eastAsia" w:ascii="宋体" w:hAnsi="宋体" w:cs="楷体"/>
          <w:b/>
          <w:color w:val="000000"/>
          <w:sz w:val="24"/>
          <w:szCs w:val="24"/>
        </w:rPr>
        <w:sectPr>
          <w:headerReference r:id="rId3" w:type="default"/>
          <w:footerReference r:id="rId4" w:type="default"/>
          <w:pgSz w:w="10318" w:h="14570"/>
          <w:pgMar w:top="1134" w:right="1134" w:bottom="1134" w:left="1134" w:header="851" w:footer="992" w:gutter="0"/>
          <w:cols w:space="708" w:num="1"/>
          <w:docGrid w:type="lines" w:linePitch="312" w:charSpace="0"/>
        </w:sectPr>
      </w:pPr>
    </w:p>
    <w:p>
      <w:bookmarkStart w:id="1" w:name="_GoBack"/>
      <w:bookmarkEnd w:id="1"/>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42BEFB"/>
    <w:multiLevelType w:val="singleLevel"/>
    <w:tmpl w:val="FC42BEFB"/>
    <w:lvl w:ilvl="0" w:tentative="0">
      <w:start w:val="2"/>
      <w:numFmt w:val="decimal"/>
      <w:suff w:val="nothing"/>
      <w:lvlText w:val="（%1）"/>
      <w:lvlJc w:val="left"/>
    </w:lvl>
  </w:abstractNum>
  <w:abstractNum w:abstractNumId="1">
    <w:nsid w:val="40502636"/>
    <w:multiLevelType w:val="singleLevel"/>
    <w:tmpl w:val="40502636"/>
    <w:lvl w:ilvl="0" w:tentative="0">
      <w:start w:val="1"/>
      <w:numFmt w:val="decimal"/>
      <w:suff w:val="nothing"/>
      <w:lvlText w:val="（%1）"/>
      <w:lvlJc w:val="left"/>
    </w:lvl>
  </w:abstractNum>
  <w:abstractNum w:abstractNumId="2">
    <w:nsid w:val="4D6D1FB1"/>
    <w:multiLevelType w:val="multilevel"/>
    <w:tmpl w:val="4D6D1FB1"/>
    <w:lvl w:ilvl="0" w:tentative="0">
      <w:start w:val="1"/>
      <w:numFmt w:val="japaneseCounting"/>
      <w:lvlText w:val="%1、"/>
      <w:lvlJc w:val="left"/>
      <w:pPr>
        <w:ind w:left="630" w:hanging="630"/>
      </w:pPr>
      <w:rPr>
        <w:rFonts w:hint="default"/>
        <w:b/>
        <w:sz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c3OWY1ZWY0YzBmMDlhZGVhYWM0NmNhMTI2MWZlZmIifQ=="/>
  </w:docVars>
  <w:rsids>
    <w:rsidRoot w:val="005D04B7"/>
    <w:rsid w:val="00086DD7"/>
    <w:rsid w:val="000A3AF2"/>
    <w:rsid w:val="000E256C"/>
    <w:rsid w:val="00152A16"/>
    <w:rsid w:val="0017652D"/>
    <w:rsid w:val="001C31F0"/>
    <w:rsid w:val="002212B4"/>
    <w:rsid w:val="002236E5"/>
    <w:rsid w:val="0023339B"/>
    <w:rsid w:val="00242662"/>
    <w:rsid w:val="00286540"/>
    <w:rsid w:val="002924AE"/>
    <w:rsid w:val="002A5354"/>
    <w:rsid w:val="002B1A87"/>
    <w:rsid w:val="002F5A19"/>
    <w:rsid w:val="0032415F"/>
    <w:rsid w:val="004151FC"/>
    <w:rsid w:val="00456AAC"/>
    <w:rsid w:val="004E7772"/>
    <w:rsid w:val="00500D00"/>
    <w:rsid w:val="00570868"/>
    <w:rsid w:val="005B5043"/>
    <w:rsid w:val="005D04B7"/>
    <w:rsid w:val="00623670"/>
    <w:rsid w:val="006574BC"/>
    <w:rsid w:val="006F3B43"/>
    <w:rsid w:val="0070667F"/>
    <w:rsid w:val="007153F3"/>
    <w:rsid w:val="007600EF"/>
    <w:rsid w:val="00760EA2"/>
    <w:rsid w:val="00770E13"/>
    <w:rsid w:val="007E66FC"/>
    <w:rsid w:val="00936B84"/>
    <w:rsid w:val="009B3369"/>
    <w:rsid w:val="009E1212"/>
    <w:rsid w:val="009E421B"/>
    <w:rsid w:val="00A0460E"/>
    <w:rsid w:val="00A108EC"/>
    <w:rsid w:val="00A21540"/>
    <w:rsid w:val="00A82A3C"/>
    <w:rsid w:val="00A9361D"/>
    <w:rsid w:val="00AD631F"/>
    <w:rsid w:val="00AF5851"/>
    <w:rsid w:val="00B10989"/>
    <w:rsid w:val="00B31FAD"/>
    <w:rsid w:val="00B40E55"/>
    <w:rsid w:val="00B42236"/>
    <w:rsid w:val="00BC3DAF"/>
    <w:rsid w:val="00C02FC6"/>
    <w:rsid w:val="00C2148D"/>
    <w:rsid w:val="00C239EC"/>
    <w:rsid w:val="00CA5559"/>
    <w:rsid w:val="00CA6562"/>
    <w:rsid w:val="00D255EC"/>
    <w:rsid w:val="00D47233"/>
    <w:rsid w:val="00D52344"/>
    <w:rsid w:val="00DA5DC0"/>
    <w:rsid w:val="00DD26AE"/>
    <w:rsid w:val="00DF3A00"/>
    <w:rsid w:val="00E23059"/>
    <w:rsid w:val="00E33E21"/>
    <w:rsid w:val="00F85C58"/>
    <w:rsid w:val="00FA50CF"/>
    <w:rsid w:val="00FB3BDB"/>
    <w:rsid w:val="00FE3764"/>
    <w:rsid w:val="00FF3061"/>
    <w:rsid w:val="00FF4E92"/>
    <w:rsid w:val="1BD973E3"/>
    <w:rsid w:val="38C11CB7"/>
    <w:rsid w:val="4B4B3B6F"/>
    <w:rsid w:val="4E4E2B72"/>
    <w:rsid w:val="586B6857"/>
    <w:rsid w:val="5CE97D59"/>
    <w:rsid w:val="5D494AD6"/>
    <w:rsid w:val="5F58440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0"/>
    <w:rPr>
      <w:b/>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脚 Char"/>
    <w:basedOn w:val="4"/>
    <w:link w:val="2"/>
    <w:semiHidden/>
    <w:qFormat/>
    <w:uiPriority w:val="99"/>
    <w:rPr>
      <w:sz w:val="18"/>
      <w:szCs w:val="18"/>
    </w:rPr>
  </w:style>
  <w:style w:type="character" w:customStyle="1" w:styleId="9">
    <w:name w:val="页眉 Char"/>
    <w:basedOn w:val="4"/>
    <w:link w:val="3"/>
    <w:semiHidden/>
    <w:qFormat/>
    <w:uiPriority w:val="99"/>
    <w:rPr>
      <w:sz w:val="18"/>
      <w:szCs w:val="18"/>
    </w:rPr>
  </w:style>
  <w:style w:type="paragraph" w:styleId="10">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1252</Words>
  <Characters>1277</Characters>
  <Lines>9</Lines>
  <Paragraphs>2</Paragraphs>
  <TotalTime>9</TotalTime>
  <ScaleCrop>false</ScaleCrop>
  <LinksUpToDate>false</LinksUpToDate>
  <CharactersWithSpaces>1297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2021-06-05T23:51:00Z</dcterms:created>
  <dc:creator>Administrator</dc:creator>
  <cp:lastModifiedBy>Administrator</cp:lastModifiedBy>
  <cp:lastPrinted>2021-06-06T08:30:00Z</cp:lastPrinted>
  <dcterms:modified xsi:type="dcterms:W3CDTF">2022-08-19T03:27:35Z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