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rsidR="00CB7049" w:rsidRPr="00ED35C0" w:rsidP="002F1F5B">
      <w:pPr>
        <w:widowControl/>
        <w:jc w:val="center"/>
        <w:rPr>
          <w:rFonts w:eastAsia="黑体"/>
          <w:color w:val="000000"/>
          <w:sz w:val="30"/>
          <w:szCs w:val="30"/>
        </w:rPr>
      </w:pPr>
      <w:r w:rsidRPr="00ED35C0">
        <w:rPr>
          <w:rFonts w:eastAsia="黑体"/>
          <w:color w:val="000000"/>
          <w:sz w:val="30"/>
          <w:szCs w:val="30"/>
        </w:rPr>
        <w:drawing>
          <wp:anchor simplePos="0" relativeHeight="251658240" behindDoc="0" locked="0" layoutInCell="1" allowOverlap="1">
            <wp:simplePos x="0" y="0"/>
            <wp:positionH relativeFrom="page">
              <wp:posOffset>10896600</wp:posOffset>
            </wp:positionH>
            <wp:positionV relativeFrom="topMargin">
              <wp:posOffset>12344400</wp:posOffset>
            </wp:positionV>
            <wp:extent cx="292100" cy="355600"/>
            <wp:wrapNone/>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500714" name=""/>
                    <pic:cNvPicPr>
                      <a:picLocks noChangeAspect="1"/>
                    </pic:cNvPicPr>
                  </pic:nvPicPr>
                  <pic:blipFill>
                    <a:blip xmlns:r="http://schemas.openxmlformats.org/officeDocument/2006/relationships" r:embed="rId4"/>
                    <a:stretch>
                      <a:fillRect/>
                    </a:stretch>
                  </pic:blipFill>
                  <pic:spPr>
                    <a:xfrm>
                      <a:off x="0" y="0"/>
                      <a:ext cx="292100" cy="355600"/>
                    </a:xfrm>
                    <a:prstGeom prst="rect">
                      <a:avLst/>
                    </a:prstGeom>
                  </pic:spPr>
                </pic:pic>
              </a:graphicData>
            </a:graphic>
          </wp:anchor>
        </w:drawing>
      </w:r>
      <w:r w:rsidRPr="00ED35C0">
        <w:rPr>
          <w:rFonts w:eastAsia="黑体"/>
          <w:color w:val="000000"/>
          <w:sz w:val="30"/>
          <w:szCs w:val="30"/>
        </w:rPr>
        <w:t>綦江区2021～2022学年上期义务教育学校考试</w:t>
      </w:r>
    </w:p>
    <w:p w:rsidR="00C72A5B" w:rsidRPr="00ED35C0" w:rsidP="002F1F5B">
      <w:pPr>
        <w:widowControl/>
        <w:jc w:val="center"/>
        <w:rPr>
          <w:rFonts w:eastAsia="方正小标宋简体"/>
          <w:bCs/>
          <w:color w:val="000000"/>
          <w:sz w:val="36"/>
          <w:szCs w:val="36"/>
        </w:rPr>
      </w:pPr>
      <w:r w:rsidR="001F2706">
        <w:rPr>
          <w:rFonts w:eastAsia="方正小标宋简体"/>
          <w:bCs/>
          <w:color w:val="000000"/>
          <w:sz w:val="36"/>
          <w:szCs w:val="36"/>
        </w:rPr>
        <w:t>九</w:t>
      </w:r>
      <w:r w:rsidRPr="00ED35C0">
        <w:rPr>
          <w:rFonts w:eastAsia="方正小标宋简体"/>
          <w:bCs/>
          <w:color w:val="000000"/>
          <w:sz w:val="36"/>
          <w:szCs w:val="36"/>
        </w:rPr>
        <w:t xml:space="preserve">年级  </w:t>
      </w:r>
      <w:r w:rsidRPr="00ED35C0" w:rsidR="00113C56">
        <w:rPr>
          <w:rFonts w:eastAsia="方正小标宋简体"/>
          <w:bCs/>
          <w:color w:val="000000"/>
          <w:sz w:val="36"/>
          <w:szCs w:val="36"/>
        </w:rPr>
        <w:t>历史</w:t>
      </w:r>
      <w:r w:rsidRPr="00ED35C0">
        <w:rPr>
          <w:rFonts w:eastAsia="方正小标宋简体"/>
          <w:bCs/>
          <w:color w:val="000000"/>
          <w:sz w:val="36"/>
          <w:szCs w:val="36"/>
        </w:rPr>
        <w:t>试题卷</w:t>
      </w:r>
    </w:p>
    <w:p w:rsidR="001F2706" w:rsidP="001F2706">
      <w:pPr>
        <w:tabs>
          <w:tab w:val="left" w:pos="2552"/>
          <w:tab w:val="left" w:pos="4678"/>
          <w:tab w:val="left" w:pos="6804"/>
        </w:tabs>
        <w:spacing w:before="156" w:beforeLines="50"/>
        <w:jc w:val="center"/>
        <w:rPr>
          <w:rFonts w:ascii="楷体" w:eastAsia="楷体" w:hAnsi="楷体"/>
          <w:color w:val="000000"/>
          <w:szCs w:val="21"/>
        </w:rPr>
      </w:pPr>
      <w:r>
        <w:rPr>
          <w:rFonts w:ascii="楷体" w:eastAsia="楷体" w:hAnsi="楷体" w:hint="eastAsia"/>
          <w:color w:val="000000"/>
          <w:szCs w:val="21"/>
        </w:rPr>
        <w:t>（闭卷，本卷共二个大题，满分50分，与思想品德学科共用90分钟）</w:t>
      </w:r>
    </w:p>
    <w:p w:rsidR="001F2706" w:rsidP="001F2706">
      <w:pPr>
        <w:tabs>
          <w:tab w:val="left" w:pos="2552"/>
          <w:tab w:val="left" w:pos="4678"/>
          <w:tab w:val="left" w:pos="6804"/>
        </w:tabs>
        <w:rPr>
          <w:rFonts w:ascii="黑体" w:eastAsia="黑体" w:hAnsi="黑体" w:hint="eastAsia"/>
          <w:color w:val="000000"/>
          <w:sz w:val="24"/>
          <w:szCs w:val="22"/>
        </w:rPr>
      </w:pPr>
    </w:p>
    <w:p w:rsidR="001F2706" w:rsidRPr="008F5385" w:rsidP="001F2706">
      <w:pPr>
        <w:tabs>
          <w:tab w:val="left" w:pos="2552"/>
          <w:tab w:val="left" w:pos="4678"/>
          <w:tab w:val="left" w:pos="6804"/>
        </w:tabs>
        <w:spacing w:line="288" w:lineRule="auto"/>
        <w:rPr>
          <w:rFonts w:ascii="黑体" w:eastAsia="黑体" w:hAnsi="黑体" w:hint="eastAsia"/>
          <w:color w:val="000000"/>
          <w:szCs w:val="21"/>
        </w:rPr>
      </w:pPr>
      <w:r>
        <w:rPr>
          <w:rFonts w:ascii="黑体" w:eastAsia="黑体" w:hAnsi="黑体" w:hint="eastAsia"/>
          <w:color w:val="000000"/>
          <w:szCs w:val="21"/>
        </w:rPr>
        <w:t>注意事项：</w:t>
      </w:r>
    </w:p>
    <w:p w:rsidR="001F2706" w:rsidP="001F2706">
      <w:pPr>
        <w:tabs>
          <w:tab w:val="left" w:pos="2552"/>
          <w:tab w:val="left" w:pos="4678"/>
          <w:tab w:val="left" w:pos="6804"/>
        </w:tabs>
        <w:spacing w:line="288" w:lineRule="auto"/>
        <w:ind w:firstLine="420"/>
        <w:rPr>
          <w:rFonts w:ascii="楷体" w:eastAsia="楷体" w:hAnsi="楷体" w:hint="eastAsia"/>
          <w:color w:val="000000"/>
          <w:szCs w:val="22"/>
        </w:rPr>
      </w:pPr>
      <w:r>
        <w:rPr>
          <w:rFonts w:ascii="楷体" w:eastAsia="楷体" w:hAnsi="楷体" w:hint="eastAsia"/>
          <w:color w:val="000000"/>
        </w:rPr>
        <w:t>1.试题的答案书写在答题卡上，不得在试卷上直接作答。</w:t>
      </w:r>
    </w:p>
    <w:p w:rsidR="001F2706" w:rsidP="001F2706">
      <w:pPr>
        <w:tabs>
          <w:tab w:val="left" w:pos="2552"/>
          <w:tab w:val="left" w:pos="4678"/>
          <w:tab w:val="left" w:pos="6804"/>
        </w:tabs>
        <w:spacing w:line="288" w:lineRule="auto"/>
        <w:ind w:firstLine="420"/>
        <w:rPr>
          <w:rFonts w:ascii="楷体" w:eastAsia="楷体" w:hAnsi="楷体" w:hint="eastAsia"/>
          <w:color w:val="000000"/>
        </w:rPr>
      </w:pPr>
      <w:r>
        <w:rPr>
          <w:rFonts w:ascii="楷体" w:eastAsia="楷体" w:hAnsi="楷体" w:hint="eastAsia"/>
          <w:color w:val="000000"/>
        </w:rPr>
        <w:t>2.作答前认真阅读答题卡上的注意事项。</w:t>
      </w:r>
    </w:p>
    <w:p w:rsidR="001F2706" w:rsidP="001F2706">
      <w:pPr>
        <w:tabs>
          <w:tab w:val="left" w:pos="2552"/>
          <w:tab w:val="left" w:pos="4678"/>
          <w:tab w:val="left" w:pos="6804"/>
        </w:tabs>
        <w:spacing w:line="288" w:lineRule="auto"/>
        <w:ind w:firstLine="420"/>
        <w:rPr>
          <w:rFonts w:ascii="楷体" w:eastAsia="楷体" w:hAnsi="楷体" w:hint="eastAsia"/>
          <w:color w:val="000000"/>
        </w:rPr>
      </w:pPr>
      <w:r>
        <w:rPr>
          <w:rFonts w:ascii="楷体" w:eastAsia="楷体" w:hAnsi="楷体" w:hint="eastAsia"/>
          <w:color w:val="000000"/>
        </w:rPr>
        <w:t>3.考试结束，由监考人员将试题和答题卡一并收回。</w:t>
      </w:r>
    </w:p>
    <w:p w:rsidR="001F2706" w:rsidRPr="006826EA" w:rsidP="001F2706">
      <w:pPr>
        <w:tabs>
          <w:tab w:val="left" w:pos="2552"/>
          <w:tab w:val="left" w:pos="4678"/>
          <w:tab w:val="left" w:pos="6804"/>
        </w:tabs>
        <w:spacing w:before="94" w:beforeLines="30" w:line="288" w:lineRule="auto"/>
        <w:ind w:left="420" w:hanging="420" w:hangingChars="200"/>
        <w:jc w:val="left"/>
        <w:rPr>
          <w:rFonts w:eastAsia="黑体"/>
          <w:color w:val="000000"/>
          <w:szCs w:val="21"/>
        </w:rPr>
      </w:pPr>
      <w:r w:rsidRPr="006826EA">
        <w:rPr>
          <w:rFonts w:eastAsia="黑体" w:hAnsi="黑体"/>
          <w:color w:val="000000"/>
          <w:szCs w:val="21"/>
        </w:rPr>
        <w:t>一、选择题：本大题共</w:t>
      </w:r>
      <w:r w:rsidRPr="006826EA">
        <w:rPr>
          <w:rFonts w:eastAsia="黑体"/>
          <w:color w:val="000000"/>
          <w:szCs w:val="21"/>
        </w:rPr>
        <w:t>15</w:t>
      </w:r>
      <w:r w:rsidRPr="006826EA">
        <w:rPr>
          <w:rFonts w:eastAsia="黑体" w:hAnsi="黑体"/>
          <w:color w:val="000000"/>
          <w:szCs w:val="21"/>
        </w:rPr>
        <w:t>小题，每小题</w:t>
      </w:r>
      <w:r w:rsidRPr="006826EA">
        <w:rPr>
          <w:rFonts w:eastAsia="黑体"/>
          <w:color w:val="000000"/>
          <w:szCs w:val="21"/>
        </w:rPr>
        <w:t>1</w:t>
      </w:r>
      <w:r w:rsidRPr="006826EA">
        <w:rPr>
          <w:rFonts w:eastAsia="黑体" w:hAnsi="黑体"/>
          <w:color w:val="000000"/>
          <w:szCs w:val="21"/>
        </w:rPr>
        <w:t>分，共</w:t>
      </w:r>
      <w:r w:rsidRPr="006826EA">
        <w:rPr>
          <w:rFonts w:eastAsia="黑体"/>
          <w:color w:val="000000"/>
          <w:szCs w:val="21"/>
        </w:rPr>
        <w:t>15</w:t>
      </w:r>
      <w:r w:rsidRPr="006826EA">
        <w:rPr>
          <w:rFonts w:eastAsia="黑体" w:hAnsi="黑体"/>
          <w:color w:val="000000"/>
          <w:szCs w:val="21"/>
        </w:rPr>
        <w:t>分。在备选答案中只有一项是符合题目要求的，请把答题卡上对应题号中正确的选项涂黑。</w:t>
      </w:r>
    </w:p>
    <w:p w:rsidR="001F2706" w:rsidRPr="006826EA" w:rsidP="001F2706">
      <w:pPr>
        <w:tabs>
          <w:tab w:val="left" w:pos="2552"/>
          <w:tab w:val="left" w:pos="4678"/>
          <w:tab w:val="left" w:pos="6804"/>
        </w:tabs>
        <w:spacing w:line="288" w:lineRule="auto"/>
        <w:ind w:left="420" w:hanging="420" w:hangingChars="200"/>
        <w:jc w:val="left"/>
        <w:rPr>
          <w:color w:val="333333"/>
          <w:kern w:val="0"/>
          <w:szCs w:val="21"/>
        </w:rPr>
      </w:pPr>
      <w:r w:rsidRPr="006826EA">
        <w:rPr>
          <w:color w:val="333333"/>
          <w:kern w:val="0"/>
          <w:szCs w:val="21"/>
        </w:rPr>
        <w:t>1.</w:t>
      </w:r>
      <w:r w:rsidRPr="006826EA">
        <w:rPr>
          <w:rFonts w:hAnsi="宋体"/>
          <w:color w:val="333333"/>
          <w:kern w:val="0"/>
          <w:szCs w:val="21"/>
        </w:rPr>
        <w:t>亚非人民创造了辉煌灿烂的文明成果。下列属于古代</w:t>
      </w:r>
      <w:r w:rsidR="008F5385">
        <w:rPr>
          <w:rFonts w:hAnsi="宋体" w:hint="eastAsia"/>
          <w:color w:val="333333"/>
          <w:kern w:val="0"/>
          <w:szCs w:val="21"/>
        </w:rPr>
        <w:t>埃及</w:t>
      </w:r>
      <w:r w:rsidRPr="006826EA">
        <w:rPr>
          <w:rFonts w:hAnsi="宋体"/>
          <w:color w:val="333333"/>
          <w:kern w:val="0"/>
          <w:szCs w:val="21"/>
        </w:rPr>
        <w:t>的文明成果的是</w:t>
      </w:r>
    </w:p>
    <w:p w:rsidR="001F2706" w:rsidRPr="006826EA" w:rsidP="006826EA">
      <w:pPr>
        <w:tabs>
          <w:tab w:val="left" w:pos="2552"/>
          <w:tab w:val="left" w:pos="4678"/>
          <w:tab w:val="left" w:pos="6804"/>
        </w:tabs>
        <w:spacing w:line="288" w:lineRule="auto"/>
        <w:ind w:firstLine="105" w:firstLineChars="50"/>
        <w:jc w:val="left"/>
        <w:rPr>
          <w:rFonts w:eastAsia="黑体"/>
          <w:color w:val="000000"/>
          <w:szCs w:val="21"/>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说明: 037.jpg" style="width:71.28pt;height:108.65pt;visibility:visible" o:preferrelative="t">
            <v:imagedata r:id="rId5" o:title="037" blacklevel="3932f"/>
          </v:shape>
        </w:pict>
      </w:r>
      <w:r w:rsidRPr="006826EA">
        <w:rPr>
          <w:noProof/>
        </w:rPr>
        <w:t xml:space="preserve">    </w:t>
      </w:r>
      <w:r>
        <w:rPr>
          <w:rFonts w:eastAsia="黑体"/>
          <w:noProof/>
          <w:color w:val="000000"/>
          <w:szCs w:val="21"/>
        </w:rPr>
        <w:pict>
          <v:shape id="_x0000_i1026" type="#_x0000_t75" style="width:117.5pt;height:101.95pt;visibility:visible" o:preferrelative="t">
            <v:imagedata r:id="rId6" o:title="" blacklevel="3932f"/>
          </v:shape>
        </w:pict>
      </w:r>
      <w:r w:rsidRPr="006826EA">
        <w:rPr>
          <w:noProof/>
        </w:rPr>
        <w:t xml:space="preserve">  </w:t>
      </w:r>
      <w:r w:rsidR="006826EA">
        <w:rPr>
          <w:rFonts w:hint="eastAsia"/>
          <w:noProof/>
        </w:rPr>
        <w:t xml:space="preserve"> </w:t>
      </w:r>
      <w:r w:rsidRPr="006826EA">
        <w:rPr>
          <w:noProof/>
        </w:rPr>
        <w:t xml:space="preserve"> </w:t>
      </w:r>
      <w:r>
        <w:rPr>
          <w:noProof/>
        </w:rPr>
        <w:pict>
          <v:shape id="_x0000_i1027" type="#_x0000_t75" style="width:82.3pt;height:105.41pt;visibility:visible" o:preferrelative="t">
            <v:imagedata r:id="rId7" o:title="" blacklevel="5898f"/>
          </v:shape>
        </w:pict>
      </w:r>
      <w:r w:rsidRPr="006826EA">
        <w:rPr>
          <w:noProof/>
        </w:rPr>
        <w:t xml:space="preserve">      </w:t>
      </w:r>
      <w:r>
        <w:rPr>
          <w:noProof/>
        </w:rPr>
        <w:pict>
          <v:shape id="_x0000_i1028" type="#_x0000_t75" alt="说明: 036.jpg" style="width:43.42pt;height:108.65pt;visibility:visible" o:preferrelative="t">
            <v:imagedata r:id="rId8" o:title="036" blacklevel="5898f"/>
          </v:shape>
        </w:pict>
      </w:r>
    </w:p>
    <w:p w:rsidR="001F2706" w:rsidRPr="006826EA" w:rsidP="001F2706">
      <w:pPr>
        <w:tabs>
          <w:tab w:val="left" w:pos="2552"/>
          <w:tab w:val="left" w:pos="4678"/>
          <w:tab w:val="left" w:pos="6804"/>
        </w:tabs>
        <w:spacing w:line="288" w:lineRule="auto"/>
        <w:ind w:left="420" w:hanging="420" w:hangingChars="200"/>
        <w:rPr>
          <w:color w:val="000000"/>
          <w:szCs w:val="21"/>
        </w:rPr>
      </w:pPr>
      <w:r w:rsidR="006826EA">
        <w:rPr>
          <w:color w:val="000000"/>
          <w:szCs w:val="21"/>
        </w:rPr>
        <w:t xml:space="preserve">  </w:t>
      </w:r>
      <w:r w:rsidRPr="006826EA">
        <w:rPr>
          <w:color w:val="000000"/>
          <w:szCs w:val="21"/>
        </w:rPr>
        <w:t xml:space="preserve"> </w:t>
      </w:r>
      <w:r w:rsidRPr="006826EA">
        <w:rPr>
          <w:bCs/>
          <w:color w:val="000000"/>
          <w:szCs w:val="21"/>
        </w:rPr>
        <w:t>A</w:t>
      </w:r>
      <w:r w:rsidR="006826EA">
        <w:rPr>
          <w:rFonts w:hAnsi="宋体"/>
          <w:bCs/>
          <w:color w:val="000000"/>
          <w:szCs w:val="21"/>
        </w:rPr>
        <w:t>.</w:t>
      </w:r>
      <w:r w:rsidRPr="006826EA">
        <w:rPr>
          <w:rFonts w:hAnsi="宋体"/>
          <w:bCs/>
          <w:color w:val="000000"/>
          <w:szCs w:val="21"/>
        </w:rPr>
        <w:t>甲骨文</w:t>
      </w:r>
      <w:r w:rsidRPr="006826EA">
        <w:rPr>
          <w:bCs/>
          <w:color w:val="000000"/>
          <w:szCs w:val="21"/>
        </w:rPr>
        <w:t xml:space="preserve">      </w:t>
      </w:r>
      <w:r w:rsidR="006826EA">
        <w:rPr>
          <w:rFonts w:hint="eastAsia"/>
          <w:bCs/>
          <w:color w:val="000000"/>
          <w:szCs w:val="21"/>
        </w:rPr>
        <w:t xml:space="preserve">    </w:t>
      </w:r>
      <w:r w:rsidRPr="006826EA">
        <w:rPr>
          <w:bCs/>
          <w:color w:val="000000"/>
          <w:szCs w:val="21"/>
        </w:rPr>
        <w:t xml:space="preserve"> B</w:t>
      </w:r>
      <w:r w:rsidR="006826EA">
        <w:rPr>
          <w:rFonts w:hAnsi="宋体"/>
          <w:bCs/>
          <w:color w:val="000000"/>
          <w:szCs w:val="21"/>
        </w:rPr>
        <w:t>.</w:t>
      </w:r>
      <w:r w:rsidRPr="006826EA">
        <w:rPr>
          <w:rFonts w:hAnsi="宋体"/>
          <w:color w:val="000000"/>
          <w:szCs w:val="21"/>
        </w:rPr>
        <w:t>象形文字铭文</w:t>
      </w:r>
      <w:r w:rsidRPr="006826EA">
        <w:rPr>
          <w:color w:val="000000"/>
          <w:szCs w:val="21"/>
        </w:rPr>
        <w:t xml:space="preserve">       </w:t>
      </w:r>
      <w:r w:rsidR="006826EA">
        <w:rPr>
          <w:rFonts w:hint="eastAsia"/>
          <w:color w:val="000000"/>
          <w:szCs w:val="21"/>
        </w:rPr>
        <w:t xml:space="preserve">    </w:t>
      </w:r>
      <w:r w:rsidRPr="006826EA">
        <w:rPr>
          <w:color w:val="000000"/>
          <w:szCs w:val="21"/>
        </w:rPr>
        <w:t xml:space="preserve"> </w:t>
      </w:r>
      <w:r w:rsidRPr="006826EA">
        <w:rPr>
          <w:bCs/>
          <w:color w:val="000000"/>
          <w:szCs w:val="21"/>
        </w:rPr>
        <w:t>C</w:t>
      </w:r>
      <w:r w:rsidR="006826EA">
        <w:rPr>
          <w:rFonts w:hAnsi="宋体"/>
          <w:bCs/>
          <w:color w:val="000000"/>
          <w:szCs w:val="21"/>
        </w:rPr>
        <w:t>.</w:t>
      </w:r>
      <w:r w:rsidRPr="006826EA">
        <w:rPr>
          <w:rFonts w:hAnsi="宋体"/>
          <w:color w:val="000000"/>
          <w:szCs w:val="21"/>
        </w:rPr>
        <w:t>楔形文字</w:t>
      </w:r>
      <w:r w:rsidRPr="006826EA">
        <w:rPr>
          <w:color w:val="000000"/>
          <w:szCs w:val="21"/>
        </w:rPr>
        <w:t xml:space="preserve">    </w:t>
      </w:r>
      <w:r w:rsidR="006826EA">
        <w:rPr>
          <w:rFonts w:hint="eastAsia"/>
          <w:color w:val="000000"/>
          <w:szCs w:val="21"/>
        </w:rPr>
        <w:t xml:space="preserve">  </w:t>
      </w:r>
      <w:r w:rsidRPr="006826EA">
        <w:rPr>
          <w:bCs/>
          <w:color w:val="000000"/>
          <w:szCs w:val="21"/>
        </w:rPr>
        <w:t>D</w:t>
      </w:r>
      <w:r w:rsidR="006826EA">
        <w:rPr>
          <w:rFonts w:hAnsi="宋体"/>
          <w:bCs/>
          <w:color w:val="000000"/>
          <w:szCs w:val="21"/>
        </w:rPr>
        <w:t>.</w:t>
      </w:r>
      <w:r w:rsidRPr="006826EA">
        <w:rPr>
          <w:rFonts w:hAnsi="宋体"/>
          <w:bCs/>
          <w:color w:val="000000"/>
          <w:szCs w:val="21"/>
        </w:rPr>
        <w:t>利簋上的铭文</w:t>
      </w:r>
    </w:p>
    <w:p w:rsidR="006826EA" w:rsidP="001F2706">
      <w:pPr>
        <w:spacing w:line="288" w:lineRule="auto"/>
        <w:rPr>
          <w:rFonts w:hint="eastAsia"/>
        </w:rPr>
      </w:pPr>
      <w:r w:rsidRPr="006826EA" w:rsidR="001F2706">
        <w:t>2.整理知识要点是历史学习的重要方法。下表所示为某同学整理的知识要点，其内容能共</w:t>
      </w:r>
    </w:p>
    <w:p w:rsidR="001F2706" w:rsidRPr="006826EA" w:rsidP="006826EA">
      <w:pPr>
        <w:spacing w:line="288" w:lineRule="auto"/>
        <w:ind w:firstLine="139" w:firstLineChars="66"/>
        <w:rPr>
          <w:szCs w:val="22"/>
        </w:rPr>
      </w:pPr>
      <w:r w:rsidRPr="006826EA">
        <w:t>同说明的是</w:t>
      </w:r>
    </w:p>
    <w:tbl>
      <w:tblPr>
        <w:tblStyle w:val="TableGrid"/>
        <w:tblW w:w="0" w:type="auto"/>
        <w:tblInd w:w="420" w:type="dxa"/>
        <w:tblLook w:val="04A0"/>
      </w:tblPr>
      <w:tblGrid>
        <w:gridCol w:w="1622"/>
        <w:gridCol w:w="1622"/>
        <w:gridCol w:w="1623"/>
        <w:gridCol w:w="1624"/>
      </w:tblGrid>
      <w:tr>
        <w:tblPrEx>
          <w:tblW w:w="0" w:type="auto"/>
          <w:tblInd w:w="420" w:type="dxa"/>
          <w:tblLook w:val="04A0"/>
        </w:tblPrEx>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名称</w:t>
            </w:r>
          </w:p>
        </w:tc>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诞生地</w:t>
            </w:r>
          </w:p>
        </w:tc>
        <w:tc>
          <w:tcPr>
            <w:tcW w:w="1623"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诞生时间</w:t>
            </w:r>
          </w:p>
        </w:tc>
        <w:tc>
          <w:tcPr>
            <w:tcW w:w="1624"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创始人</w:t>
            </w:r>
          </w:p>
        </w:tc>
      </w:tr>
      <w:tr>
        <w:tblPrEx>
          <w:tblW w:w="0" w:type="auto"/>
          <w:tblInd w:w="420" w:type="dxa"/>
          <w:tblLook w:val="04A0"/>
        </w:tblPrEx>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佛教</w:t>
            </w:r>
          </w:p>
        </w:tc>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古印度</w:t>
            </w:r>
          </w:p>
        </w:tc>
        <w:tc>
          <w:tcPr>
            <w:tcW w:w="1623"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前</w:t>
            </w:r>
            <w:r w:rsidRPr="006826EA">
              <w:rPr>
                <w:color w:val="000000"/>
                <w:szCs w:val="21"/>
              </w:rPr>
              <w:t>6</w:t>
            </w:r>
            <w:r w:rsidRPr="006826EA">
              <w:rPr>
                <w:rFonts w:hAnsi="宋体"/>
                <w:color w:val="000000"/>
                <w:szCs w:val="21"/>
              </w:rPr>
              <w:t>世纪</w:t>
            </w:r>
          </w:p>
        </w:tc>
        <w:tc>
          <w:tcPr>
            <w:tcW w:w="1624"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释迦牟尼</w:t>
            </w:r>
          </w:p>
        </w:tc>
      </w:tr>
      <w:tr>
        <w:tblPrEx>
          <w:tblW w:w="0" w:type="auto"/>
          <w:tblInd w:w="420" w:type="dxa"/>
          <w:tblLook w:val="04A0"/>
        </w:tblPrEx>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基督教</w:t>
            </w:r>
          </w:p>
        </w:tc>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巴勒斯坦</w:t>
            </w:r>
          </w:p>
        </w:tc>
        <w:tc>
          <w:tcPr>
            <w:tcW w:w="1623"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color w:val="000000"/>
                <w:szCs w:val="21"/>
              </w:rPr>
              <w:t>1</w:t>
            </w:r>
            <w:r w:rsidRPr="006826EA">
              <w:rPr>
                <w:rFonts w:hAnsi="宋体"/>
                <w:color w:val="000000"/>
                <w:szCs w:val="21"/>
              </w:rPr>
              <w:t>世纪</w:t>
            </w:r>
          </w:p>
        </w:tc>
        <w:tc>
          <w:tcPr>
            <w:tcW w:w="1624"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耶稣</w:t>
            </w:r>
          </w:p>
        </w:tc>
      </w:tr>
      <w:tr>
        <w:tblPrEx>
          <w:tblW w:w="0" w:type="auto"/>
          <w:tblInd w:w="420" w:type="dxa"/>
          <w:tblLook w:val="04A0"/>
        </w:tblPrEx>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伊斯兰教</w:t>
            </w:r>
          </w:p>
        </w:tc>
        <w:tc>
          <w:tcPr>
            <w:tcW w:w="1622"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阿拉伯半岛</w:t>
            </w:r>
          </w:p>
        </w:tc>
        <w:tc>
          <w:tcPr>
            <w:tcW w:w="1623"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color w:val="000000"/>
                <w:szCs w:val="21"/>
              </w:rPr>
              <w:t>7</w:t>
            </w:r>
            <w:r w:rsidRPr="006826EA">
              <w:rPr>
                <w:rFonts w:hAnsi="宋体"/>
                <w:color w:val="000000"/>
                <w:szCs w:val="21"/>
              </w:rPr>
              <w:t>世纪</w:t>
            </w:r>
          </w:p>
        </w:tc>
        <w:tc>
          <w:tcPr>
            <w:tcW w:w="1624" w:type="dxa"/>
            <w:tcBorders>
              <w:top w:val="single" w:sz="4" w:space="0" w:color="auto"/>
              <w:left w:val="single" w:sz="4" w:space="0" w:color="auto"/>
              <w:bottom w:val="single" w:sz="4" w:space="0" w:color="auto"/>
              <w:right w:val="single" w:sz="4" w:space="0" w:color="auto"/>
            </w:tcBorders>
          </w:tcPr>
          <w:p w:rsidR="001F2706" w:rsidRPr="006826EA" w:rsidP="001F2706">
            <w:pPr>
              <w:tabs>
                <w:tab w:val="left" w:pos="2552"/>
                <w:tab w:val="left" w:pos="4678"/>
                <w:tab w:val="left" w:pos="6804"/>
              </w:tabs>
              <w:spacing w:line="288" w:lineRule="auto"/>
              <w:jc w:val="center"/>
              <w:rPr>
                <w:color w:val="000000"/>
                <w:szCs w:val="21"/>
              </w:rPr>
            </w:pPr>
            <w:r w:rsidRPr="006826EA">
              <w:rPr>
                <w:rFonts w:hAnsi="宋体"/>
                <w:color w:val="000000"/>
                <w:szCs w:val="21"/>
              </w:rPr>
              <w:t>穆罕默德</w:t>
            </w:r>
          </w:p>
        </w:tc>
      </w:tr>
    </w:tbl>
    <w:p w:rsidR="001F2706" w:rsidRPr="006826EA" w:rsidP="006826EA">
      <w:pPr>
        <w:tabs>
          <w:tab w:val="left" w:pos="2552"/>
          <w:tab w:val="left" w:pos="4678"/>
          <w:tab w:val="left" w:pos="6804"/>
        </w:tabs>
        <w:spacing w:line="288" w:lineRule="auto"/>
        <w:ind w:left="418" w:hanging="237" w:leftChars="86" w:hangingChars="113"/>
        <w:rPr>
          <w:color w:val="000000"/>
          <w:szCs w:val="21"/>
        </w:rPr>
      </w:pPr>
      <w:r w:rsidRPr="006826EA">
        <w:rPr>
          <w:bCs/>
          <w:color w:val="000000"/>
          <w:szCs w:val="21"/>
        </w:rPr>
        <w:t>A</w:t>
      </w:r>
      <w:r w:rsidR="006826EA">
        <w:rPr>
          <w:rFonts w:hAnsi="宋体"/>
          <w:bCs/>
          <w:color w:val="000000"/>
          <w:szCs w:val="21"/>
        </w:rPr>
        <w:t>.</w:t>
      </w:r>
      <w:r w:rsidRPr="006826EA">
        <w:rPr>
          <w:rFonts w:hAnsi="宋体"/>
          <w:bCs/>
          <w:color w:val="000000"/>
          <w:szCs w:val="21"/>
        </w:rPr>
        <w:t>世界三大宗教</w:t>
      </w:r>
      <w:r w:rsidR="006826EA">
        <w:rPr>
          <w:rFonts w:hint="eastAsia"/>
          <w:bCs/>
          <w:color w:val="000000"/>
          <w:szCs w:val="21"/>
        </w:rPr>
        <w:tab/>
      </w:r>
      <w:r w:rsidRPr="006826EA">
        <w:rPr>
          <w:bCs/>
          <w:color w:val="000000"/>
          <w:szCs w:val="21"/>
        </w:rPr>
        <w:t>B</w:t>
      </w:r>
      <w:r w:rsidR="006826EA">
        <w:rPr>
          <w:rFonts w:hAnsi="宋体"/>
          <w:bCs/>
          <w:color w:val="000000"/>
          <w:szCs w:val="21"/>
        </w:rPr>
        <w:t>.</w:t>
      </w:r>
      <w:r w:rsidRPr="006826EA">
        <w:rPr>
          <w:rFonts w:hAnsi="宋体"/>
          <w:color w:val="000000"/>
          <w:szCs w:val="21"/>
        </w:rPr>
        <w:t>宗教的传播</w:t>
      </w:r>
      <w:r w:rsidR="006826EA">
        <w:rPr>
          <w:rFonts w:hint="eastAsia"/>
          <w:color w:val="000000"/>
          <w:szCs w:val="21"/>
        </w:rPr>
        <w:tab/>
      </w:r>
      <w:r w:rsidRPr="006826EA">
        <w:rPr>
          <w:bCs/>
          <w:color w:val="000000"/>
          <w:szCs w:val="21"/>
        </w:rPr>
        <w:t>C</w:t>
      </w:r>
      <w:r w:rsidR="006826EA">
        <w:rPr>
          <w:rFonts w:hAnsi="宋体"/>
          <w:bCs/>
          <w:color w:val="000000"/>
          <w:szCs w:val="21"/>
        </w:rPr>
        <w:t>.</w:t>
      </w:r>
      <w:r w:rsidRPr="006826EA">
        <w:rPr>
          <w:rFonts w:hAnsi="宋体"/>
          <w:color w:val="000000"/>
          <w:szCs w:val="21"/>
        </w:rPr>
        <w:t>思想的交流</w:t>
      </w:r>
      <w:r w:rsidR="006826EA">
        <w:rPr>
          <w:rFonts w:hint="eastAsia"/>
          <w:color w:val="000000"/>
          <w:szCs w:val="21"/>
        </w:rPr>
        <w:tab/>
      </w:r>
      <w:r w:rsidRPr="006826EA">
        <w:rPr>
          <w:bCs/>
          <w:color w:val="000000"/>
          <w:szCs w:val="21"/>
        </w:rPr>
        <w:t>D</w:t>
      </w:r>
      <w:r w:rsidR="006826EA">
        <w:rPr>
          <w:rFonts w:hAnsi="宋体"/>
          <w:bCs/>
          <w:color w:val="000000"/>
          <w:szCs w:val="21"/>
        </w:rPr>
        <w:t>.</w:t>
      </w:r>
      <w:r w:rsidRPr="006826EA">
        <w:rPr>
          <w:rFonts w:hAnsi="宋体"/>
          <w:bCs/>
          <w:color w:val="000000"/>
          <w:szCs w:val="21"/>
        </w:rPr>
        <w:t>宗教的弊端</w:t>
      </w:r>
      <w:r w:rsidRPr="006826EA">
        <w:rPr>
          <w:color w:val="000000"/>
          <w:szCs w:val="21"/>
        </w:rPr>
        <w:t xml:space="preserve"> </w:t>
      </w:r>
    </w:p>
    <w:p w:rsidR="001F2706" w:rsidRPr="006826EA" w:rsidP="001F2706">
      <w:pPr>
        <w:tabs>
          <w:tab w:val="left" w:pos="2552"/>
          <w:tab w:val="left" w:pos="4678"/>
          <w:tab w:val="left" w:pos="6804"/>
        </w:tabs>
        <w:spacing w:line="288" w:lineRule="auto"/>
        <w:ind w:left="420" w:hanging="420" w:hangingChars="200"/>
        <w:rPr>
          <w:rFonts w:eastAsia="黑体"/>
          <w:color w:val="000000"/>
          <w:szCs w:val="21"/>
        </w:rPr>
      </w:pPr>
      <w:r>
        <w:rPr>
          <w:szCs w:val="22"/>
        </w:rPr>
        <w:pict>
          <v:shape id="图片 2" o:spid="_x0000_s1029" type="#_x0000_t75" alt="说明: C:\Users\ADMINI~1\AppData\Local\Temp\1641118704(1).png" style="width:164.3pt;height:121.2pt;margin-top:22.4pt;margin-left:251.3pt;position:absolute;visibility:visible;z-index:251660288" o:preferrelative="t">
            <v:imagedata r:id="rId9" o:title="1641118704(1)"/>
            <w10:wrap type="square"/>
          </v:shape>
        </w:pict>
      </w:r>
      <w:r w:rsidRPr="006826EA">
        <w:rPr>
          <w:szCs w:val="21"/>
        </w:rPr>
        <w:t>3.</w:t>
      </w:r>
      <w:r w:rsidRPr="006826EA">
        <w:rPr>
          <w:rFonts w:hAnsi="宋体"/>
        </w:rPr>
        <w:t>绘制历史示意图有助于从整体上理解历史。右面示意图可以帮助我们学习</w:t>
      </w:r>
    </w:p>
    <w:p w:rsidR="001F2706" w:rsidRPr="006826EA" w:rsidP="006826EA">
      <w:pPr>
        <w:tabs>
          <w:tab w:val="left" w:pos="2552"/>
          <w:tab w:val="left" w:pos="4678"/>
          <w:tab w:val="left" w:pos="6804"/>
        </w:tabs>
        <w:spacing w:line="288" w:lineRule="auto"/>
        <w:ind w:left="418" w:hanging="237" w:leftChars="86" w:hangingChars="113"/>
        <w:rPr>
          <w:bCs/>
          <w:color w:val="000000"/>
          <w:szCs w:val="21"/>
        </w:rPr>
      </w:pPr>
      <w:r w:rsidRPr="006826EA">
        <w:rPr>
          <w:bCs/>
          <w:color w:val="000000"/>
          <w:szCs w:val="21"/>
        </w:rPr>
        <w:t>A</w:t>
      </w:r>
      <w:r w:rsidR="006826EA">
        <w:rPr>
          <w:rFonts w:hAnsi="宋体"/>
          <w:bCs/>
          <w:color w:val="000000"/>
          <w:szCs w:val="21"/>
        </w:rPr>
        <w:t>.</w:t>
      </w:r>
      <w:r w:rsidRPr="006826EA">
        <w:rPr>
          <w:rFonts w:hAnsi="宋体"/>
          <w:bCs/>
          <w:color w:val="000000"/>
          <w:szCs w:val="21"/>
        </w:rPr>
        <w:t>印度的种姓制</w:t>
      </w:r>
    </w:p>
    <w:p w:rsidR="001F2706" w:rsidRPr="006826EA" w:rsidP="006826EA">
      <w:pPr>
        <w:tabs>
          <w:tab w:val="left" w:pos="2552"/>
          <w:tab w:val="left" w:pos="4678"/>
          <w:tab w:val="left" w:pos="6804"/>
        </w:tabs>
        <w:spacing w:line="288" w:lineRule="auto"/>
        <w:ind w:left="418" w:hanging="237" w:leftChars="86" w:hangingChars="113"/>
        <w:rPr>
          <w:bCs/>
          <w:color w:val="000000"/>
          <w:szCs w:val="21"/>
        </w:rPr>
      </w:pPr>
      <w:r w:rsidRPr="006826EA">
        <w:rPr>
          <w:bCs/>
          <w:color w:val="000000"/>
          <w:szCs w:val="21"/>
        </w:rPr>
        <w:t>B</w:t>
      </w:r>
      <w:r w:rsidR="006826EA">
        <w:rPr>
          <w:rFonts w:hAnsi="宋体"/>
          <w:bCs/>
          <w:color w:val="000000"/>
          <w:szCs w:val="21"/>
        </w:rPr>
        <w:t>.</w:t>
      </w:r>
      <w:r w:rsidRPr="006826EA">
        <w:rPr>
          <w:rFonts w:hAnsi="宋体"/>
          <w:bCs/>
          <w:color w:val="000000"/>
          <w:szCs w:val="21"/>
        </w:rPr>
        <w:t>雅典的民主制</w:t>
      </w:r>
      <w:r w:rsidRPr="006826EA">
        <w:rPr>
          <w:bCs/>
          <w:color w:val="000000"/>
          <w:szCs w:val="21"/>
        </w:rPr>
        <w:t xml:space="preserve"> </w:t>
      </w:r>
    </w:p>
    <w:p w:rsidR="001F2706" w:rsidRPr="006826EA" w:rsidP="006826EA">
      <w:pPr>
        <w:tabs>
          <w:tab w:val="left" w:pos="2552"/>
          <w:tab w:val="left" w:pos="4678"/>
          <w:tab w:val="left" w:pos="6804"/>
        </w:tabs>
        <w:spacing w:line="288" w:lineRule="auto"/>
        <w:ind w:left="418" w:hanging="237" w:leftChars="86" w:hangingChars="113"/>
        <w:rPr>
          <w:bCs/>
          <w:color w:val="000000"/>
          <w:szCs w:val="21"/>
        </w:rPr>
      </w:pPr>
      <w:r w:rsidRPr="006826EA">
        <w:rPr>
          <w:bCs/>
          <w:color w:val="000000"/>
          <w:szCs w:val="21"/>
        </w:rPr>
        <w:t>C</w:t>
      </w:r>
      <w:r w:rsidR="006826EA">
        <w:rPr>
          <w:rFonts w:hAnsi="宋体"/>
          <w:bCs/>
          <w:color w:val="000000"/>
          <w:szCs w:val="21"/>
        </w:rPr>
        <w:t>.</w:t>
      </w:r>
      <w:r w:rsidRPr="006826EA">
        <w:rPr>
          <w:rFonts w:hAnsi="宋体"/>
          <w:bCs/>
          <w:color w:val="000000"/>
          <w:szCs w:val="21"/>
        </w:rPr>
        <w:t>罗马的共和制</w:t>
      </w:r>
      <w:r w:rsidRPr="006826EA">
        <w:rPr>
          <w:bCs/>
          <w:color w:val="000000"/>
          <w:szCs w:val="21"/>
        </w:rPr>
        <w:t xml:space="preserve">               </w:t>
      </w:r>
    </w:p>
    <w:p w:rsidR="001F2706" w:rsidRPr="006826EA" w:rsidP="006826EA">
      <w:pPr>
        <w:tabs>
          <w:tab w:val="left" w:pos="2552"/>
          <w:tab w:val="left" w:pos="4678"/>
          <w:tab w:val="left" w:pos="6804"/>
        </w:tabs>
        <w:spacing w:line="288" w:lineRule="auto"/>
        <w:ind w:left="418" w:hanging="237" w:leftChars="86" w:hangingChars="113"/>
        <w:rPr>
          <w:bCs/>
          <w:color w:val="000000"/>
          <w:szCs w:val="21"/>
        </w:rPr>
      </w:pPr>
      <w:r w:rsidRPr="006826EA">
        <w:rPr>
          <w:bCs/>
          <w:color w:val="000000"/>
          <w:szCs w:val="21"/>
        </w:rPr>
        <w:t>D</w:t>
      </w:r>
      <w:r w:rsidR="006826EA">
        <w:rPr>
          <w:rFonts w:hAnsi="宋体"/>
          <w:bCs/>
          <w:color w:val="000000"/>
          <w:szCs w:val="21"/>
        </w:rPr>
        <w:t>.</w:t>
      </w:r>
      <w:r w:rsidRPr="006826EA">
        <w:rPr>
          <w:rFonts w:hAnsi="宋体"/>
          <w:bCs/>
          <w:color w:val="000000"/>
          <w:szCs w:val="21"/>
        </w:rPr>
        <w:t>中国的禅让制</w:t>
      </w:r>
    </w:p>
    <w:p w:rsidR="001F2706" w:rsidP="001F2706">
      <w:pPr>
        <w:spacing w:line="288" w:lineRule="auto"/>
        <w:rPr>
          <w:rFonts w:hint="eastAsia"/>
          <w:bCs/>
          <w:color w:val="000000"/>
          <w:szCs w:val="21"/>
        </w:rPr>
      </w:pPr>
    </w:p>
    <w:p w:rsidR="006826EA" w:rsidRPr="006826EA" w:rsidP="001F2706">
      <w:pPr>
        <w:spacing w:line="288" w:lineRule="auto"/>
        <w:rPr>
          <w:rFonts w:hint="eastAsia"/>
          <w:bCs/>
          <w:color w:val="000000"/>
          <w:szCs w:val="21"/>
        </w:rPr>
      </w:pPr>
    </w:p>
    <w:p w:rsidR="001F2706" w:rsidRPr="006826EA" w:rsidP="001F2706">
      <w:pPr>
        <w:tabs>
          <w:tab w:val="left" w:pos="2552"/>
          <w:tab w:val="left" w:pos="4678"/>
          <w:tab w:val="left" w:pos="6804"/>
        </w:tabs>
        <w:spacing w:line="288" w:lineRule="auto"/>
        <w:ind w:left="420" w:hanging="420" w:hangingChars="200"/>
        <w:jc w:val="left"/>
        <w:rPr>
          <w:rFonts w:eastAsia="黑体"/>
          <w:color w:val="000000"/>
          <w:szCs w:val="21"/>
        </w:rPr>
      </w:pPr>
      <w:r w:rsidRPr="006826EA">
        <w:rPr>
          <w:color w:val="000000"/>
          <w:szCs w:val="21"/>
        </w:rPr>
        <w:t>4</w:t>
      </w:r>
      <w:r w:rsidR="006826EA">
        <w:rPr>
          <w:rFonts w:hAnsi="宋体"/>
          <w:color w:val="000000"/>
          <w:szCs w:val="21"/>
        </w:rPr>
        <w:t>.</w:t>
      </w:r>
      <w:r w:rsidRPr="006826EA">
        <w:rPr>
          <w:rFonts w:hAnsi="宋体"/>
          <w:color w:val="000000"/>
          <w:szCs w:val="21"/>
        </w:rPr>
        <w:t>下列</w:t>
      </w:r>
      <w:r w:rsidRPr="00CB4CA7">
        <w:rPr>
          <w:rFonts w:hAnsi="宋体"/>
          <w:color w:val="000000"/>
          <w:szCs w:val="21"/>
          <w:em w:val="dot"/>
        </w:rPr>
        <w:t>不属于</w:t>
      </w:r>
      <w:r w:rsidRPr="006826EA">
        <w:rPr>
          <w:rFonts w:hAnsi="宋体"/>
          <w:color w:val="000000"/>
          <w:szCs w:val="21"/>
        </w:rPr>
        <w:t>地跨欧亚非三洲的大帝国的是</w:t>
      </w:r>
    </w:p>
    <w:p w:rsidR="001F2706" w:rsidRPr="006826EA" w:rsidP="006826EA">
      <w:pPr>
        <w:tabs>
          <w:tab w:val="left" w:pos="2552"/>
          <w:tab w:val="left" w:pos="4678"/>
          <w:tab w:val="left" w:pos="6804"/>
        </w:tabs>
        <w:spacing w:line="288" w:lineRule="auto"/>
        <w:ind w:left="420" w:hanging="210" w:leftChars="100" w:hangingChars="100"/>
        <w:rPr>
          <w:color w:val="000000"/>
          <w:szCs w:val="21"/>
        </w:rPr>
      </w:pPr>
      <w:r w:rsidRPr="006826EA">
        <w:rPr>
          <w:bCs/>
          <w:color w:val="000000"/>
          <w:szCs w:val="21"/>
        </w:rPr>
        <w:t>A</w:t>
      </w:r>
      <w:r w:rsidR="006826EA">
        <w:rPr>
          <w:rFonts w:hAnsi="宋体"/>
          <w:bCs/>
          <w:color w:val="000000"/>
          <w:szCs w:val="21"/>
        </w:rPr>
        <w:t>.</w:t>
      </w:r>
      <w:r w:rsidRPr="006826EA">
        <w:rPr>
          <w:rFonts w:hAnsi="宋体"/>
          <w:bCs/>
          <w:color w:val="000000"/>
          <w:szCs w:val="21"/>
        </w:rPr>
        <w:t>亚历山大帝国</w:t>
      </w:r>
      <w:r w:rsidR="006826EA">
        <w:rPr>
          <w:rFonts w:hint="eastAsia"/>
          <w:bCs/>
          <w:color w:val="000000"/>
          <w:szCs w:val="21"/>
        </w:rPr>
        <w:tab/>
      </w:r>
      <w:r w:rsidRPr="006826EA">
        <w:rPr>
          <w:bCs/>
          <w:color w:val="000000"/>
          <w:szCs w:val="21"/>
        </w:rPr>
        <w:t>B</w:t>
      </w:r>
      <w:r w:rsidR="006826EA">
        <w:rPr>
          <w:rFonts w:hAnsi="宋体"/>
          <w:bCs/>
          <w:color w:val="000000"/>
          <w:szCs w:val="21"/>
        </w:rPr>
        <w:t>.</w:t>
      </w:r>
      <w:r w:rsidRPr="006826EA">
        <w:rPr>
          <w:rFonts w:hAnsi="宋体"/>
          <w:color w:val="000000"/>
          <w:szCs w:val="21"/>
        </w:rPr>
        <w:t>罗马帝国</w:t>
      </w:r>
      <w:r w:rsidR="006826EA">
        <w:rPr>
          <w:rFonts w:hint="eastAsia"/>
          <w:color w:val="000000"/>
          <w:szCs w:val="21"/>
        </w:rPr>
        <w:tab/>
      </w:r>
      <w:r w:rsidRPr="006826EA">
        <w:rPr>
          <w:bCs/>
          <w:color w:val="000000"/>
          <w:szCs w:val="21"/>
        </w:rPr>
        <w:t>C</w:t>
      </w:r>
      <w:r w:rsidR="006826EA">
        <w:rPr>
          <w:rFonts w:hAnsi="宋体"/>
          <w:bCs/>
          <w:color w:val="000000"/>
          <w:szCs w:val="21"/>
        </w:rPr>
        <w:t>.</w:t>
      </w:r>
      <w:r w:rsidRPr="006826EA">
        <w:rPr>
          <w:rFonts w:hAnsi="宋体"/>
          <w:color w:val="000000"/>
          <w:szCs w:val="21"/>
        </w:rPr>
        <w:t>查理曼帝国</w:t>
      </w:r>
      <w:r w:rsidR="006826EA">
        <w:rPr>
          <w:rFonts w:hint="eastAsia"/>
          <w:color w:val="000000"/>
          <w:szCs w:val="21"/>
        </w:rPr>
        <w:tab/>
      </w:r>
      <w:r w:rsidRPr="006826EA">
        <w:rPr>
          <w:bCs/>
          <w:color w:val="000000"/>
          <w:szCs w:val="21"/>
        </w:rPr>
        <w:t>D</w:t>
      </w:r>
      <w:r w:rsidR="006826EA">
        <w:rPr>
          <w:rFonts w:hAnsi="宋体"/>
          <w:bCs/>
          <w:color w:val="000000"/>
          <w:szCs w:val="21"/>
        </w:rPr>
        <w:t>.</w:t>
      </w:r>
      <w:r w:rsidRPr="006826EA">
        <w:rPr>
          <w:rFonts w:hAnsi="宋体"/>
          <w:bCs/>
          <w:color w:val="000000"/>
          <w:szCs w:val="21"/>
        </w:rPr>
        <w:t>阿拉伯帝国</w:t>
      </w:r>
      <w:r w:rsidRPr="006826EA">
        <w:rPr>
          <w:color w:val="000000"/>
          <w:szCs w:val="21"/>
        </w:rPr>
        <w:t xml:space="preserve"> </w:t>
      </w:r>
    </w:p>
    <w:p w:rsidR="001F2706" w:rsidRPr="006826EA" w:rsidP="001F2706">
      <w:pPr>
        <w:tabs>
          <w:tab w:val="left" w:pos="2552"/>
          <w:tab w:val="left" w:pos="4678"/>
          <w:tab w:val="left" w:pos="6804"/>
        </w:tabs>
        <w:spacing w:line="288" w:lineRule="auto"/>
        <w:ind w:left="420" w:hanging="420" w:hangingChars="200"/>
        <w:jc w:val="left"/>
        <w:rPr>
          <w:rFonts w:eastAsia="黑体"/>
          <w:color w:val="000000"/>
          <w:szCs w:val="21"/>
        </w:rPr>
      </w:pPr>
      <w:r>
        <w:rPr>
          <w:noProof/>
        </w:rPr>
        <w:pict>
          <v:shape id="_x0000_s1030" type="#_x0000_t75" style="width:183.1pt;height:102.9pt;margin-top:3.2pt;margin-left:224.15pt;position:absolute;z-index:251662336" stroked="f">
            <v:imagedata r:id="rId10" o:title="QQ图片20220106151624"/>
          </v:shape>
        </w:pict>
      </w:r>
      <w:r w:rsidRPr="006826EA">
        <w:rPr>
          <w:szCs w:val="21"/>
        </w:rPr>
        <w:t>5.</w:t>
      </w:r>
      <w:r w:rsidRPr="006826EA">
        <w:rPr>
          <w:rFonts w:hAnsi="宋体"/>
          <w:szCs w:val="21"/>
        </w:rPr>
        <w:t>右面示意图反映的历史事件是</w:t>
      </w:r>
    </w:p>
    <w:p w:rsidR="001F2706" w:rsidRPr="006826EA" w:rsidP="006826EA">
      <w:pPr>
        <w:spacing w:line="288" w:lineRule="auto"/>
        <w:ind w:firstLine="210" w:firstLineChars="100"/>
        <w:rPr>
          <w:bCs/>
          <w:color w:val="000000"/>
          <w:szCs w:val="21"/>
        </w:rPr>
      </w:pPr>
      <w:r w:rsidRPr="006826EA">
        <w:rPr>
          <w:bCs/>
          <w:color w:val="000000"/>
          <w:szCs w:val="21"/>
        </w:rPr>
        <w:t>A</w:t>
      </w:r>
      <w:r w:rsidR="006826EA">
        <w:rPr>
          <w:rFonts w:hAnsi="宋体"/>
          <w:bCs/>
          <w:color w:val="000000"/>
          <w:szCs w:val="21"/>
        </w:rPr>
        <w:t>.</w:t>
      </w:r>
      <w:r w:rsidRPr="006826EA">
        <w:rPr>
          <w:rFonts w:hAnsi="宋体"/>
          <w:bCs/>
          <w:color w:val="000000"/>
          <w:szCs w:val="21"/>
        </w:rPr>
        <w:t>西欧的封建制度</w:t>
      </w:r>
    </w:p>
    <w:p w:rsidR="001F2706" w:rsidRPr="006826EA" w:rsidP="006826EA">
      <w:pPr>
        <w:spacing w:line="288" w:lineRule="auto"/>
        <w:ind w:firstLine="210" w:firstLineChars="100"/>
        <w:rPr>
          <w:bCs/>
          <w:color w:val="000000"/>
          <w:szCs w:val="21"/>
        </w:rPr>
      </w:pPr>
      <w:r w:rsidRPr="006826EA">
        <w:rPr>
          <w:bCs/>
          <w:color w:val="000000"/>
          <w:szCs w:val="21"/>
        </w:rPr>
        <w:t>B</w:t>
      </w:r>
      <w:r w:rsidR="006826EA">
        <w:rPr>
          <w:rFonts w:hAnsi="宋体"/>
          <w:bCs/>
          <w:color w:val="000000"/>
          <w:szCs w:val="21"/>
        </w:rPr>
        <w:t>.</w:t>
      </w:r>
      <w:r w:rsidRPr="006826EA">
        <w:rPr>
          <w:rFonts w:hAnsi="宋体"/>
          <w:bCs/>
          <w:color w:val="000000"/>
          <w:szCs w:val="21"/>
        </w:rPr>
        <w:t>议会与王权斗争</w:t>
      </w:r>
      <w:r w:rsidRPr="006826EA">
        <w:rPr>
          <w:bCs/>
          <w:color w:val="000000"/>
          <w:szCs w:val="21"/>
        </w:rPr>
        <w:t xml:space="preserve"> </w:t>
      </w:r>
    </w:p>
    <w:p w:rsidR="001F2706" w:rsidRPr="006826EA" w:rsidP="006826EA">
      <w:pPr>
        <w:spacing w:line="288" w:lineRule="auto"/>
        <w:ind w:firstLine="210" w:firstLineChars="100"/>
        <w:textAlignment w:val="center"/>
        <w:rPr>
          <w:bCs/>
          <w:color w:val="000000"/>
          <w:szCs w:val="21"/>
        </w:rPr>
      </w:pPr>
      <w:r w:rsidRPr="006826EA">
        <w:rPr>
          <w:bCs/>
          <w:color w:val="000000"/>
          <w:szCs w:val="21"/>
        </w:rPr>
        <w:t>C</w:t>
      </w:r>
      <w:r w:rsidR="006826EA">
        <w:rPr>
          <w:rFonts w:hAnsi="宋体"/>
          <w:bCs/>
          <w:color w:val="000000"/>
          <w:szCs w:val="21"/>
        </w:rPr>
        <w:t>.</w:t>
      </w:r>
      <w:r w:rsidRPr="006826EA">
        <w:rPr>
          <w:rFonts w:hAnsi="宋体"/>
          <w:bCs/>
          <w:color w:val="000000"/>
          <w:szCs w:val="21"/>
        </w:rPr>
        <w:t>来克星顿的枪声</w:t>
      </w:r>
      <w:r w:rsidRPr="006826EA">
        <w:rPr>
          <w:bCs/>
          <w:color w:val="000000"/>
          <w:szCs w:val="21"/>
        </w:rPr>
        <w:t xml:space="preserve">               </w:t>
      </w:r>
    </w:p>
    <w:p w:rsidR="001F2706" w:rsidRPr="006826EA" w:rsidP="006826EA">
      <w:pPr>
        <w:spacing w:line="288" w:lineRule="auto"/>
        <w:ind w:firstLine="210" w:firstLineChars="100"/>
        <w:textAlignment w:val="center"/>
        <w:rPr>
          <w:color w:val="000000"/>
          <w:szCs w:val="21"/>
        </w:rPr>
      </w:pPr>
      <w:r w:rsidRPr="006826EA">
        <w:rPr>
          <w:bCs/>
          <w:color w:val="000000"/>
          <w:szCs w:val="21"/>
        </w:rPr>
        <w:t>D</w:t>
      </w:r>
      <w:r w:rsidR="006826EA">
        <w:rPr>
          <w:rFonts w:hAnsi="宋体"/>
          <w:bCs/>
          <w:color w:val="000000"/>
          <w:szCs w:val="21"/>
        </w:rPr>
        <w:t>.</w:t>
      </w:r>
      <w:r w:rsidRPr="006826EA">
        <w:rPr>
          <w:rFonts w:hAnsi="宋体"/>
          <w:bCs/>
          <w:color w:val="000000"/>
          <w:szCs w:val="21"/>
        </w:rPr>
        <w:t>拿破仑帝国覆灭</w:t>
      </w:r>
      <w:r w:rsidRPr="006826EA">
        <w:rPr>
          <w:color w:val="000000"/>
          <w:szCs w:val="21"/>
        </w:rPr>
        <w:t xml:space="preserve"> </w:t>
      </w:r>
    </w:p>
    <w:p w:rsidR="006826EA" w:rsidP="001F2706">
      <w:pPr>
        <w:spacing w:line="288" w:lineRule="auto"/>
        <w:textAlignment w:val="center"/>
        <w:rPr>
          <w:rFonts w:hint="eastAsia"/>
          <w:color w:val="000000"/>
          <w:szCs w:val="21"/>
        </w:rPr>
      </w:pPr>
    </w:p>
    <w:p w:rsidR="001F2706" w:rsidRPr="006826EA" w:rsidP="001F2706">
      <w:pPr>
        <w:spacing w:line="288" w:lineRule="auto"/>
        <w:textAlignment w:val="center"/>
        <w:rPr>
          <w:color w:val="000000"/>
          <w:szCs w:val="21"/>
        </w:rPr>
      </w:pPr>
      <w:r>
        <w:rPr>
          <w:szCs w:val="22"/>
        </w:rPr>
        <w:pict>
          <v:shape id="图片 228" o:spid="_x0000_s1031" type="#_x0000_t75" alt="说明: 西欧庄园示意图" style="width:124.35pt;height:173.1pt;margin-top:1.75pt;margin-left:278.65pt;position:absolute;visibility:visible;z-index:251659264" o:preferrelative="t" wrapcoords="-159 0 -159 21486 21600 21486 21600 0 -159 0">
            <v:imagedata r:id="rId11" o:title="西欧庄园示意图" blacklevel="1966f"/>
          </v:shape>
        </w:pict>
      </w:r>
      <w:r w:rsidRPr="006826EA">
        <w:rPr>
          <w:color w:val="000000"/>
          <w:szCs w:val="21"/>
        </w:rPr>
        <w:t>6</w:t>
      </w:r>
      <w:r w:rsidR="006826EA">
        <w:rPr>
          <w:rFonts w:hAnsi="宋体"/>
          <w:color w:val="000000"/>
          <w:szCs w:val="21"/>
        </w:rPr>
        <w:t>.</w:t>
      </w:r>
      <w:r w:rsidRPr="006826EA">
        <w:rPr>
          <w:rFonts w:hAnsi="宋体"/>
          <w:color w:val="000000"/>
          <w:szCs w:val="21"/>
        </w:rPr>
        <w:t>右图是西欧庄园示意图，对其表述</w:t>
      </w:r>
      <w:r w:rsidRPr="005E431B">
        <w:rPr>
          <w:rFonts w:hAnsi="宋体"/>
          <w:color w:val="000000"/>
          <w:szCs w:val="21"/>
        </w:rPr>
        <w:t>正确</w:t>
      </w:r>
      <w:r w:rsidRPr="006826EA">
        <w:rPr>
          <w:rFonts w:hAnsi="宋体"/>
          <w:color w:val="000000"/>
          <w:szCs w:val="21"/>
        </w:rPr>
        <w:t>的是</w:t>
      </w:r>
    </w:p>
    <w:p w:rsidR="001F2706" w:rsidRPr="006826EA" w:rsidP="006826EA">
      <w:pPr>
        <w:spacing w:line="288" w:lineRule="auto"/>
        <w:ind w:firstLine="210" w:firstLineChars="100"/>
        <w:rPr>
          <w:bCs/>
          <w:color w:val="000000"/>
          <w:szCs w:val="21"/>
        </w:rPr>
      </w:pPr>
      <w:r w:rsidR="00CB4CA7">
        <w:rPr>
          <w:rFonts w:hAnsi="宋体"/>
          <w:bCs/>
          <w:color w:val="000000"/>
          <w:szCs w:val="21"/>
        </w:rPr>
        <w:t>①</w:t>
      </w:r>
      <w:r w:rsidRPr="006826EA">
        <w:rPr>
          <w:rFonts w:hAnsi="宋体"/>
          <w:bCs/>
          <w:color w:val="000000"/>
          <w:szCs w:val="21"/>
        </w:rPr>
        <w:t>是中世纪乡村典型的组织形式</w:t>
      </w:r>
    </w:p>
    <w:p w:rsidR="001F2706" w:rsidRPr="006826EA" w:rsidP="006826EA">
      <w:pPr>
        <w:spacing w:line="288" w:lineRule="auto"/>
        <w:ind w:firstLine="210" w:firstLineChars="100"/>
        <w:rPr>
          <w:bCs/>
          <w:color w:val="000000"/>
          <w:szCs w:val="21"/>
        </w:rPr>
      </w:pPr>
      <w:r w:rsidR="00CB4CA7">
        <w:rPr>
          <w:rFonts w:hAnsi="宋体"/>
          <w:bCs/>
          <w:color w:val="000000"/>
          <w:szCs w:val="21"/>
        </w:rPr>
        <w:t>②</w:t>
      </w:r>
      <w:r w:rsidRPr="006826EA" w:rsidR="00CB4CA7">
        <w:rPr>
          <w:rFonts w:hAnsi="宋体"/>
          <w:color w:val="000000"/>
          <w:szCs w:val="21"/>
        </w:rPr>
        <w:t>庄园</w:t>
      </w:r>
      <w:r w:rsidRPr="006826EA" w:rsidR="00CB4CA7">
        <w:rPr>
          <w:rFonts w:hAnsi="宋体"/>
          <w:bCs/>
          <w:color w:val="000000"/>
          <w:szCs w:val="21"/>
        </w:rPr>
        <w:t>法庭只维护领主利益不受侵犯</w:t>
      </w:r>
      <w:r w:rsidRPr="006826EA">
        <w:rPr>
          <w:bCs/>
          <w:color w:val="000000"/>
          <w:szCs w:val="21"/>
        </w:rPr>
        <w:t xml:space="preserve"> </w:t>
      </w:r>
    </w:p>
    <w:p w:rsidR="001F2706" w:rsidRPr="006826EA" w:rsidP="006826EA">
      <w:pPr>
        <w:spacing w:line="288" w:lineRule="auto"/>
        <w:ind w:firstLine="210" w:firstLineChars="100"/>
        <w:textAlignment w:val="center"/>
        <w:rPr>
          <w:bCs/>
          <w:color w:val="000000"/>
          <w:szCs w:val="21"/>
        </w:rPr>
      </w:pPr>
      <w:r w:rsidR="00CB4CA7">
        <w:rPr>
          <w:rFonts w:hAnsi="宋体"/>
          <w:bCs/>
          <w:color w:val="000000"/>
          <w:szCs w:val="21"/>
        </w:rPr>
        <w:t>③</w:t>
      </w:r>
      <w:r w:rsidRPr="006826EA">
        <w:rPr>
          <w:rFonts w:hAnsi="宋体"/>
          <w:bCs/>
          <w:color w:val="000000"/>
          <w:szCs w:val="21"/>
        </w:rPr>
        <w:t>耕地分为领主自营地和佃户份地</w:t>
      </w:r>
      <w:r w:rsidRPr="006826EA">
        <w:rPr>
          <w:bCs/>
          <w:color w:val="000000"/>
          <w:szCs w:val="21"/>
        </w:rPr>
        <w:t xml:space="preserve">                 </w:t>
      </w:r>
    </w:p>
    <w:p w:rsidR="00CB4CA7" w:rsidRPr="006826EA" w:rsidP="00CB4CA7">
      <w:pPr>
        <w:spacing w:line="288" w:lineRule="auto"/>
        <w:ind w:firstLine="210" w:firstLineChars="100"/>
        <w:rPr>
          <w:bCs/>
          <w:color w:val="000000"/>
          <w:szCs w:val="21"/>
        </w:rPr>
      </w:pPr>
      <w:r>
        <w:rPr>
          <w:rFonts w:hAnsi="宋体"/>
          <w:bCs/>
          <w:color w:val="000000"/>
          <w:szCs w:val="21"/>
        </w:rPr>
        <w:t>④</w:t>
      </w:r>
      <w:r w:rsidRPr="006826EA">
        <w:rPr>
          <w:rFonts w:hAnsi="宋体"/>
          <w:bCs/>
          <w:color w:val="000000"/>
          <w:szCs w:val="21"/>
        </w:rPr>
        <w:t>是自给自足的经济和政治单位</w:t>
      </w:r>
      <w:r w:rsidRPr="006826EA">
        <w:rPr>
          <w:bCs/>
          <w:color w:val="000000"/>
          <w:szCs w:val="21"/>
        </w:rPr>
        <w:t xml:space="preserve"> </w:t>
      </w:r>
    </w:p>
    <w:p w:rsidR="00CB4CA7" w:rsidP="006826EA">
      <w:pPr>
        <w:spacing w:line="288" w:lineRule="auto"/>
        <w:ind w:firstLine="210" w:firstLineChars="100"/>
        <w:textAlignment w:val="center"/>
        <w:rPr>
          <w:rFonts w:hAnsi="宋体" w:hint="eastAsia"/>
          <w:bCs/>
          <w:color w:val="000000"/>
          <w:szCs w:val="21"/>
        </w:rPr>
      </w:pPr>
      <w:r w:rsidRPr="006826EA">
        <w:rPr>
          <w:bCs/>
          <w:color w:val="000000"/>
          <w:szCs w:val="21"/>
        </w:rPr>
        <w:t>A</w:t>
      </w:r>
      <w:r>
        <w:rPr>
          <w:rFonts w:hAnsi="宋体"/>
          <w:bCs/>
          <w:color w:val="000000"/>
          <w:szCs w:val="21"/>
        </w:rPr>
        <w:t>.</w:t>
      </w:r>
      <w:r w:rsidRPr="00CB4CA7">
        <w:rPr>
          <w:rFonts w:hAnsi="宋体"/>
          <w:bCs/>
          <w:color w:val="000000"/>
          <w:szCs w:val="21"/>
        </w:rPr>
        <w:t xml:space="preserve"> </w:t>
      </w:r>
      <w:r>
        <w:rPr>
          <w:rFonts w:hAnsi="宋体"/>
          <w:bCs/>
          <w:color w:val="000000"/>
          <w:szCs w:val="21"/>
        </w:rPr>
        <w:t>①②③</w:t>
      </w:r>
      <w:r>
        <w:rPr>
          <w:rFonts w:hAnsi="宋体" w:hint="eastAsia"/>
          <w:bCs/>
          <w:color w:val="000000"/>
          <w:szCs w:val="21"/>
        </w:rPr>
        <w:tab/>
        <w:tab/>
        <w:tab/>
        <w:tab/>
      </w:r>
      <w:r w:rsidRPr="006826EA">
        <w:rPr>
          <w:bCs/>
          <w:color w:val="000000"/>
          <w:szCs w:val="21"/>
        </w:rPr>
        <w:t>B</w:t>
      </w:r>
      <w:r>
        <w:rPr>
          <w:rFonts w:hAnsi="宋体"/>
          <w:bCs/>
          <w:color w:val="000000"/>
          <w:szCs w:val="21"/>
        </w:rPr>
        <w:t>.</w:t>
      </w:r>
      <w:r w:rsidRPr="00CB4CA7">
        <w:rPr>
          <w:bCs/>
          <w:color w:val="000000"/>
          <w:szCs w:val="21"/>
        </w:rPr>
        <w:t xml:space="preserve"> </w:t>
      </w:r>
      <w:r>
        <w:rPr>
          <w:rFonts w:hAnsi="宋体"/>
          <w:bCs/>
          <w:color w:val="000000"/>
          <w:szCs w:val="21"/>
        </w:rPr>
        <w:t>②③④</w:t>
      </w:r>
      <w:r>
        <w:rPr>
          <w:rFonts w:hAnsi="宋体" w:hint="eastAsia"/>
          <w:bCs/>
          <w:color w:val="000000"/>
          <w:szCs w:val="21"/>
        </w:rPr>
        <w:tab/>
        <w:tab/>
      </w:r>
    </w:p>
    <w:p w:rsidR="001F2706" w:rsidRPr="00CB4CA7" w:rsidP="006826EA">
      <w:pPr>
        <w:spacing w:line="288" w:lineRule="auto"/>
        <w:ind w:firstLine="210" w:firstLineChars="100"/>
        <w:textAlignment w:val="center"/>
        <w:rPr>
          <w:color w:val="000000"/>
          <w:szCs w:val="21"/>
        </w:rPr>
      </w:pPr>
      <w:r w:rsidRPr="006826EA" w:rsidR="00CB4CA7">
        <w:rPr>
          <w:bCs/>
          <w:color w:val="000000"/>
          <w:szCs w:val="21"/>
        </w:rPr>
        <w:t>C</w:t>
      </w:r>
      <w:r w:rsidR="00CB4CA7">
        <w:rPr>
          <w:rFonts w:hAnsi="宋体"/>
          <w:bCs/>
          <w:color w:val="000000"/>
          <w:szCs w:val="21"/>
        </w:rPr>
        <w:t>.</w:t>
      </w:r>
      <w:r w:rsidRPr="00CB4CA7" w:rsidR="00CB4CA7">
        <w:rPr>
          <w:rFonts w:hAnsi="宋体"/>
          <w:bCs/>
          <w:color w:val="000000"/>
          <w:szCs w:val="21"/>
        </w:rPr>
        <w:t xml:space="preserve"> </w:t>
      </w:r>
      <w:r w:rsidR="00CB4CA7">
        <w:rPr>
          <w:rFonts w:hAnsi="宋体"/>
          <w:bCs/>
          <w:color w:val="000000"/>
          <w:szCs w:val="21"/>
        </w:rPr>
        <w:t>①②④</w:t>
      </w:r>
      <w:r w:rsidR="00CB4CA7">
        <w:rPr>
          <w:rFonts w:hAnsi="宋体" w:hint="eastAsia"/>
          <w:bCs/>
          <w:color w:val="000000"/>
          <w:szCs w:val="21"/>
        </w:rPr>
        <w:tab/>
        <w:tab/>
        <w:tab/>
        <w:tab/>
      </w:r>
      <w:r w:rsidRPr="006826EA" w:rsidR="00CB4CA7">
        <w:rPr>
          <w:bCs/>
          <w:color w:val="000000"/>
          <w:szCs w:val="21"/>
        </w:rPr>
        <w:t>D</w:t>
      </w:r>
      <w:r w:rsidR="00CB4CA7">
        <w:rPr>
          <w:rFonts w:hAnsi="宋体"/>
          <w:bCs/>
          <w:color w:val="000000"/>
          <w:szCs w:val="21"/>
        </w:rPr>
        <w:t>.</w:t>
      </w:r>
      <w:r w:rsidRPr="00CB4CA7" w:rsidR="00CB4CA7">
        <w:rPr>
          <w:rFonts w:hAnsi="宋体"/>
          <w:bCs/>
          <w:color w:val="000000"/>
          <w:szCs w:val="21"/>
        </w:rPr>
        <w:t xml:space="preserve"> </w:t>
      </w:r>
      <w:r w:rsidR="00CB4CA7">
        <w:rPr>
          <w:rFonts w:hAnsi="宋体"/>
          <w:bCs/>
          <w:color w:val="000000"/>
          <w:szCs w:val="21"/>
        </w:rPr>
        <w:t>①③④</w:t>
      </w:r>
    </w:p>
    <w:p w:rsidR="001F2706" w:rsidRPr="006826EA" w:rsidP="001F2706">
      <w:pPr>
        <w:tabs>
          <w:tab w:val="left" w:pos="2552"/>
          <w:tab w:val="left" w:pos="4678"/>
          <w:tab w:val="left" w:pos="6804"/>
        </w:tabs>
        <w:spacing w:line="288" w:lineRule="auto"/>
        <w:rPr>
          <w:rFonts w:eastAsia="黑体"/>
          <w:sz w:val="24"/>
          <w:szCs w:val="22"/>
        </w:rPr>
      </w:pPr>
    </w:p>
    <w:p w:rsidR="001F2706" w:rsidRPr="006826EA" w:rsidP="001F2706">
      <w:pPr>
        <w:tabs>
          <w:tab w:val="left" w:pos="2552"/>
          <w:tab w:val="left" w:pos="4678"/>
          <w:tab w:val="left" w:pos="6804"/>
        </w:tabs>
        <w:spacing w:line="288" w:lineRule="auto"/>
        <w:rPr>
          <w:rFonts w:eastAsia="黑体"/>
          <w:sz w:val="24"/>
        </w:rPr>
      </w:pPr>
    </w:p>
    <w:p w:rsidR="006826EA" w:rsidP="001F2706">
      <w:pPr>
        <w:spacing w:line="288" w:lineRule="auto"/>
        <w:rPr>
          <w:rFonts w:hint="eastAsia"/>
          <w:color w:val="000000"/>
          <w:szCs w:val="21"/>
        </w:rPr>
      </w:pPr>
    </w:p>
    <w:p w:rsidR="006826EA" w:rsidP="001F2706">
      <w:pPr>
        <w:spacing w:line="288" w:lineRule="auto"/>
        <w:rPr>
          <w:rFonts w:hint="eastAsia"/>
        </w:rPr>
      </w:pPr>
      <w:r w:rsidRPr="006826EA" w:rsidR="001F2706">
        <w:rPr>
          <w:color w:val="000000"/>
          <w:szCs w:val="21"/>
        </w:rPr>
        <w:t>7</w:t>
      </w:r>
      <w:r>
        <w:rPr>
          <w:rFonts w:hAnsi="宋体"/>
          <w:color w:val="000000"/>
          <w:szCs w:val="21"/>
        </w:rPr>
        <w:t>.</w:t>
      </w:r>
      <w:r w:rsidRPr="006826EA" w:rsidR="001F2706">
        <w:t>下面左图是现存于柏林国立博物馆的一幅羊皮纸画卷，描绘的是西欧中世纪大学的课堂</w:t>
      </w:r>
    </w:p>
    <w:p w:rsidR="006826EA" w:rsidP="006826EA">
      <w:pPr>
        <w:spacing w:line="288" w:lineRule="auto"/>
        <w:ind w:firstLine="181" w:firstLineChars="86"/>
        <w:rPr>
          <w:rFonts w:hint="eastAsia"/>
          <w:em w:val="dot"/>
        </w:rPr>
      </w:pPr>
      <w:r w:rsidRPr="006826EA" w:rsidR="001F2706">
        <w:t>场景；右图是成都出土的东汉讲学画像砖《讲经图》。观察2件文物，你认为以下结论</w:t>
      </w:r>
      <w:r w:rsidRPr="006826EA" w:rsidR="001F2706">
        <w:rPr>
          <w:em w:val="dot"/>
        </w:rPr>
        <w:t>不</w:t>
      </w:r>
    </w:p>
    <w:p w:rsidR="001F2706" w:rsidRPr="006826EA" w:rsidP="006826EA">
      <w:pPr>
        <w:spacing w:line="288" w:lineRule="auto"/>
        <w:ind w:firstLine="181" w:firstLineChars="86"/>
      </w:pPr>
      <w:r w:rsidRPr="006826EA">
        <w:rPr>
          <w:em w:val="dot"/>
        </w:rPr>
        <w:t>正确</w:t>
      </w:r>
      <w:r w:rsidRPr="006826EA">
        <w:t>的是</w:t>
      </w:r>
    </w:p>
    <w:p w:rsidR="001F2706" w:rsidRPr="006826EA" w:rsidP="00CB4CA7">
      <w:pPr>
        <w:tabs>
          <w:tab w:val="left" w:pos="2552"/>
          <w:tab w:val="left" w:pos="4678"/>
          <w:tab w:val="left" w:pos="6804"/>
        </w:tabs>
        <w:spacing w:line="288" w:lineRule="auto"/>
        <w:rPr>
          <w:rFonts w:eastAsia="黑体"/>
          <w:sz w:val="24"/>
        </w:rPr>
      </w:pPr>
      <w:r>
        <w:rPr>
          <w:noProof/>
        </w:rPr>
        <w:pict>
          <v:shape id="图片 8" o:spid="_x0000_i1032" type="#_x0000_t75" style="width:220.32pt;height:160.27pt;visibility:visible" o:preferrelative="t">
            <v:imagedata r:id="rId12" o:title="" gain="69719f" blacklevel="11796f"/>
          </v:shape>
        </w:pict>
      </w:r>
      <w:r w:rsidRPr="006826EA">
        <w:rPr>
          <w:noProof/>
        </w:rPr>
        <w:t xml:space="preserve"> </w:t>
      </w:r>
      <w:r w:rsidR="00CB4CA7">
        <w:rPr>
          <w:rFonts w:hint="eastAsia"/>
          <w:noProof/>
        </w:rPr>
        <w:t xml:space="preserve">  </w:t>
      </w:r>
      <w:r>
        <w:rPr>
          <w:rFonts w:eastAsia="黑体"/>
          <w:noProof/>
          <w:sz w:val="24"/>
        </w:rPr>
        <w:pict>
          <v:shape id="内容占位符 3" o:spid="_x0000_i1033" type="#_x0000_t75" alt="说明: 073.jpg" style="width:165.24pt;height:150.98pt;visibility:visible" o:preferrelative="t">
            <v:imagedata r:id="rId13" o:title="073" gain="79922f" blacklevel="11796f"/>
          </v:shape>
        </w:pict>
      </w:r>
    </w:p>
    <w:p w:rsidR="001F2706" w:rsidRPr="006826EA" w:rsidP="006826EA">
      <w:pPr>
        <w:spacing w:line="288" w:lineRule="auto"/>
        <w:ind w:firstLine="210" w:firstLineChars="100"/>
        <w:rPr>
          <w:bCs/>
          <w:color w:val="000000"/>
          <w:szCs w:val="21"/>
        </w:rPr>
      </w:pPr>
      <w:r w:rsidRPr="006826EA">
        <w:rPr>
          <w:bCs/>
          <w:color w:val="000000"/>
          <w:szCs w:val="21"/>
        </w:rPr>
        <w:t>A</w:t>
      </w:r>
      <w:r w:rsidR="006826EA">
        <w:rPr>
          <w:rFonts w:hAnsi="宋体"/>
          <w:bCs/>
          <w:color w:val="000000"/>
          <w:szCs w:val="21"/>
        </w:rPr>
        <w:t>.</w:t>
      </w:r>
      <w:r w:rsidRPr="006826EA">
        <w:t>西欧</w:t>
      </w:r>
      <w:r w:rsidRPr="006826EA">
        <w:rPr>
          <w:rFonts w:hAnsi="宋体"/>
          <w:bCs/>
          <w:color w:val="000000"/>
          <w:szCs w:val="21"/>
        </w:rPr>
        <w:t>中世纪大学</w:t>
      </w:r>
      <w:r w:rsidRPr="006826EA">
        <w:t>学生在课堂上表现各异</w:t>
      </w:r>
    </w:p>
    <w:p w:rsidR="001F2706" w:rsidRPr="006826EA" w:rsidP="006826EA">
      <w:pPr>
        <w:spacing w:line="288" w:lineRule="auto"/>
        <w:ind w:firstLine="210" w:firstLineChars="100"/>
        <w:rPr>
          <w:bCs/>
          <w:color w:val="000000"/>
          <w:szCs w:val="21"/>
        </w:rPr>
      </w:pPr>
      <w:r w:rsidRPr="006826EA">
        <w:rPr>
          <w:bCs/>
          <w:color w:val="000000"/>
          <w:szCs w:val="21"/>
        </w:rPr>
        <w:t>B</w:t>
      </w:r>
      <w:r w:rsidR="006826EA">
        <w:rPr>
          <w:rFonts w:hAnsi="宋体"/>
          <w:bCs/>
          <w:color w:val="000000"/>
          <w:szCs w:val="21"/>
        </w:rPr>
        <w:t>.</w:t>
      </w:r>
      <w:r w:rsidRPr="006826EA">
        <w:rPr>
          <w:rFonts w:hAnsi="宋体"/>
          <w:bCs/>
          <w:color w:val="000000"/>
          <w:szCs w:val="21"/>
        </w:rPr>
        <w:t>东汉学生的学习方式大大超越西欧学生</w:t>
      </w:r>
    </w:p>
    <w:p w:rsidR="001F2706" w:rsidRPr="006826EA" w:rsidP="006826EA">
      <w:pPr>
        <w:spacing w:line="288" w:lineRule="auto"/>
        <w:ind w:firstLine="210" w:firstLineChars="100"/>
        <w:textAlignment w:val="center"/>
        <w:rPr>
          <w:bCs/>
          <w:color w:val="000000"/>
          <w:szCs w:val="21"/>
        </w:rPr>
      </w:pPr>
      <w:r w:rsidRPr="006826EA">
        <w:rPr>
          <w:bCs/>
          <w:color w:val="000000"/>
          <w:szCs w:val="21"/>
        </w:rPr>
        <w:t>C</w:t>
      </w:r>
      <w:r w:rsidR="006826EA">
        <w:rPr>
          <w:rFonts w:hAnsi="宋体"/>
          <w:bCs/>
          <w:color w:val="000000"/>
          <w:szCs w:val="21"/>
        </w:rPr>
        <w:t>.</w:t>
      </w:r>
      <w:r w:rsidRPr="006826EA">
        <w:rPr>
          <w:rFonts w:hAnsi="宋体"/>
          <w:bCs/>
          <w:color w:val="000000"/>
          <w:szCs w:val="21"/>
        </w:rPr>
        <w:t>东汉学生整齐化一跪于席前，虚恭有佳</w:t>
      </w:r>
      <w:r w:rsidRPr="006826EA">
        <w:rPr>
          <w:bCs/>
          <w:color w:val="000000"/>
          <w:szCs w:val="21"/>
        </w:rPr>
        <w:t xml:space="preserve">            </w:t>
      </w:r>
    </w:p>
    <w:p w:rsidR="001F2706" w:rsidRPr="006826EA" w:rsidP="006826EA">
      <w:pPr>
        <w:spacing w:line="288" w:lineRule="auto"/>
        <w:ind w:firstLine="210" w:firstLineChars="100"/>
        <w:textAlignment w:val="center"/>
        <w:rPr>
          <w:color w:val="000000"/>
          <w:szCs w:val="21"/>
        </w:rPr>
      </w:pPr>
      <w:r w:rsidRPr="006826EA">
        <w:rPr>
          <w:bCs/>
          <w:color w:val="000000"/>
          <w:szCs w:val="21"/>
        </w:rPr>
        <w:t>D</w:t>
      </w:r>
      <w:r w:rsidR="006826EA">
        <w:rPr>
          <w:rFonts w:hAnsi="宋体"/>
          <w:bCs/>
          <w:color w:val="000000"/>
          <w:szCs w:val="21"/>
        </w:rPr>
        <w:t>.</w:t>
      </w:r>
      <w:r w:rsidRPr="006826EA">
        <w:rPr>
          <w:rFonts w:hAnsi="宋体"/>
          <w:bCs/>
          <w:color w:val="000000"/>
          <w:szCs w:val="21"/>
        </w:rPr>
        <w:t>文化不同、时代不同，无法比较二者优劣</w:t>
      </w:r>
      <w:r w:rsidRPr="006826EA">
        <w:rPr>
          <w:color w:val="000000"/>
          <w:szCs w:val="21"/>
        </w:rPr>
        <w:t xml:space="preserve"> </w:t>
      </w:r>
    </w:p>
    <w:p w:rsidR="001F2706" w:rsidRPr="006826EA" w:rsidP="001F2706">
      <w:pPr>
        <w:spacing w:line="288" w:lineRule="auto"/>
        <w:rPr>
          <w:szCs w:val="22"/>
        </w:rPr>
      </w:pPr>
      <w:r w:rsidRPr="006826EA">
        <w:rPr>
          <w:color w:val="000000"/>
          <w:szCs w:val="21"/>
        </w:rPr>
        <w:t>8</w:t>
      </w:r>
      <w:r w:rsidR="006826EA">
        <w:rPr>
          <w:rFonts w:hAnsi="宋体"/>
          <w:color w:val="000000"/>
          <w:szCs w:val="21"/>
        </w:rPr>
        <w:t>.</w:t>
      </w:r>
      <w:r w:rsidRPr="006826EA">
        <w:t>政治上，建立以天皇为中心的中央集权制度，地方设国、郡、里三级，由中央派官治理。</w:t>
      </w:r>
    </w:p>
    <w:p w:rsidR="006826EA" w:rsidP="006826EA">
      <w:pPr>
        <w:spacing w:line="288" w:lineRule="auto"/>
        <w:ind w:firstLine="168" w:firstLineChars="80"/>
        <w:rPr>
          <w:rFonts w:hint="eastAsia"/>
        </w:rPr>
      </w:pPr>
      <w:r w:rsidRPr="006826EA" w:rsidR="001F2706">
        <w:t>经济上，废除一切私地、私民，将土地、部民收归国有，成为公地、公民；国家将土地</w:t>
      </w:r>
    </w:p>
    <w:p w:rsidR="001F2706" w:rsidRPr="006826EA" w:rsidP="006826EA">
      <w:pPr>
        <w:spacing w:line="288" w:lineRule="auto"/>
        <w:ind w:firstLine="168" w:firstLineChars="80"/>
      </w:pPr>
      <w:r w:rsidRPr="006826EA">
        <w:t>分给公民，每隔六年授田一次，不能终生使用，也不能买卖；统一赋税。材料反映了</w:t>
      </w:r>
    </w:p>
    <w:p w:rsidR="001F2706" w:rsidRPr="006826EA" w:rsidP="006826EA">
      <w:pPr>
        <w:spacing w:line="288" w:lineRule="auto"/>
        <w:ind w:firstLine="210" w:firstLineChars="100"/>
        <w:rPr>
          <w:color w:val="000000"/>
          <w:szCs w:val="21"/>
        </w:rPr>
      </w:pPr>
      <w:r w:rsidRPr="006826EA">
        <w:rPr>
          <w:bCs/>
          <w:color w:val="000000"/>
          <w:szCs w:val="21"/>
        </w:rPr>
        <w:t>A</w:t>
      </w:r>
      <w:r w:rsidR="006826EA">
        <w:rPr>
          <w:rFonts w:hAnsi="宋体"/>
          <w:bCs/>
          <w:color w:val="000000"/>
          <w:szCs w:val="21"/>
        </w:rPr>
        <w:t>.</w:t>
      </w:r>
      <w:r w:rsidRPr="006826EA">
        <w:rPr>
          <w:rFonts w:hAnsi="宋体"/>
          <w:bCs/>
          <w:color w:val="000000"/>
          <w:szCs w:val="21"/>
        </w:rPr>
        <w:t>日本的大化改新</w:t>
      </w:r>
      <w:r w:rsidR="006826EA">
        <w:rPr>
          <w:rFonts w:hint="eastAsia"/>
          <w:bCs/>
          <w:color w:val="000000"/>
          <w:szCs w:val="21"/>
        </w:rPr>
        <w:tab/>
        <w:tab/>
      </w:r>
      <w:r w:rsidRPr="006826EA">
        <w:rPr>
          <w:bCs/>
          <w:color w:val="000000"/>
          <w:szCs w:val="21"/>
        </w:rPr>
        <w:t>B</w:t>
      </w:r>
      <w:r w:rsidR="006826EA">
        <w:rPr>
          <w:rFonts w:hAnsi="宋体"/>
          <w:bCs/>
          <w:color w:val="000000"/>
          <w:szCs w:val="21"/>
        </w:rPr>
        <w:t>.</w:t>
      </w:r>
      <w:r w:rsidR="008F5385">
        <w:rPr>
          <w:rFonts w:hAnsi="宋体"/>
          <w:bCs/>
          <w:color w:val="000000"/>
          <w:szCs w:val="21"/>
        </w:rPr>
        <w:t>罗马</w:t>
      </w:r>
      <w:r w:rsidRPr="006826EA">
        <w:rPr>
          <w:rFonts w:hAnsi="宋体"/>
          <w:bCs/>
          <w:color w:val="000000"/>
          <w:szCs w:val="21"/>
        </w:rPr>
        <w:t>的元首制</w:t>
      </w:r>
      <w:r w:rsidR="006826EA">
        <w:rPr>
          <w:rFonts w:hint="eastAsia"/>
          <w:bCs/>
          <w:color w:val="000000"/>
          <w:szCs w:val="21"/>
        </w:rPr>
        <w:tab/>
        <w:tab/>
      </w:r>
      <w:r w:rsidRPr="006826EA">
        <w:rPr>
          <w:bCs/>
          <w:color w:val="000000"/>
          <w:szCs w:val="21"/>
        </w:rPr>
        <w:t>C</w:t>
      </w:r>
      <w:r w:rsidR="006826EA">
        <w:rPr>
          <w:rFonts w:hAnsi="宋体"/>
          <w:bCs/>
          <w:color w:val="000000"/>
          <w:szCs w:val="21"/>
        </w:rPr>
        <w:t>.</w:t>
      </w:r>
      <w:r w:rsidRPr="006826EA">
        <w:rPr>
          <w:rFonts w:hAnsi="宋体"/>
          <w:bCs/>
          <w:color w:val="000000"/>
          <w:szCs w:val="21"/>
        </w:rPr>
        <w:t>西欧的什一税</w:t>
      </w:r>
      <w:r w:rsidR="006826EA">
        <w:rPr>
          <w:rFonts w:hint="eastAsia"/>
          <w:bCs/>
          <w:color w:val="000000"/>
          <w:szCs w:val="21"/>
        </w:rPr>
        <w:tab/>
        <w:tab/>
      </w:r>
      <w:r w:rsidRPr="006826EA">
        <w:rPr>
          <w:bCs/>
          <w:color w:val="000000"/>
          <w:szCs w:val="21"/>
        </w:rPr>
        <w:t>D</w:t>
      </w:r>
      <w:r w:rsidR="006826EA">
        <w:rPr>
          <w:rFonts w:hAnsi="宋体"/>
          <w:bCs/>
          <w:color w:val="000000"/>
          <w:szCs w:val="21"/>
        </w:rPr>
        <w:t>.</w:t>
      </w:r>
      <w:r w:rsidRPr="006826EA">
        <w:rPr>
          <w:rFonts w:hAnsi="宋体"/>
          <w:bCs/>
          <w:color w:val="000000"/>
          <w:szCs w:val="21"/>
        </w:rPr>
        <w:t>伯里克利改革</w:t>
      </w:r>
      <w:r w:rsidRPr="006826EA">
        <w:rPr>
          <w:bCs/>
          <w:color w:val="000000"/>
          <w:szCs w:val="21"/>
        </w:rPr>
        <w:t xml:space="preserve"> </w:t>
      </w:r>
      <w:r w:rsidRPr="006826EA">
        <w:rPr>
          <w:color w:val="000000"/>
          <w:szCs w:val="21"/>
        </w:rPr>
        <w:t xml:space="preserve"> </w:t>
      </w:r>
    </w:p>
    <w:p w:rsidR="006826EA" w:rsidP="001F2706">
      <w:pPr>
        <w:spacing w:line="288" w:lineRule="auto"/>
        <w:rPr>
          <w:rFonts w:hAnsi="宋体" w:hint="eastAsia"/>
          <w:szCs w:val="21"/>
        </w:rPr>
      </w:pPr>
      <w:r w:rsidRPr="006826EA" w:rsidR="001F2706">
        <w:rPr>
          <w:szCs w:val="21"/>
        </w:rPr>
        <w:t>9</w:t>
      </w:r>
      <w:r>
        <w:rPr>
          <w:rFonts w:hAnsi="宋体"/>
          <w:szCs w:val="21"/>
        </w:rPr>
        <w:t>.</w:t>
      </w:r>
      <w:r w:rsidRPr="006826EA" w:rsidR="001F2706">
        <w:rPr>
          <w:rFonts w:hAnsi="宋体"/>
          <w:szCs w:val="21"/>
        </w:rPr>
        <w:t>在社会发展的不同阶段，其经济组织形式也不相同。</w:t>
      </w:r>
      <w:r w:rsidRPr="006826EA" w:rsidR="001F2706">
        <w:rPr>
          <w:szCs w:val="21"/>
        </w:rPr>
        <w:t>14</w:t>
      </w:r>
      <w:r w:rsidRPr="006826EA" w:rsidR="001F2706">
        <w:rPr>
          <w:rFonts w:hAnsi="宋体"/>
          <w:szCs w:val="21"/>
        </w:rPr>
        <w:t>世纪，逐渐在西欧农村和城市分</w:t>
      </w:r>
    </w:p>
    <w:p w:rsidR="001F2706" w:rsidRPr="006826EA" w:rsidP="006826EA">
      <w:pPr>
        <w:spacing w:line="288" w:lineRule="auto"/>
        <w:ind w:firstLine="153" w:firstLineChars="73"/>
        <w:rPr>
          <w:szCs w:val="21"/>
        </w:rPr>
      </w:pPr>
      <w:r w:rsidRPr="006826EA">
        <w:rPr>
          <w:rFonts w:hAnsi="宋体"/>
          <w:szCs w:val="21"/>
        </w:rPr>
        <w:t>别流行开来的新的经济组织形式分别是</w:t>
      </w:r>
      <w:r w:rsidRPr="006826EA">
        <w:rPr>
          <w:szCs w:val="21"/>
        </w:rPr>
        <w:t xml:space="preserve"> </w:t>
      </w:r>
    </w:p>
    <w:p w:rsidR="001F2706" w:rsidRPr="006826EA" w:rsidP="006826EA">
      <w:pPr>
        <w:spacing w:line="288" w:lineRule="auto"/>
        <w:ind w:firstLine="210" w:firstLineChars="100"/>
        <w:rPr>
          <w:szCs w:val="21"/>
        </w:rPr>
      </w:pPr>
      <w:r w:rsidRPr="006826EA">
        <w:rPr>
          <w:szCs w:val="21"/>
        </w:rPr>
        <w:t>A</w:t>
      </w:r>
      <w:r w:rsidR="006826EA">
        <w:rPr>
          <w:rFonts w:hAnsi="宋体"/>
          <w:szCs w:val="21"/>
        </w:rPr>
        <w:t>.</w:t>
      </w:r>
      <w:r w:rsidRPr="006826EA">
        <w:rPr>
          <w:rFonts w:hAnsi="宋体"/>
          <w:szCs w:val="21"/>
        </w:rPr>
        <w:t>私家庄园和个体作坊</w:t>
      </w:r>
      <w:r w:rsidRPr="006826EA">
        <w:rPr>
          <w:szCs w:val="21"/>
        </w:rPr>
        <w:tab/>
        <w:t xml:space="preserve">          </w:t>
      </w:r>
      <w:r w:rsidR="006826EA">
        <w:rPr>
          <w:rFonts w:hint="eastAsia"/>
          <w:szCs w:val="21"/>
        </w:rPr>
        <w:tab/>
      </w:r>
      <w:r w:rsidRPr="006826EA">
        <w:rPr>
          <w:szCs w:val="21"/>
        </w:rPr>
        <w:t>B</w:t>
      </w:r>
      <w:r w:rsidR="006826EA">
        <w:rPr>
          <w:rFonts w:hAnsi="宋体"/>
          <w:szCs w:val="21"/>
        </w:rPr>
        <w:t>.</w:t>
      </w:r>
      <w:r w:rsidRPr="006826EA">
        <w:rPr>
          <w:rFonts w:hAnsi="宋体"/>
          <w:szCs w:val="21"/>
        </w:rPr>
        <w:t>国有农场和手工工场</w:t>
      </w:r>
      <w:r w:rsidRPr="006826EA">
        <w:rPr>
          <w:szCs w:val="21"/>
        </w:rPr>
        <w:tab/>
      </w:r>
    </w:p>
    <w:p w:rsidR="001F2706" w:rsidRPr="006826EA" w:rsidP="006826EA">
      <w:pPr>
        <w:spacing w:line="288" w:lineRule="auto"/>
        <w:ind w:firstLine="210" w:firstLineChars="100"/>
        <w:rPr>
          <w:szCs w:val="21"/>
        </w:rPr>
      </w:pPr>
      <w:r w:rsidRPr="006826EA">
        <w:rPr>
          <w:szCs w:val="21"/>
        </w:rPr>
        <w:t>C</w:t>
      </w:r>
      <w:r w:rsidR="006826EA">
        <w:rPr>
          <w:rFonts w:hAnsi="宋体"/>
          <w:szCs w:val="21"/>
        </w:rPr>
        <w:t>.</w:t>
      </w:r>
      <w:r w:rsidRPr="006826EA">
        <w:rPr>
          <w:rFonts w:hAnsi="宋体"/>
          <w:szCs w:val="21"/>
        </w:rPr>
        <w:t>租地农场和手工工场</w:t>
      </w:r>
      <w:r w:rsidRPr="006826EA">
        <w:rPr>
          <w:szCs w:val="21"/>
        </w:rPr>
        <w:t xml:space="preserve">            </w:t>
      </w:r>
      <w:r w:rsidR="006826EA">
        <w:rPr>
          <w:rFonts w:hint="eastAsia"/>
          <w:szCs w:val="21"/>
        </w:rPr>
        <w:tab/>
      </w:r>
      <w:r w:rsidRPr="006826EA">
        <w:rPr>
          <w:szCs w:val="21"/>
        </w:rPr>
        <w:t>D</w:t>
      </w:r>
      <w:r w:rsidR="006826EA">
        <w:rPr>
          <w:rFonts w:hAnsi="宋体"/>
          <w:szCs w:val="21"/>
        </w:rPr>
        <w:t>.</w:t>
      </w:r>
      <w:r w:rsidRPr="006826EA">
        <w:rPr>
          <w:rFonts w:hAnsi="宋体"/>
          <w:szCs w:val="21"/>
        </w:rPr>
        <w:t>租地农场和现代工厂</w:t>
      </w:r>
      <w:r w:rsidRPr="006826EA">
        <w:rPr>
          <w:szCs w:val="21"/>
        </w:rPr>
        <w:tab/>
      </w:r>
    </w:p>
    <w:p w:rsidR="001F2706" w:rsidRPr="006826EA" w:rsidP="001F2706">
      <w:pPr>
        <w:tabs>
          <w:tab w:val="left" w:pos="1620"/>
          <w:tab w:val="left" w:pos="2552"/>
          <w:tab w:val="left" w:pos="4536"/>
          <w:tab w:val="left" w:pos="6663"/>
        </w:tabs>
        <w:spacing w:line="288" w:lineRule="auto"/>
        <w:ind w:left="212" w:hanging="212" w:hangingChars="101"/>
        <w:jc w:val="left"/>
        <w:rPr>
          <w:szCs w:val="22"/>
        </w:rPr>
      </w:pPr>
      <w:r w:rsidRPr="006826EA">
        <w:rPr>
          <w:szCs w:val="21"/>
        </w:rPr>
        <w:t>10</w:t>
      </w:r>
      <w:r w:rsidR="006826EA">
        <w:rPr>
          <w:rFonts w:hAnsi="宋体"/>
          <w:szCs w:val="21"/>
        </w:rPr>
        <w:t>.</w:t>
      </w:r>
      <w:r w:rsidRPr="006826EA">
        <w:t xml:space="preserve">导致右图中各职业比重变化的主要原因是 </w:t>
      </w:r>
    </w:p>
    <w:p w:rsidR="001F2706" w:rsidRPr="006826EA" w:rsidP="001F2706">
      <w:pPr>
        <w:tabs>
          <w:tab w:val="left" w:pos="1620"/>
          <w:tab w:val="left" w:pos="2552"/>
          <w:tab w:val="left" w:pos="4536"/>
          <w:tab w:val="left" w:pos="6663"/>
        </w:tabs>
        <w:spacing w:line="288" w:lineRule="auto"/>
        <w:ind w:left="210" w:leftChars="100"/>
      </w:pPr>
      <w:r>
        <w:rPr>
          <w:noProof/>
        </w:rPr>
        <w:pict>
          <v:shape id="_x0000_s1034" type="#_x0000_t75" style="width:217.9pt;height:102.2pt;margin-top:1.15pt;margin-left:186.7pt;position:absolute;z-index:251661312" stroked="f">
            <v:imagedata r:id="rId14" o:title="99"/>
          </v:shape>
        </w:pict>
      </w:r>
      <w:r w:rsidRPr="006826EA">
        <w:t>A.新航路的开辟</w:t>
      </w:r>
    </w:p>
    <w:p w:rsidR="001F2706" w:rsidRPr="006826EA" w:rsidP="001F2706">
      <w:pPr>
        <w:tabs>
          <w:tab w:val="left" w:pos="1620"/>
          <w:tab w:val="left" w:pos="2552"/>
          <w:tab w:val="left" w:pos="4536"/>
          <w:tab w:val="left" w:pos="6663"/>
        </w:tabs>
        <w:spacing w:line="288" w:lineRule="auto"/>
        <w:ind w:left="212" w:hanging="2" w:leftChars="100" w:hangingChars="1"/>
      </w:pPr>
      <w:r w:rsidRPr="006826EA">
        <w:rPr>
          <w:szCs w:val="21"/>
        </w:rPr>
        <w:t>B</w:t>
      </w:r>
      <w:r w:rsidRPr="006826EA">
        <w:t>.工业革命</w:t>
      </w:r>
    </w:p>
    <w:p w:rsidR="001F2706" w:rsidRPr="00CB4CA7" w:rsidP="001F2706">
      <w:pPr>
        <w:tabs>
          <w:tab w:val="left" w:pos="1620"/>
          <w:tab w:val="left" w:pos="2552"/>
          <w:tab w:val="left" w:pos="4536"/>
          <w:tab w:val="left" w:pos="6663"/>
        </w:tabs>
        <w:spacing w:line="288" w:lineRule="auto"/>
        <w:ind w:left="212" w:hanging="2" w:leftChars="100" w:hangingChars="1"/>
        <w:jc w:val="left"/>
      </w:pPr>
      <w:r w:rsidRPr="006826EA">
        <w:t>C.资产阶级革命</w:t>
      </w:r>
    </w:p>
    <w:p w:rsidR="001F2706" w:rsidRPr="006826EA" w:rsidP="001F2706">
      <w:pPr>
        <w:tabs>
          <w:tab w:val="left" w:pos="1620"/>
          <w:tab w:val="left" w:pos="2552"/>
          <w:tab w:val="left" w:pos="4536"/>
          <w:tab w:val="left" w:pos="6663"/>
        </w:tabs>
        <w:spacing w:line="288" w:lineRule="auto"/>
        <w:ind w:left="212" w:hanging="2" w:leftChars="100" w:hangingChars="1"/>
        <w:jc w:val="left"/>
      </w:pPr>
      <w:r w:rsidRPr="006826EA">
        <w:t>D. 殖民扩张</w:t>
      </w:r>
    </w:p>
    <w:p w:rsidR="001F2706" w:rsidP="001F2706">
      <w:pPr>
        <w:tabs>
          <w:tab w:val="left" w:pos="2552"/>
          <w:tab w:val="left" w:pos="4678"/>
          <w:tab w:val="left" w:pos="6663"/>
        </w:tabs>
        <w:spacing w:line="288" w:lineRule="auto"/>
        <w:jc w:val="left"/>
        <w:rPr>
          <w:rFonts w:hint="eastAsia"/>
          <w:kern w:val="0"/>
          <w:szCs w:val="21"/>
        </w:rPr>
      </w:pPr>
    </w:p>
    <w:p w:rsidR="00CB4CA7" w:rsidP="001F2706">
      <w:pPr>
        <w:tabs>
          <w:tab w:val="left" w:pos="2552"/>
          <w:tab w:val="left" w:pos="4678"/>
          <w:tab w:val="left" w:pos="6663"/>
        </w:tabs>
        <w:spacing w:line="288" w:lineRule="auto"/>
        <w:jc w:val="left"/>
        <w:rPr>
          <w:rFonts w:hint="eastAsia"/>
          <w:kern w:val="0"/>
          <w:szCs w:val="21"/>
        </w:rPr>
      </w:pPr>
    </w:p>
    <w:p w:rsidR="006826EA" w:rsidP="001F2706">
      <w:pPr>
        <w:tabs>
          <w:tab w:val="left" w:pos="2552"/>
          <w:tab w:val="left" w:pos="4678"/>
          <w:tab w:val="left" w:pos="6663"/>
        </w:tabs>
        <w:spacing w:line="288" w:lineRule="auto"/>
        <w:jc w:val="left"/>
        <w:rPr>
          <w:rFonts w:hAnsi="宋体" w:hint="eastAsia"/>
          <w:szCs w:val="21"/>
        </w:rPr>
      </w:pPr>
      <w:r w:rsidRPr="006826EA" w:rsidR="001F2706">
        <w:rPr>
          <w:kern w:val="0"/>
          <w:szCs w:val="21"/>
        </w:rPr>
        <w:t>11</w:t>
      </w:r>
      <w:r>
        <w:rPr>
          <w:rFonts w:hAnsi="宋体"/>
          <w:kern w:val="0"/>
          <w:szCs w:val="21"/>
        </w:rPr>
        <w:t>.</w:t>
      </w:r>
      <w:r w:rsidRPr="006826EA" w:rsidR="001F2706">
        <w:rPr>
          <w:rFonts w:hAnsi="宋体"/>
          <w:kern w:val="0"/>
          <w:szCs w:val="21"/>
        </w:rPr>
        <w:t>了解历史时序，初步掌握历史发展的基本线索是学习历史的基本要求。</w:t>
      </w:r>
      <w:r w:rsidRPr="006826EA" w:rsidR="001F2706">
        <w:rPr>
          <w:rFonts w:hAnsi="宋体"/>
          <w:szCs w:val="21"/>
        </w:rPr>
        <w:t>下列成就按其建</w:t>
      </w:r>
    </w:p>
    <w:p w:rsidR="001F2706" w:rsidRPr="006826EA" w:rsidP="006826EA">
      <w:pPr>
        <w:tabs>
          <w:tab w:val="left" w:pos="2552"/>
          <w:tab w:val="left" w:pos="4678"/>
          <w:tab w:val="left" w:pos="6663"/>
        </w:tabs>
        <w:spacing w:line="288" w:lineRule="auto"/>
        <w:ind w:firstLine="294" w:firstLineChars="140"/>
        <w:jc w:val="left"/>
        <w:rPr>
          <w:szCs w:val="21"/>
        </w:rPr>
      </w:pPr>
      <w:r w:rsidRPr="006826EA">
        <w:rPr>
          <w:rFonts w:hAnsi="宋体"/>
          <w:szCs w:val="21"/>
        </w:rPr>
        <w:t>成的时间先后排序，正确的是</w:t>
      </w:r>
    </w:p>
    <w:p w:rsidR="001F2706" w:rsidRPr="006826EA" w:rsidP="001F2706">
      <w:pPr>
        <w:tabs>
          <w:tab w:val="left" w:pos="2552"/>
          <w:tab w:val="left" w:pos="4678"/>
          <w:tab w:val="left" w:pos="6663"/>
        </w:tabs>
        <w:spacing w:line="288" w:lineRule="auto"/>
        <w:jc w:val="left"/>
        <w:rPr>
          <w:szCs w:val="21"/>
        </w:rPr>
      </w:pPr>
      <w:r>
        <w:rPr>
          <w:noProof/>
          <w:szCs w:val="21"/>
        </w:rPr>
        <w:pict>
          <v:shape id="图片 2" o:spid="_x0000_i1035" type="#_x0000_t75" style="width:99.58pt;height:65.02pt;visibility:visible" o:preferrelative="t">
            <v:imagedata r:id="rId15" o:title="" croptop="12470f" blacklevel="7864f"/>
          </v:shape>
        </w:pict>
      </w:r>
      <w:r w:rsidRPr="006826EA">
        <w:rPr>
          <w:noProof/>
          <w:szCs w:val="21"/>
        </w:rPr>
        <w:t xml:space="preserve"> </w:t>
      </w:r>
      <w:r>
        <w:rPr>
          <w:noProof/>
          <w:szCs w:val="21"/>
        </w:rPr>
        <w:pict>
          <v:shape id="_x0000_i1036" type="#_x0000_t75" style="width:103.25pt;height:65.02pt;visibility:visible" o:preferrelative="t">
            <v:imagedata r:id="rId16" o:title="" blacklevel="9830f"/>
          </v:shape>
        </w:pict>
      </w:r>
      <w:r w:rsidRPr="006826EA">
        <w:rPr>
          <w:noProof/>
          <w:szCs w:val="21"/>
        </w:rPr>
        <w:t xml:space="preserve">  </w:t>
      </w:r>
      <w:r>
        <w:rPr>
          <w:noProof/>
          <w:szCs w:val="21"/>
        </w:rPr>
        <w:pict>
          <v:shape id="内容占位符 5" o:spid="_x0000_i1037" type="#_x0000_t75" style="width:96.98pt;height:65.02pt;visibility:visible" o:preferrelative="t">
            <v:imagedata r:id="rId17" o:title="" blacklevel="5898f"/>
          </v:shape>
        </w:pict>
      </w:r>
      <w:r w:rsidRPr="006826EA">
        <w:rPr>
          <w:noProof/>
          <w:szCs w:val="21"/>
        </w:rPr>
        <w:t xml:space="preserve"> </w:t>
      </w:r>
      <w:r>
        <w:rPr>
          <w:noProof/>
          <w:szCs w:val="21"/>
        </w:rPr>
        <w:pict>
          <v:shape id="图片 1" o:spid="_x0000_i1038" type="#_x0000_t75" style="width:85.75pt;height:66.31pt;visibility:visible" o:preferrelative="t">
            <v:imagedata r:id="rId18" o:title="" blacklevel="7864f"/>
          </v:shape>
        </w:pict>
      </w:r>
    </w:p>
    <w:p w:rsidR="001F2706" w:rsidRPr="006826EA" w:rsidP="006826EA">
      <w:pPr>
        <w:tabs>
          <w:tab w:val="left" w:pos="2552"/>
          <w:tab w:val="left" w:pos="4678"/>
          <w:tab w:val="left" w:pos="6663"/>
        </w:tabs>
        <w:spacing w:line="312" w:lineRule="auto"/>
        <w:ind w:firstLine="210" w:firstLineChars="100"/>
        <w:jc w:val="left"/>
        <w:rPr>
          <w:bCs/>
          <w:szCs w:val="22"/>
        </w:rPr>
      </w:pPr>
      <w:r w:rsidRPr="006826EA">
        <w:rPr>
          <w:rFonts w:hAnsi="宋体"/>
          <w:szCs w:val="21"/>
        </w:rPr>
        <w:t>①中国的</w:t>
      </w:r>
      <w:r w:rsidRPr="006826EA">
        <w:rPr>
          <w:rFonts w:hAnsi="宋体"/>
          <w:bCs/>
        </w:rPr>
        <w:t>辽宁舰</w:t>
      </w:r>
      <w:r w:rsidRPr="006826EA">
        <w:rPr>
          <w:bCs/>
        </w:rPr>
        <w:t xml:space="preserve">    </w:t>
      </w:r>
      <w:r w:rsidRPr="006826EA">
        <w:rPr>
          <w:rFonts w:hAnsi="宋体"/>
          <w:szCs w:val="21"/>
        </w:rPr>
        <w:t>②雅典的</w:t>
      </w:r>
      <w:r w:rsidRPr="006826EA">
        <w:rPr>
          <w:rFonts w:hAnsi="宋体"/>
          <w:bCs/>
        </w:rPr>
        <w:t>帕特农神庙</w:t>
      </w:r>
      <w:r w:rsidRPr="006826EA">
        <w:rPr>
          <w:bCs/>
        </w:rPr>
        <w:t xml:space="preserve"> </w:t>
      </w:r>
      <w:r w:rsidRPr="006826EA">
        <w:rPr>
          <w:rFonts w:hAnsi="宋体"/>
          <w:szCs w:val="21"/>
        </w:rPr>
        <w:t>③英国</w:t>
      </w:r>
      <w:r w:rsidR="008F5385">
        <w:rPr>
          <w:rFonts w:hAnsi="宋体"/>
          <w:szCs w:val="21"/>
        </w:rPr>
        <w:t>最早</w:t>
      </w:r>
      <w:r w:rsidRPr="006826EA">
        <w:rPr>
          <w:rFonts w:hAnsi="宋体"/>
          <w:szCs w:val="21"/>
        </w:rPr>
        <w:t>的</w:t>
      </w:r>
      <w:r w:rsidRPr="006826EA">
        <w:rPr>
          <w:rFonts w:hAnsi="宋体"/>
          <w:bCs/>
        </w:rPr>
        <w:t>火车和铁路</w:t>
      </w:r>
      <w:r w:rsidR="008F5385">
        <w:rPr>
          <w:rFonts w:hAnsi="宋体" w:hint="eastAsia"/>
          <w:bCs/>
        </w:rPr>
        <w:t xml:space="preserve"> </w:t>
      </w:r>
      <w:r w:rsidRPr="006826EA">
        <w:rPr>
          <w:bCs/>
        </w:rPr>
        <w:t xml:space="preserve"> </w:t>
      </w:r>
      <w:r w:rsidRPr="006826EA">
        <w:rPr>
          <w:rFonts w:hAnsi="宋体"/>
          <w:szCs w:val="21"/>
        </w:rPr>
        <w:t>④埃及的</w:t>
      </w:r>
      <w:r w:rsidRPr="006826EA">
        <w:rPr>
          <w:rFonts w:hAnsi="宋体"/>
          <w:bCs/>
        </w:rPr>
        <w:t>金字塔</w:t>
      </w:r>
    </w:p>
    <w:p w:rsidR="001F2706" w:rsidRPr="006826EA" w:rsidP="006826EA">
      <w:pPr>
        <w:spacing w:line="312" w:lineRule="auto"/>
        <w:ind w:firstLine="210" w:firstLineChars="100"/>
        <w:rPr>
          <w:b/>
          <w:color w:val="FF0000"/>
          <w:szCs w:val="21"/>
        </w:rPr>
      </w:pPr>
      <w:r w:rsidRPr="006826EA">
        <w:rPr>
          <w:szCs w:val="21"/>
        </w:rPr>
        <w:t>A</w:t>
      </w:r>
      <w:r w:rsidR="006826EA">
        <w:rPr>
          <w:rFonts w:hAnsi="宋体"/>
          <w:szCs w:val="21"/>
        </w:rPr>
        <w:t>.</w:t>
      </w:r>
      <w:r w:rsidRPr="006826EA">
        <w:rPr>
          <w:rFonts w:hAnsi="宋体"/>
          <w:szCs w:val="21"/>
        </w:rPr>
        <w:t>①②④③</w:t>
      </w:r>
      <w:r w:rsidRPr="006826EA">
        <w:rPr>
          <w:szCs w:val="21"/>
        </w:rPr>
        <w:tab/>
      </w:r>
      <w:r w:rsidR="006826EA">
        <w:rPr>
          <w:rFonts w:hint="eastAsia"/>
          <w:szCs w:val="21"/>
        </w:rPr>
        <w:tab/>
        <w:tab/>
      </w:r>
      <w:r w:rsidRPr="006826EA">
        <w:rPr>
          <w:szCs w:val="21"/>
        </w:rPr>
        <w:t>B</w:t>
      </w:r>
      <w:r w:rsidR="006826EA">
        <w:rPr>
          <w:rFonts w:hAnsi="宋体"/>
          <w:szCs w:val="21"/>
        </w:rPr>
        <w:t>.</w:t>
      </w:r>
      <w:r w:rsidRPr="006826EA">
        <w:rPr>
          <w:rFonts w:hAnsi="宋体"/>
          <w:szCs w:val="21"/>
        </w:rPr>
        <w:t>②①③④</w:t>
      </w:r>
      <w:r w:rsidR="006826EA">
        <w:rPr>
          <w:rFonts w:hint="eastAsia"/>
          <w:szCs w:val="21"/>
        </w:rPr>
        <w:tab/>
        <w:tab/>
      </w:r>
      <w:r w:rsidRPr="006826EA">
        <w:rPr>
          <w:szCs w:val="21"/>
        </w:rPr>
        <w:t>C</w:t>
      </w:r>
      <w:r w:rsidR="006826EA">
        <w:rPr>
          <w:rFonts w:hAnsi="宋体"/>
          <w:szCs w:val="21"/>
        </w:rPr>
        <w:t>.</w:t>
      </w:r>
      <w:r w:rsidRPr="006826EA">
        <w:rPr>
          <w:rFonts w:hAnsi="宋体"/>
          <w:szCs w:val="21"/>
        </w:rPr>
        <w:t>③④②①</w:t>
      </w:r>
      <w:r w:rsidR="006826EA">
        <w:rPr>
          <w:rFonts w:hint="eastAsia"/>
          <w:szCs w:val="21"/>
        </w:rPr>
        <w:tab/>
        <w:tab/>
      </w:r>
      <w:r w:rsidRPr="006826EA">
        <w:rPr>
          <w:szCs w:val="21"/>
        </w:rPr>
        <w:t>D</w:t>
      </w:r>
      <w:r w:rsidR="006826EA">
        <w:rPr>
          <w:rFonts w:hAnsi="宋体"/>
          <w:szCs w:val="21"/>
        </w:rPr>
        <w:t>.</w:t>
      </w:r>
      <w:r w:rsidRPr="006826EA">
        <w:rPr>
          <w:rFonts w:hAnsi="宋体"/>
          <w:szCs w:val="21"/>
        </w:rPr>
        <w:t>④②③①</w:t>
      </w:r>
      <w:r w:rsidRPr="006826EA">
        <w:rPr>
          <w:rFonts w:hAnsi="宋体"/>
          <w:color w:val="FFFFFF"/>
          <w:szCs w:val="21"/>
        </w:rPr>
        <w:t>来</w:t>
      </w:r>
    </w:p>
    <w:p w:rsidR="001F2706" w:rsidRPr="006826EA" w:rsidP="006826EA">
      <w:pPr>
        <w:spacing w:line="312" w:lineRule="auto"/>
        <w:rPr>
          <w:szCs w:val="22"/>
        </w:rPr>
      </w:pPr>
      <w:r w:rsidRPr="006826EA">
        <w:t>12.世界人民创造了灿烂的文化成就。下列文化成就与其地位对应</w:t>
      </w:r>
      <w:r w:rsidRPr="006826EA">
        <w:rPr>
          <w:em w:val="dot"/>
        </w:rPr>
        <w:t>错误</w:t>
      </w:r>
      <w:r w:rsidRPr="006826EA">
        <w:t>的是</w:t>
      </w:r>
      <w:r w:rsidRPr="006826EA">
        <w:rPr>
          <w:szCs w:val="21"/>
        </w:rPr>
        <w:t xml:space="preserve"> </w:t>
      </w:r>
    </w:p>
    <w:p w:rsidR="001F2706" w:rsidRPr="006826EA" w:rsidP="006826EA">
      <w:pPr>
        <w:spacing w:line="312" w:lineRule="auto"/>
        <w:ind w:firstLine="210" w:firstLineChars="100"/>
      </w:pPr>
      <w:r w:rsidRPr="006826EA">
        <w:rPr>
          <w:szCs w:val="21"/>
        </w:rPr>
        <w:t>A</w:t>
      </w:r>
      <w:r w:rsidR="006826EA">
        <w:rPr>
          <w:rFonts w:hAnsi="宋体"/>
          <w:szCs w:val="21"/>
        </w:rPr>
        <w:t>.</w:t>
      </w:r>
      <w:r w:rsidRPr="006826EA">
        <w:t>《蒙娜丽莎》——抨击欧洲殖民者的</w:t>
      </w:r>
      <w:r w:rsidRPr="00D34E93">
        <w:rPr>
          <w:rFonts w:ascii="宋体" w:hAnsi="宋体"/>
        </w:rPr>
        <w:t>“三角贸易”</w:t>
      </w:r>
    </w:p>
    <w:p w:rsidR="001F2706" w:rsidRPr="006826EA" w:rsidP="006826EA">
      <w:pPr>
        <w:spacing w:line="312" w:lineRule="auto"/>
        <w:ind w:firstLine="210" w:firstLineChars="100"/>
      </w:pPr>
      <w:r w:rsidRPr="006826EA">
        <w:rPr>
          <w:szCs w:val="21"/>
        </w:rPr>
        <w:t>B</w:t>
      </w:r>
      <w:r w:rsidR="006826EA">
        <w:rPr>
          <w:rFonts w:hAnsi="宋体"/>
          <w:szCs w:val="21"/>
        </w:rPr>
        <w:t>.</w:t>
      </w:r>
      <w:r w:rsidRPr="006826EA">
        <w:t>《荷马史诗》——了解早期希腊社会的主要文献</w:t>
      </w:r>
    </w:p>
    <w:p w:rsidR="001F2706" w:rsidRPr="006826EA" w:rsidP="006826EA">
      <w:pPr>
        <w:spacing w:line="312" w:lineRule="auto"/>
        <w:ind w:firstLine="210" w:firstLineChars="100"/>
      </w:pPr>
      <w:r w:rsidRPr="006826EA">
        <w:rPr>
          <w:szCs w:val="21"/>
        </w:rPr>
        <w:t>C</w:t>
      </w:r>
      <w:r w:rsidR="006826EA">
        <w:rPr>
          <w:rFonts w:hAnsi="宋体"/>
          <w:szCs w:val="21"/>
        </w:rPr>
        <w:t>.</w:t>
      </w:r>
      <w:r w:rsidRPr="006826EA">
        <w:t>《天方夜谭》——阿拉伯的文学瑰宝</w:t>
      </w:r>
    </w:p>
    <w:p w:rsidR="001F2706" w:rsidRPr="006826EA" w:rsidP="006826EA">
      <w:pPr>
        <w:spacing w:line="312" w:lineRule="auto"/>
        <w:ind w:firstLine="210" w:firstLineChars="100"/>
      </w:pPr>
      <w:r w:rsidRPr="006826EA">
        <w:rPr>
          <w:szCs w:val="21"/>
        </w:rPr>
        <w:t>D</w:t>
      </w:r>
      <w:r w:rsidR="006826EA">
        <w:rPr>
          <w:rFonts w:hAnsi="宋体"/>
          <w:szCs w:val="21"/>
        </w:rPr>
        <w:t>.</w:t>
      </w:r>
      <w:r w:rsidRPr="006826EA">
        <w:t>《共产党宣言》的发表——标志马克思主义诞生</w:t>
      </w:r>
    </w:p>
    <w:p w:rsidR="001F2706" w:rsidRPr="006826EA" w:rsidP="006826EA">
      <w:pPr>
        <w:tabs>
          <w:tab w:val="left" w:pos="2552"/>
          <w:tab w:val="left" w:pos="4678"/>
          <w:tab w:val="left" w:pos="6663"/>
        </w:tabs>
        <w:spacing w:line="312" w:lineRule="auto"/>
        <w:jc w:val="left"/>
        <w:rPr>
          <w:bCs/>
        </w:rPr>
      </w:pPr>
      <w:r w:rsidRPr="006826EA">
        <w:rPr>
          <w:bCs/>
        </w:rPr>
        <w:t>13.</w:t>
      </w:r>
      <w:r w:rsidRPr="006826EA">
        <w:rPr>
          <w:rFonts w:hAnsi="宋体"/>
          <w:bCs/>
        </w:rPr>
        <w:t>杰出历史人物对历史发展有着重大影响。下列历史人物与其事迹及作用搭配正确的是</w:t>
      </w:r>
    </w:p>
    <w:p w:rsidR="006826EA" w:rsidP="006826EA">
      <w:pPr>
        <w:spacing w:line="312" w:lineRule="auto"/>
        <w:ind w:firstLine="210" w:firstLineChars="100"/>
        <w:rPr>
          <w:rFonts w:hint="eastAsia"/>
          <w:szCs w:val="21"/>
        </w:rPr>
      </w:pPr>
      <w:r w:rsidRPr="006826EA" w:rsidR="001F2706">
        <w:rPr>
          <w:szCs w:val="21"/>
        </w:rPr>
        <w:t>A</w:t>
      </w:r>
      <w:r>
        <w:rPr>
          <w:rFonts w:hAnsi="宋体"/>
          <w:szCs w:val="21"/>
        </w:rPr>
        <w:t>.</w:t>
      </w:r>
      <w:r w:rsidRPr="006826EA" w:rsidR="001F2706">
        <w:rPr>
          <w:rFonts w:hAnsi="宋体"/>
          <w:szCs w:val="21"/>
        </w:rPr>
        <w:t>苏格拉底</w:t>
      </w:r>
      <w:r w:rsidRPr="006826EA" w:rsidR="001F2706">
        <w:rPr>
          <w:szCs w:val="21"/>
        </w:rPr>
        <w:t>——</w:t>
      </w:r>
      <w:r w:rsidRPr="006826EA" w:rsidR="001F2706">
        <w:rPr>
          <w:rFonts w:hAnsi="宋体"/>
          <w:szCs w:val="21"/>
        </w:rPr>
        <w:t>命人编制</w:t>
      </w:r>
      <w:r w:rsidRPr="00D34E93" w:rsidR="001F2706">
        <w:rPr>
          <w:rFonts w:ascii="宋体" w:hAnsi="宋体"/>
          <w:szCs w:val="21"/>
        </w:rPr>
        <w:t xml:space="preserve">“儒略历” </w:t>
      </w:r>
      <w:r w:rsidRPr="006826EA" w:rsidR="001F2706">
        <w:rPr>
          <w:szCs w:val="21"/>
        </w:rPr>
        <w:t xml:space="preserve">     </w:t>
      </w:r>
    </w:p>
    <w:p w:rsidR="001F2706" w:rsidRPr="006826EA" w:rsidP="006826EA">
      <w:pPr>
        <w:spacing w:line="312" w:lineRule="auto"/>
        <w:ind w:firstLine="210" w:firstLineChars="100"/>
        <w:rPr>
          <w:szCs w:val="21"/>
        </w:rPr>
      </w:pPr>
      <w:r w:rsidRPr="006826EA">
        <w:rPr>
          <w:szCs w:val="21"/>
        </w:rPr>
        <w:t>B</w:t>
      </w:r>
      <w:r w:rsidR="006826EA">
        <w:rPr>
          <w:rFonts w:hAnsi="宋体"/>
          <w:szCs w:val="21"/>
        </w:rPr>
        <w:t>.</w:t>
      </w:r>
      <w:r w:rsidRPr="006826EA">
        <w:rPr>
          <w:rFonts w:hAnsi="宋体"/>
          <w:szCs w:val="21"/>
        </w:rPr>
        <w:t>凯撒</w:t>
      </w:r>
      <w:r w:rsidRPr="006826EA">
        <w:rPr>
          <w:szCs w:val="21"/>
        </w:rPr>
        <w:t>——</w:t>
      </w:r>
      <w:r w:rsidRPr="006826EA">
        <w:rPr>
          <w:rFonts w:hAnsi="宋体"/>
          <w:szCs w:val="21"/>
        </w:rPr>
        <w:t>文艺复兴的先驱</w:t>
      </w:r>
    </w:p>
    <w:p w:rsidR="006826EA" w:rsidP="006826EA">
      <w:pPr>
        <w:spacing w:line="312" w:lineRule="auto"/>
        <w:ind w:firstLine="210" w:firstLineChars="100"/>
        <w:rPr>
          <w:rFonts w:hint="eastAsia"/>
          <w:szCs w:val="21"/>
        </w:rPr>
      </w:pPr>
      <w:r w:rsidRPr="006826EA" w:rsidR="001F2706">
        <w:rPr>
          <w:szCs w:val="21"/>
        </w:rPr>
        <w:t>C</w:t>
      </w:r>
      <w:r>
        <w:rPr>
          <w:rFonts w:hAnsi="宋体"/>
          <w:szCs w:val="21"/>
        </w:rPr>
        <w:t>.</w:t>
      </w:r>
      <w:r w:rsidRPr="006826EA" w:rsidR="001F2706">
        <w:rPr>
          <w:rFonts w:hAnsi="宋体"/>
          <w:szCs w:val="21"/>
        </w:rPr>
        <w:t>但丁</w:t>
      </w:r>
      <w:r w:rsidRPr="006826EA" w:rsidR="001F2706">
        <w:rPr>
          <w:szCs w:val="21"/>
        </w:rPr>
        <w:t>——</w:t>
      </w:r>
      <w:r w:rsidRPr="006826EA" w:rsidR="001F2706">
        <w:rPr>
          <w:rFonts w:hAnsi="宋体"/>
          <w:szCs w:val="21"/>
        </w:rPr>
        <w:t>探讨人的灵魂、美德和幸福</w:t>
      </w:r>
      <w:r w:rsidRPr="006826EA" w:rsidR="001F2706">
        <w:rPr>
          <w:szCs w:val="21"/>
        </w:rPr>
        <w:t xml:space="preserve">    </w:t>
      </w:r>
    </w:p>
    <w:p w:rsidR="001F2706" w:rsidRPr="006826EA" w:rsidP="006826EA">
      <w:pPr>
        <w:spacing w:line="312" w:lineRule="auto"/>
        <w:ind w:firstLine="210" w:firstLineChars="100"/>
        <w:rPr>
          <w:szCs w:val="21"/>
        </w:rPr>
      </w:pPr>
      <w:r w:rsidRPr="006826EA">
        <w:rPr>
          <w:szCs w:val="21"/>
        </w:rPr>
        <w:t>D</w:t>
      </w:r>
      <w:r w:rsidR="006826EA">
        <w:rPr>
          <w:rFonts w:hAnsi="宋体"/>
          <w:szCs w:val="21"/>
        </w:rPr>
        <w:t>.</w:t>
      </w:r>
      <w:r w:rsidRPr="006826EA">
        <w:rPr>
          <w:rFonts w:hAnsi="宋体"/>
          <w:szCs w:val="21"/>
        </w:rPr>
        <w:t>麦哲伦</w:t>
      </w:r>
      <w:r w:rsidRPr="006826EA">
        <w:rPr>
          <w:szCs w:val="21"/>
        </w:rPr>
        <w:t>——</w:t>
      </w:r>
      <w:r w:rsidRPr="006826EA">
        <w:rPr>
          <w:rFonts w:hAnsi="宋体"/>
          <w:szCs w:val="21"/>
        </w:rPr>
        <w:t>率船队环球航行</w:t>
      </w:r>
    </w:p>
    <w:p w:rsidR="001F2706" w:rsidRPr="006826EA" w:rsidP="006826EA">
      <w:pPr>
        <w:spacing w:line="312" w:lineRule="auto"/>
        <w:ind w:left="246" w:hanging="246" w:hangingChars="117"/>
        <w:rPr>
          <w:szCs w:val="22"/>
        </w:rPr>
      </w:pPr>
      <w:r w:rsidRPr="006826EA">
        <w:t>14.揭示历史的内在联系是历史学习的重要方法。下列历史事件或现象之间没有直接因果关系的是</w:t>
      </w:r>
    </w:p>
    <w:p w:rsidR="001F2706" w:rsidRPr="006826EA" w:rsidP="006826EA">
      <w:pPr>
        <w:spacing w:line="312" w:lineRule="auto"/>
        <w:ind w:left="141" w:firstLine="67" w:leftChars="67" w:firstLineChars="32"/>
      </w:pPr>
      <w:r w:rsidRPr="006826EA">
        <w:rPr>
          <w:szCs w:val="21"/>
        </w:rPr>
        <w:t>A</w:t>
      </w:r>
      <w:r w:rsidR="006826EA">
        <w:rPr>
          <w:rFonts w:hAnsi="宋体"/>
          <w:szCs w:val="21"/>
        </w:rPr>
        <w:t>.</w:t>
      </w:r>
      <w:r w:rsidRPr="006826EA">
        <w:t xml:space="preserve">租地农场——资本主义萌芽      </w:t>
      </w:r>
      <w:r w:rsidRPr="006826EA">
        <w:rPr>
          <w:szCs w:val="21"/>
        </w:rPr>
        <w:t>B</w:t>
      </w:r>
      <w:r w:rsidR="006826EA">
        <w:rPr>
          <w:rFonts w:hAnsi="宋体"/>
          <w:szCs w:val="21"/>
        </w:rPr>
        <w:t>.</w:t>
      </w:r>
      <w:r w:rsidRPr="006826EA">
        <w:t>新舰路开辟——西欧城市兴起</w:t>
      </w:r>
    </w:p>
    <w:p w:rsidR="001F2706" w:rsidRPr="006826EA" w:rsidP="006826EA">
      <w:pPr>
        <w:spacing w:line="312" w:lineRule="auto"/>
        <w:ind w:left="141" w:firstLine="67" w:leftChars="67" w:firstLineChars="32"/>
      </w:pPr>
      <w:r w:rsidRPr="006826EA">
        <w:rPr>
          <w:szCs w:val="21"/>
        </w:rPr>
        <w:t>C</w:t>
      </w:r>
      <w:r w:rsidR="006826EA">
        <w:rPr>
          <w:rFonts w:hAnsi="宋体"/>
          <w:szCs w:val="21"/>
        </w:rPr>
        <w:t>.</w:t>
      </w:r>
      <w:r w:rsidRPr="006826EA">
        <w:t xml:space="preserve">文艺复兴——资产阶级革命      </w:t>
      </w:r>
      <w:r w:rsidRPr="006826EA">
        <w:rPr>
          <w:szCs w:val="21"/>
        </w:rPr>
        <w:t>D</w:t>
      </w:r>
      <w:r w:rsidR="006826EA">
        <w:rPr>
          <w:rFonts w:hAnsi="宋体"/>
          <w:szCs w:val="21"/>
        </w:rPr>
        <w:t>.</w:t>
      </w:r>
      <w:r w:rsidRPr="006826EA">
        <w:t xml:space="preserve">巴黎公社——无产阶级革命 </w:t>
      </w:r>
    </w:p>
    <w:p w:rsidR="006826EA" w:rsidP="001F2706">
      <w:pPr>
        <w:spacing w:line="288" w:lineRule="auto"/>
        <w:rPr>
          <w:rFonts w:hint="eastAsia"/>
        </w:rPr>
      </w:pPr>
      <w:r w:rsidRPr="006826EA" w:rsidR="001F2706">
        <w:t>15.学习历史需要区分历史史实和历史结论。历史史实是指客观存在的历史人物或事件；历</w:t>
      </w:r>
    </w:p>
    <w:p w:rsidR="001F2706" w:rsidRPr="006826EA" w:rsidP="006826EA">
      <w:pPr>
        <w:spacing w:line="288" w:lineRule="auto"/>
        <w:ind w:firstLine="265" w:firstLineChars="126"/>
      </w:pPr>
      <w:r w:rsidRPr="006826EA">
        <w:t>史结论是关于史实的基本判断和基本观点。下列表述属于历史史实的是</w:t>
      </w:r>
    </w:p>
    <w:p w:rsidR="001F2706" w:rsidRPr="00D34E93" w:rsidP="00EC1FA9">
      <w:pPr>
        <w:tabs>
          <w:tab w:val="left" w:pos="2552"/>
          <w:tab w:val="left" w:pos="4678"/>
          <w:tab w:val="left" w:pos="6804"/>
        </w:tabs>
        <w:spacing w:line="288" w:lineRule="auto"/>
        <w:ind w:firstLine="252" w:firstLineChars="120"/>
        <w:rPr>
          <w:rFonts w:ascii="宋体" w:hAnsi="宋体"/>
          <w:sz w:val="24"/>
        </w:rPr>
      </w:pPr>
      <w:r w:rsidRPr="006826EA">
        <w:rPr>
          <w:szCs w:val="21"/>
        </w:rPr>
        <w:t>A</w:t>
      </w:r>
      <w:r w:rsidR="006826EA">
        <w:rPr>
          <w:rFonts w:hAnsi="宋体"/>
          <w:szCs w:val="21"/>
        </w:rPr>
        <w:t>.</w:t>
      </w:r>
      <w:r w:rsidRPr="006826EA">
        <w:t>希腊神话影响广泛，其特点是</w:t>
      </w:r>
      <w:r w:rsidRPr="00D34E93">
        <w:rPr>
          <w:rFonts w:ascii="宋体" w:hAnsi="宋体"/>
        </w:rPr>
        <w:t>“神人同形同性”</w:t>
      </w:r>
    </w:p>
    <w:p w:rsidR="001F2706" w:rsidRPr="006826EA" w:rsidP="00EC1FA9">
      <w:pPr>
        <w:tabs>
          <w:tab w:val="left" w:pos="2552"/>
          <w:tab w:val="left" w:pos="4678"/>
          <w:tab w:val="left" w:pos="6804"/>
        </w:tabs>
        <w:spacing w:line="288" w:lineRule="auto"/>
        <w:ind w:firstLine="252" w:firstLineChars="120"/>
      </w:pPr>
      <w:r w:rsidRPr="006826EA">
        <w:rPr>
          <w:szCs w:val="21"/>
        </w:rPr>
        <w:t>B</w:t>
      </w:r>
      <w:r w:rsidR="006826EA">
        <w:rPr>
          <w:rFonts w:hAnsi="宋体"/>
          <w:szCs w:val="21"/>
        </w:rPr>
        <w:t>.</w:t>
      </w:r>
      <w:r w:rsidRPr="006826EA">
        <w:t>阿拉伯数字是阿拉伯人对世界文化的独特贡献</w:t>
      </w:r>
    </w:p>
    <w:p w:rsidR="001F2706" w:rsidRPr="006826EA" w:rsidP="00EC1FA9">
      <w:pPr>
        <w:tabs>
          <w:tab w:val="left" w:pos="2552"/>
          <w:tab w:val="left" w:pos="4678"/>
          <w:tab w:val="left" w:pos="6804"/>
        </w:tabs>
        <w:spacing w:line="288" w:lineRule="auto"/>
        <w:ind w:firstLine="252" w:firstLineChars="120"/>
      </w:pPr>
      <w:r w:rsidRPr="006826EA">
        <w:rPr>
          <w:szCs w:val="21"/>
        </w:rPr>
        <w:t>C</w:t>
      </w:r>
      <w:r w:rsidR="006826EA">
        <w:rPr>
          <w:rFonts w:hAnsi="宋体"/>
          <w:szCs w:val="21"/>
        </w:rPr>
        <w:t>.</w:t>
      </w:r>
      <w:r w:rsidRPr="006826EA">
        <w:t>新舰路开辟后，世界的观念逐步确立起来</w:t>
      </w:r>
    </w:p>
    <w:p w:rsidR="001F2706" w:rsidRPr="006826EA" w:rsidP="00EC1FA9">
      <w:pPr>
        <w:tabs>
          <w:tab w:val="left" w:pos="2552"/>
          <w:tab w:val="left" w:pos="4678"/>
          <w:tab w:val="left" w:pos="6804"/>
        </w:tabs>
        <w:spacing w:line="288" w:lineRule="auto"/>
        <w:ind w:firstLine="252" w:firstLineChars="120"/>
      </w:pPr>
      <w:r w:rsidRPr="006826EA">
        <w:rPr>
          <w:szCs w:val="21"/>
        </w:rPr>
        <w:t>D</w:t>
      </w:r>
      <w:r w:rsidR="006826EA">
        <w:rPr>
          <w:rFonts w:hAnsi="宋体"/>
          <w:szCs w:val="21"/>
        </w:rPr>
        <w:t>.</w:t>
      </w:r>
      <w:r w:rsidRPr="006826EA">
        <w:t>1864年，国际工人协会成立，史称第一国际</w:t>
      </w:r>
    </w:p>
    <w:p w:rsidR="00EC1FA9" w:rsidP="001F2706">
      <w:pPr>
        <w:tabs>
          <w:tab w:val="left" w:pos="2552"/>
          <w:tab w:val="left" w:pos="4678"/>
          <w:tab w:val="left" w:pos="6804"/>
        </w:tabs>
        <w:spacing w:line="288" w:lineRule="auto"/>
        <w:rPr>
          <w:rFonts w:eastAsia="黑体" w:hint="eastAsia"/>
          <w:sz w:val="24"/>
        </w:rPr>
      </w:pPr>
      <w:r w:rsidRPr="006826EA" w:rsidR="001F2706">
        <w:rPr>
          <w:rFonts w:eastAsia="黑体" w:hAnsi="黑体"/>
          <w:sz w:val="24"/>
        </w:rPr>
        <w:t>二、非选择题：本大题共</w:t>
      </w:r>
      <w:r w:rsidRPr="006826EA" w:rsidR="001F2706">
        <w:rPr>
          <w:rFonts w:eastAsia="黑体"/>
          <w:sz w:val="24"/>
        </w:rPr>
        <w:t>4</w:t>
      </w:r>
      <w:r w:rsidRPr="006826EA" w:rsidR="001F2706">
        <w:rPr>
          <w:rFonts w:eastAsia="黑体" w:hAnsi="黑体"/>
          <w:sz w:val="24"/>
        </w:rPr>
        <w:t>小题，第</w:t>
      </w:r>
      <w:r w:rsidRPr="006826EA" w:rsidR="001F2706">
        <w:rPr>
          <w:rFonts w:eastAsia="黑体"/>
          <w:sz w:val="24"/>
        </w:rPr>
        <w:t>16</w:t>
      </w:r>
      <w:r w:rsidRPr="006826EA" w:rsidR="001F2706">
        <w:rPr>
          <w:rFonts w:eastAsia="黑体" w:hAnsi="黑体"/>
          <w:sz w:val="24"/>
        </w:rPr>
        <w:t>题</w:t>
      </w:r>
      <w:r w:rsidRPr="006826EA" w:rsidR="001F2706">
        <w:rPr>
          <w:rFonts w:eastAsia="黑体"/>
          <w:sz w:val="24"/>
        </w:rPr>
        <w:t>5</w:t>
      </w:r>
      <w:r w:rsidRPr="006826EA" w:rsidR="001F2706">
        <w:rPr>
          <w:rFonts w:eastAsia="黑体" w:hAnsi="黑体"/>
          <w:sz w:val="24"/>
        </w:rPr>
        <w:t>分，第</w:t>
      </w:r>
      <w:r w:rsidRPr="006826EA" w:rsidR="001F2706">
        <w:rPr>
          <w:rFonts w:eastAsia="黑体"/>
          <w:sz w:val="24"/>
        </w:rPr>
        <w:t>17—19</w:t>
      </w:r>
      <w:r w:rsidRPr="006826EA" w:rsidR="001F2706">
        <w:rPr>
          <w:rFonts w:eastAsia="黑体" w:hAnsi="黑体"/>
          <w:sz w:val="24"/>
        </w:rPr>
        <w:t>题每题</w:t>
      </w:r>
      <w:r w:rsidRPr="006826EA" w:rsidR="001F2706">
        <w:rPr>
          <w:rFonts w:eastAsia="黑体"/>
          <w:sz w:val="24"/>
        </w:rPr>
        <w:t>10</w:t>
      </w:r>
      <w:r w:rsidRPr="006826EA" w:rsidR="001F2706">
        <w:rPr>
          <w:rFonts w:eastAsia="黑体" w:hAnsi="黑体"/>
          <w:sz w:val="24"/>
        </w:rPr>
        <w:t>分，共</w:t>
      </w:r>
      <w:r w:rsidRPr="006826EA" w:rsidR="001F2706">
        <w:rPr>
          <w:rFonts w:eastAsia="黑体"/>
          <w:sz w:val="24"/>
        </w:rPr>
        <w:t>35</w:t>
      </w:r>
    </w:p>
    <w:p w:rsidR="001F2706" w:rsidRPr="006826EA" w:rsidP="00EC1FA9">
      <w:pPr>
        <w:tabs>
          <w:tab w:val="left" w:pos="2552"/>
          <w:tab w:val="left" w:pos="4678"/>
          <w:tab w:val="left" w:pos="6804"/>
        </w:tabs>
        <w:spacing w:line="288" w:lineRule="auto"/>
        <w:ind w:firstLine="446" w:firstLineChars="186"/>
        <w:rPr>
          <w:rFonts w:eastAsia="黑体"/>
          <w:sz w:val="24"/>
        </w:rPr>
      </w:pPr>
      <w:r w:rsidRPr="006826EA">
        <w:rPr>
          <w:rFonts w:eastAsia="黑体" w:hAnsi="黑体"/>
          <w:sz w:val="24"/>
        </w:rPr>
        <w:t>分。</w:t>
      </w:r>
    </w:p>
    <w:p w:rsidR="001F2706" w:rsidRPr="006826EA" w:rsidP="001F2706">
      <w:pPr>
        <w:spacing w:line="288" w:lineRule="auto"/>
      </w:pPr>
      <w:r w:rsidRPr="006826EA">
        <w:t>16.阅读以下材料后判断：</w:t>
      </w:r>
    </w:p>
    <w:p w:rsidR="001F2706" w:rsidRPr="006826EA" w:rsidP="001F2706">
      <w:pPr>
        <w:spacing w:line="288" w:lineRule="auto"/>
        <w:ind w:firstLine="420" w:firstLineChars="200"/>
        <w:jc w:val="center"/>
      </w:pPr>
      <w:r w:rsidRPr="006826EA">
        <w:t>《公元前2500年左右的亚非文明》</w:t>
      </w:r>
    </w:p>
    <w:p w:rsidR="001F2706" w:rsidRPr="006826EA" w:rsidP="00EC1FA9">
      <w:pPr>
        <w:spacing w:line="288" w:lineRule="auto"/>
        <w:jc w:val="center"/>
      </w:pPr>
      <w:r>
        <w:rPr>
          <w:noProof/>
        </w:rPr>
        <w:pict>
          <v:shape id="图片 7" o:spid="_x0000_i1039" type="#_x0000_t75" alt="说明: D:\Documents\Tencent Files\962488779\Image\C2C\20DC22323C9AC6C8D82E0C6C10A9CCDE.jpg" style="width:404.14pt;height:130.46pt;visibility:visible" o:preferrelative="t">
            <v:imagedata r:id="rId19" o:title="20DC22323C9AC6C8D82E0C6C10A9CCDE" gain="61604f"/>
          </v:shape>
        </w:pict>
      </w:r>
    </w:p>
    <w:p w:rsidR="001F2706" w:rsidRPr="006826EA" w:rsidP="001F2706">
      <w:pPr>
        <w:spacing w:line="288" w:lineRule="auto"/>
        <w:ind w:firstLine="420" w:firstLineChars="200"/>
        <w:jc w:val="center"/>
      </w:pPr>
      <w:r w:rsidRPr="006826EA">
        <w:t>《公元前8—前5世纪的希腊》</w:t>
      </w:r>
    </w:p>
    <w:p w:rsidR="001F2706" w:rsidRPr="006826EA" w:rsidP="001F2706">
      <w:pPr>
        <w:spacing w:line="288" w:lineRule="auto"/>
        <w:ind w:firstLine="412" w:firstLineChars="196"/>
      </w:pPr>
      <w:r>
        <w:rPr>
          <w:noProof/>
        </w:rPr>
        <w:pict>
          <v:shape id="图片 4" o:spid="_x0000_i1040" type="#_x0000_t75" alt="说明: D:\Documents\Tencent Files\962488779\Image\C2C\9C0253DDE81C67CB35D130E363C45960.jpg" style="width:310.61pt;height:171.07pt;visibility:visible" o:preferrelative="t">
            <v:imagedata r:id="rId20" o:title="9C0253DDE81C67CB35D130E363C45960"/>
          </v:shape>
        </w:pict>
      </w:r>
    </w:p>
    <w:p w:rsidR="001F2706" w:rsidRPr="006826EA" w:rsidP="00296AEC">
      <w:pPr>
        <w:spacing w:line="288" w:lineRule="auto"/>
        <w:ind w:firstLine="412" w:firstLineChars="196"/>
        <w:jc w:val="right"/>
      </w:pPr>
      <w:r w:rsidRPr="006826EA">
        <w:t>——摘自义务教育教科书《世界历史》《世界历史地图册》九年级上册</w:t>
      </w:r>
    </w:p>
    <w:p w:rsidR="001F2706" w:rsidRPr="006826EA" w:rsidP="001F2706">
      <w:pPr>
        <w:spacing w:line="288" w:lineRule="auto"/>
        <w:ind w:firstLine="440" w:firstLineChars="200"/>
        <w:rPr>
          <w:color w:val="000000"/>
          <w:szCs w:val="21"/>
        </w:rPr>
      </w:pPr>
      <w:r w:rsidRPr="006826EA">
        <w:rPr>
          <w:rFonts w:hAnsi="宋体"/>
          <w:color w:val="000000"/>
          <w:sz w:val="22"/>
        </w:rPr>
        <w:t>以下表述是从上述材料中得出的，请在答题卡对题号涂</w:t>
      </w:r>
      <w:r w:rsidRPr="00D34E93">
        <w:rPr>
          <w:rFonts w:ascii="宋体" w:hAnsi="宋体"/>
          <w:color w:val="000000"/>
          <w:sz w:val="22"/>
        </w:rPr>
        <w:t>“</w:t>
      </w:r>
      <w:r w:rsidRPr="006826EA">
        <w:rPr>
          <w:color w:val="000000"/>
          <w:sz w:val="22"/>
        </w:rPr>
        <w:t>A</w:t>
      </w:r>
      <w:r w:rsidRPr="00D34E93" w:rsidR="00D34E93">
        <w:rPr>
          <w:rFonts w:ascii="宋体" w:hAnsi="宋体"/>
          <w:color w:val="000000"/>
          <w:sz w:val="22"/>
        </w:rPr>
        <w:t>”</w:t>
      </w:r>
      <w:r w:rsidRPr="006826EA">
        <w:rPr>
          <w:rFonts w:hAnsi="宋体"/>
          <w:color w:val="000000"/>
          <w:sz w:val="22"/>
        </w:rPr>
        <w:t>；违背了上述材料所表达意思的，请在答题卡对应题号涂</w:t>
      </w:r>
      <w:r w:rsidRPr="00D34E93" w:rsidR="00D34E93">
        <w:rPr>
          <w:rFonts w:ascii="宋体" w:hAnsi="宋体"/>
          <w:color w:val="000000"/>
          <w:sz w:val="22"/>
        </w:rPr>
        <w:t>“</w:t>
      </w:r>
      <w:r w:rsidRPr="006826EA">
        <w:rPr>
          <w:color w:val="000000"/>
          <w:sz w:val="22"/>
        </w:rPr>
        <w:t>B</w:t>
      </w:r>
      <w:r w:rsidRPr="00D34E93" w:rsidR="00D34E93">
        <w:rPr>
          <w:rFonts w:ascii="宋体" w:hAnsi="宋体"/>
          <w:color w:val="000000"/>
          <w:sz w:val="22"/>
        </w:rPr>
        <w:t>”</w:t>
      </w:r>
      <w:r w:rsidRPr="006826EA">
        <w:rPr>
          <w:rFonts w:hAnsi="宋体"/>
          <w:color w:val="000000"/>
          <w:sz w:val="22"/>
        </w:rPr>
        <w:t>；上述信息没有涉及的，请在答题卡对应题号涂</w:t>
      </w:r>
      <w:r w:rsidRPr="00D34E93" w:rsidR="00D34E93">
        <w:rPr>
          <w:rFonts w:ascii="宋体" w:hAnsi="宋体"/>
          <w:color w:val="000000"/>
          <w:sz w:val="22"/>
        </w:rPr>
        <w:t>“</w:t>
      </w:r>
      <w:r w:rsidRPr="006826EA">
        <w:rPr>
          <w:color w:val="000000"/>
          <w:sz w:val="22"/>
        </w:rPr>
        <w:t>C</w:t>
      </w:r>
      <w:r w:rsidRPr="00D34E93">
        <w:rPr>
          <w:rFonts w:ascii="宋体" w:hAnsi="宋体"/>
          <w:color w:val="000000"/>
          <w:sz w:val="22"/>
        </w:rPr>
        <w:t>”</w:t>
      </w:r>
      <w:r w:rsidRPr="006826EA">
        <w:rPr>
          <w:rFonts w:hAnsi="宋体"/>
          <w:color w:val="000000"/>
          <w:sz w:val="22"/>
        </w:rPr>
        <w:t>。</w:t>
      </w:r>
    </w:p>
    <w:p w:rsidR="001F2706" w:rsidRPr="006826EA" w:rsidP="00296AEC">
      <w:pPr>
        <w:spacing w:line="288" w:lineRule="auto"/>
        <w:ind w:firstLine="210" w:firstLineChars="100"/>
        <w:rPr>
          <w:color w:val="000000"/>
          <w:szCs w:val="21"/>
        </w:rPr>
      </w:pPr>
      <w:r w:rsidRPr="006826EA">
        <w:t>(1)</w:t>
      </w:r>
      <w:r w:rsidRPr="006826EA">
        <w:rPr>
          <w:rFonts w:hAnsi="宋体"/>
          <w:color w:val="000000"/>
          <w:szCs w:val="21"/>
        </w:rPr>
        <w:t>亚非四大文明分别地处南北半球。</w:t>
      </w:r>
    </w:p>
    <w:p w:rsidR="001F2706" w:rsidRPr="006826EA" w:rsidP="00296AEC">
      <w:pPr>
        <w:spacing w:line="288" w:lineRule="auto"/>
        <w:ind w:firstLine="210" w:firstLineChars="100"/>
        <w:rPr>
          <w:color w:val="000000"/>
          <w:szCs w:val="21"/>
        </w:rPr>
      </w:pPr>
      <w:r w:rsidRPr="006826EA">
        <w:t>(2)</w:t>
      </w:r>
      <w:r w:rsidRPr="006826EA">
        <w:rPr>
          <w:rFonts w:hAnsi="宋体"/>
          <w:color w:val="000000"/>
          <w:szCs w:val="21"/>
        </w:rPr>
        <w:t>亚非各文明都是独立发展未交流。</w:t>
      </w:r>
    </w:p>
    <w:p w:rsidR="001F2706" w:rsidRPr="006826EA" w:rsidP="00296AEC">
      <w:pPr>
        <w:spacing w:line="288" w:lineRule="auto"/>
        <w:ind w:firstLine="210" w:firstLineChars="100"/>
        <w:rPr>
          <w:color w:val="000000"/>
          <w:szCs w:val="21"/>
        </w:rPr>
      </w:pPr>
      <w:r w:rsidRPr="006826EA">
        <w:t>(3)</w:t>
      </w:r>
      <w:r w:rsidRPr="006826EA">
        <w:rPr>
          <w:rFonts w:hAnsi="宋体"/>
          <w:color w:val="000000"/>
          <w:szCs w:val="21"/>
        </w:rPr>
        <w:t>希腊人的殖民地数量多、分布广。</w:t>
      </w:r>
    </w:p>
    <w:p w:rsidR="001F2706" w:rsidRPr="006826EA" w:rsidP="00296AEC">
      <w:pPr>
        <w:spacing w:line="288" w:lineRule="auto"/>
        <w:ind w:firstLine="210" w:firstLineChars="100"/>
        <w:rPr>
          <w:color w:val="000000"/>
          <w:szCs w:val="21"/>
        </w:rPr>
      </w:pPr>
      <w:r w:rsidRPr="006826EA">
        <w:t>(4)</w:t>
      </w:r>
      <w:r w:rsidRPr="006826EA">
        <w:rPr>
          <w:rFonts w:hAnsi="宋体"/>
          <w:color w:val="000000"/>
          <w:szCs w:val="21"/>
        </w:rPr>
        <w:t>希腊文明比亚非文明更古老。</w:t>
      </w:r>
    </w:p>
    <w:p w:rsidR="001F2706" w:rsidRPr="006826EA" w:rsidP="00296AEC">
      <w:pPr>
        <w:spacing w:line="288" w:lineRule="auto"/>
        <w:ind w:firstLine="210" w:firstLineChars="100"/>
        <w:rPr>
          <w:szCs w:val="22"/>
        </w:rPr>
      </w:pPr>
      <w:r w:rsidRPr="006826EA">
        <w:t>(5)</w:t>
      </w:r>
      <w:r w:rsidRPr="006826EA">
        <w:rPr>
          <w:rFonts w:hAnsi="宋体"/>
        </w:rPr>
        <w:t>中华文明是唯一没有中断的文明。</w:t>
      </w:r>
    </w:p>
    <w:p w:rsidR="001F2706" w:rsidRPr="006826EA" w:rsidP="001F2706">
      <w:pPr>
        <w:spacing w:line="288" w:lineRule="auto"/>
      </w:pPr>
      <w:r w:rsidRPr="006826EA">
        <w:t xml:space="preserve">17.阅读下列材料 </w:t>
      </w:r>
    </w:p>
    <w:p w:rsidR="001F2706" w:rsidRPr="006826EA" w:rsidP="001F2706">
      <w:pPr>
        <w:spacing w:line="288" w:lineRule="auto"/>
        <w:ind w:firstLine="420" w:firstLineChars="200"/>
        <w:rPr>
          <w:rFonts w:eastAsia="楷体"/>
          <w:bCs/>
        </w:rPr>
      </w:pPr>
      <w:r w:rsidRPr="006826EA">
        <w:rPr>
          <w:rFonts w:eastAsia="黑体" w:hAnsi="黑体"/>
          <w:bCs/>
        </w:rPr>
        <w:t>材料一</w:t>
      </w:r>
      <w:r w:rsidRPr="006826EA">
        <w:rPr>
          <w:rFonts w:eastAsia="黑体"/>
          <w:bCs/>
        </w:rPr>
        <w:t xml:space="preserve">  </w:t>
      </w:r>
      <w:r w:rsidRPr="006826EA">
        <w:rPr>
          <w:rFonts w:eastAsia="楷体" w:hAnsi="楷体"/>
        </w:rPr>
        <w:t>汉漠拉比法典刻在一个黑色玄武岩柱上</w:t>
      </w:r>
      <w:r w:rsidRPr="00D34E93">
        <w:rPr>
          <w:rFonts w:ascii="方正楷体_GBK" w:eastAsia="方正楷体_GBK" w:hAnsi="楷体" w:hint="eastAsia"/>
        </w:rPr>
        <w:t>┄┄</w:t>
      </w:r>
      <w:r w:rsidRPr="006826EA">
        <w:rPr>
          <w:rFonts w:eastAsia="楷体" w:hAnsi="楷体"/>
        </w:rPr>
        <w:t>岩柱上部是太阳神、正义神沙马什授予汉谟拉比王权标的浮雕┄┄法典由前言、正文和结语三部分组成。前言主要宣扬王权神授，颂扬汉谟拉比的功绩。结语则表示，汉漠拉比遵奉神意┄┄故创立公正的法典┄┄后世有敢不遵法典之王，必因违犯神意而受神罚。正文共</w:t>
      </w:r>
      <w:r w:rsidRPr="006826EA">
        <w:rPr>
          <w:rFonts w:eastAsia="楷体"/>
        </w:rPr>
        <w:t>282</w:t>
      </w:r>
      <w:r w:rsidRPr="006826EA">
        <w:rPr>
          <w:rFonts w:eastAsia="楷体" w:hAnsi="楷体"/>
        </w:rPr>
        <w:t>条，内容包括诉讼程序、盗窃、军人份地、租佃、雇佣、商业、高利贷、婚姻、继承、伤害、债务、奴隶等方面，比较全面地反映了古巴比伦时期的社会情况。汉谟拉比法典是古代第一部比较完整的法典。</w:t>
      </w:r>
    </w:p>
    <w:p w:rsidR="001F2706" w:rsidRPr="006826EA" w:rsidP="001F2706">
      <w:pPr>
        <w:spacing w:line="288" w:lineRule="auto"/>
        <w:ind w:firstLine="420" w:firstLineChars="200"/>
        <w:rPr>
          <w:rFonts w:eastAsia="楷体"/>
          <w:bCs/>
        </w:rPr>
      </w:pPr>
      <w:r w:rsidRPr="006826EA">
        <w:rPr>
          <w:rFonts w:eastAsia="黑体" w:hAnsi="黑体"/>
          <w:bCs/>
        </w:rPr>
        <w:t>材料二</w:t>
      </w:r>
      <w:r w:rsidRPr="006826EA">
        <w:rPr>
          <w:rFonts w:eastAsia="黑体"/>
          <w:bCs/>
        </w:rPr>
        <w:t xml:space="preserve">  </w:t>
      </w:r>
      <w:r w:rsidRPr="006826EA">
        <w:rPr>
          <w:rFonts w:eastAsia="楷体" w:hAnsi="楷体"/>
        </w:rPr>
        <w:t>万民法实际上是罗马统治范围内的国际法，其内容主要是调整财产关系，特别是有关所有权和契约关系的规范。它除了包含罗马法原有的部分规范外，还吸收了与罗马有贸易关系的其他民族和国家的法律规范。与市民法相比较，这种被罗马法学家称之为</w:t>
      </w:r>
      <w:r w:rsidRPr="006826EA">
        <w:rPr>
          <w:rFonts w:eastAsia="楷体"/>
        </w:rPr>
        <w:t>“</w:t>
      </w:r>
      <w:r w:rsidRPr="006826EA">
        <w:rPr>
          <w:rFonts w:eastAsia="楷体" w:hAnsi="楷体"/>
        </w:rPr>
        <w:t>各民族共有</w:t>
      </w:r>
      <w:r w:rsidRPr="006826EA">
        <w:rPr>
          <w:rFonts w:eastAsia="楷体"/>
        </w:rPr>
        <w:t>”</w:t>
      </w:r>
      <w:r w:rsidRPr="006826EA">
        <w:rPr>
          <w:rFonts w:eastAsia="楷体" w:hAnsi="楷体"/>
        </w:rPr>
        <w:t>的万民法，是以自然理性为依据的，颇为接近自然法的观念，没有市民法那样狭隘的民族性和形式主义的缺点</w:t>
      </w:r>
      <w:r w:rsidRPr="006826EA">
        <w:rPr>
          <w:rFonts w:eastAsia="楷体"/>
        </w:rPr>
        <w:t>,</w:t>
      </w:r>
      <w:r w:rsidRPr="006826EA">
        <w:rPr>
          <w:rFonts w:eastAsia="楷体" w:hAnsi="楷体"/>
        </w:rPr>
        <w:t>因而更能满足罗马奴隶主阶级的利益要求和整个社会的普遍要求。</w:t>
      </w:r>
    </w:p>
    <w:p w:rsidR="001F2706" w:rsidRPr="006826EA" w:rsidP="001F2706">
      <w:pPr>
        <w:spacing w:line="288" w:lineRule="auto"/>
        <w:ind w:firstLine="420" w:firstLineChars="200"/>
        <w:rPr>
          <w:rFonts w:eastAsia="楷体"/>
        </w:rPr>
      </w:pPr>
      <w:r w:rsidRPr="006826EA">
        <w:rPr>
          <w:rFonts w:eastAsia="黑体" w:hAnsi="黑体"/>
          <w:bCs/>
        </w:rPr>
        <w:t>材料三</w:t>
      </w:r>
      <w:r w:rsidRPr="006826EA">
        <w:rPr>
          <w:rFonts w:eastAsia="黑体"/>
          <w:bCs/>
        </w:rPr>
        <w:t xml:space="preserve">  </w:t>
      </w:r>
      <w:r w:rsidRPr="006826EA">
        <w:rPr>
          <w:rFonts w:eastAsia="楷体" w:hAnsi="楷体"/>
        </w:rPr>
        <w:t>为总结古罗马的统治经验，特成立罗马法编纂委员会，由法学家特里波尼安领导。委员会审订自哈德良皇帝</w:t>
      </w:r>
      <w:r w:rsidRPr="006826EA">
        <w:rPr>
          <w:rFonts w:eastAsia="楷体"/>
        </w:rPr>
        <w:t>(117—138 </w:t>
      </w:r>
      <w:r w:rsidRPr="006826EA">
        <w:rPr>
          <w:rFonts w:eastAsia="楷体" w:hAnsi="楷体"/>
        </w:rPr>
        <w:t>年在位</w:t>
      </w:r>
      <w:r w:rsidRPr="006826EA">
        <w:rPr>
          <w:rFonts w:eastAsia="楷体"/>
        </w:rPr>
        <w:t>)</w:t>
      </w:r>
      <w:r w:rsidRPr="006826EA">
        <w:rPr>
          <w:rFonts w:eastAsia="楷体" w:hAnsi="楷体"/>
        </w:rPr>
        <w:t>以来</w:t>
      </w:r>
      <w:r w:rsidRPr="006826EA">
        <w:rPr>
          <w:rFonts w:eastAsia="楷体"/>
        </w:rPr>
        <w:t>400</w:t>
      </w:r>
      <w:r w:rsidRPr="006826EA">
        <w:rPr>
          <w:rFonts w:eastAsia="楷体" w:hAnsi="楷体"/>
        </w:rPr>
        <w:t>多年间罗马历代元老院的决议和皇帝诏令，删除其中已失效和互相矛盾部分，于</w:t>
      </w:r>
      <w:r w:rsidRPr="006826EA">
        <w:rPr>
          <w:rFonts w:eastAsia="楷体"/>
        </w:rPr>
        <w:t>529</w:t>
      </w:r>
      <w:r w:rsidRPr="006826EA">
        <w:rPr>
          <w:rFonts w:eastAsia="楷体" w:hAnsi="楷体"/>
        </w:rPr>
        <w:t>年编成《查士丁尼法典》，共</w:t>
      </w:r>
      <w:r w:rsidRPr="006826EA">
        <w:rPr>
          <w:rFonts w:eastAsia="楷体"/>
        </w:rPr>
        <w:t>10</w:t>
      </w:r>
      <w:r w:rsidRPr="006826EA">
        <w:rPr>
          <w:rFonts w:eastAsia="楷体" w:hAnsi="楷体"/>
        </w:rPr>
        <w:t>卷。后来又把历代法学家解释法律的论文汇总整理，于</w:t>
      </w:r>
      <w:r w:rsidRPr="006826EA">
        <w:rPr>
          <w:rFonts w:eastAsia="楷体"/>
        </w:rPr>
        <w:t>533</w:t>
      </w:r>
      <w:r w:rsidRPr="006826EA">
        <w:rPr>
          <w:rFonts w:eastAsia="楷体" w:hAnsi="楷体"/>
        </w:rPr>
        <w:t>年编成《学说汇纂》</w:t>
      </w:r>
      <w:r w:rsidRPr="006826EA">
        <w:rPr>
          <w:rFonts w:eastAsia="楷体"/>
        </w:rPr>
        <w:t>50</w:t>
      </w:r>
      <w:r w:rsidRPr="006826EA">
        <w:rPr>
          <w:rFonts w:eastAsia="楷体" w:hAnsi="楷体"/>
        </w:rPr>
        <w:t>卷，同年又颁布《法理概要》，又称《法学家指南》，它精审扼要，是学习罗马法的教材。最后又将</w:t>
      </w:r>
      <w:r w:rsidRPr="006826EA">
        <w:rPr>
          <w:rFonts w:eastAsia="楷体"/>
        </w:rPr>
        <w:t>534</w:t>
      </w:r>
      <w:r w:rsidRPr="006826EA">
        <w:rPr>
          <w:rFonts w:eastAsia="楷体" w:hAnsi="楷体"/>
        </w:rPr>
        <w:t>年以后颁布的法令于</w:t>
      </w:r>
      <w:r w:rsidRPr="006826EA">
        <w:rPr>
          <w:rFonts w:eastAsia="楷体"/>
        </w:rPr>
        <w:t>565</w:t>
      </w:r>
      <w:r w:rsidRPr="006826EA">
        <w:rPr>
          <w:rFonts w:eastAsia="楷体" w:hAnsi="楷体"/>
        </w:rPr>
        <w:t>年汇编成《新法典》，作为《查士丁尼法典》的续编。上述所有法律文献统称《罗马民法大全》。这部法律文献肯定皇帝的专制权力，把皇权视为至高无上。它是欧洲历史上第一部系统完备的法律文献，对后世立法影响深远。</w:t>
      </w:r>
    </w:p>
    <w:p w:rsidR="001F2706" w:rsidRPr="006826EA" w:rsidP="002F5CD0">
      <w:pPr>
        <w:wordWrap w:val="0"/>
        <w:spacing w:line="288" w:lineRule="auto"/>
        <w:ind w:firstLine="420" w:firstLineChars="200"/>
        <w:jc w:val="right"/>
      </w:pPr>
      <w:r w:rsidRPr="006826EA">
        <w:t>——</w:t>
      </w:r>
      <w:r w:rsidR="002F5CD0">
        <w:rPr>
          <w:rFonts w:hint="eastAsia"/>
        </w:rPr>
        <w:t>3则材料均</w:t>
      </w:r>
      <w:r w:rsidRPr="006826EA">
        <w:t>摘</w:t>
      </w:r>
      <w:r w:rsidR="002F5CD0">
        <w:t>编于</w:t>
      </w:r>
      <w:r w:rsidRPr="006826EA">
        <w:t>吴于廑、齐世荣《世界史•古代史编》</w:t>
      </w:r>
    </w:p>
    <w:p w:rsidR="001F2706" w:rsidRPr="006826EA" w:rsidP="001F2706">
      <w:pPr>
        <w:spacing w:line="288" w:lineRule="auto"/>
      </w:pPr>
      <w:r w:rsidRPr="006826EA">
        <w:t>请回答：</w:t>
      </w:r>
    </w:p>
    <w:p w:rsidR="001F2706" w:rsidRPr="006826EA" w:rsidP="00296AEC">
      <w:pPr>
        <w:spacing w:line="288" w:lineRule="auto"/>
        <w:ind w:firstLine="210" w:firstLineChars="100"/>
      </w:pPr>
      <w:r w:rsidRPr="006826EA">
        <w:t>(1)</w:t>
      </w:r>
      <w:r w:rsidRPr="006826EA">
        <w:rPr>
          <w:rFonts w:hAnsi="宋体"/>
        </w:rPr>
        <w:t>根据材料一、材料二，分别概括汉谟拉比法典和万民法的特征。（</w:t>
      </w:r>
      <w:r w:rsidRPr="006826EA">
        <w:t>6</w:t>
      </w:r>
      <w:r w:rsidRPr="006826EA">
        <w:rPr>
          <w:rFonts w:hAnsi="宋体"/>
        </w:rPr>
        <w:t>分</w:t>
      </w:r>
      <w:r w:rsidRPr="006826EA">
        <w:t>)</w:t>
      </w:r>
    </w:p>
    <w:p w:rsidR="001F2706" w:rsidRPr="006826EA" w:rsidP="00296AEC">
      <w:pPr>
        <w:spacing w:line="288" w:lineRule="auto"/>
        <w:ind w:firstLine="210" w:firstLineChars="100"/>
      </w:pPr>
      <w:r w:rsidRPr="006826EA">
        <w:t>(2)</w:t>
      </w:r>
      <w:r w:rsidRPr="006826EA">
        <w:rPr>
          <w:rFonts w:hAnsi="宋体"/>
        </w:rPr>
        <w:t>根据材料三，概括《罗马民法大全》编纂的方法。（</w:t>
      </w:r>
      <w:r w:rsidRPr="006826EA">
        <w:t>3</w:t>
      </w:r>
      <w:r w:rsidRPr="006826EA">
        <w:rPr>
          <w:rFonts w:hAnsi="宋体"/>
        </w:rPr>
        <w:t>分</w:t>
      </w:r>
      <w:r w:rsidRPr="006826EA">
        <w:t>)</w:t>
      </w:r>
    </w:p>
    <w:p w:rsidR="001F2706" w:rsidRPr="006826EA" w:rsidP="00296AEC">
      <w:pPr>
        <w:spacing w:line="288" w:lineRule="auto"/>
        <w:ind w:firstLine="210" w:firstLineChars="100"/>
      </w:pPr>
      <w:r w:rsidRPr="006826EA">
        <w:t>(3)</w:t>
      </w:r>
      <w:r w:rsidRPr="006826EA">
        <w:rPr>
          <w:rFonts w:hAnsi="宋体"/>
        </w:rPr>
        <w:t>综合材料，指出法律的作用。（</w:t>
      </w:r>
      <w:r w:rsidRPr="006826EA">
        <w:t>1</w:t>
      </w:r>
      <w:r w:rsidRPr="006826EA">
        <w:rPr>
          <w:rFonts w:hAnsi="宋体"/>
        </w:rPr>
        <w:t>分</w:t>
      </w:r>
      <w:r w:rsidRPr="006826EA">
        <w:t>)</w:t>
      </w:r>
      <w:r w:rsidRPr="006826EA">
        <w:rPr>
          <w:color w:val="FF0000"/>
        </w:rPr>
        <w:t xml:space="preserve"> </w:t>
      </w:r>
    </w:p>
    <w:p w:rsidR="001F2706" w:rsidRPr="006826EA" w:rsidP="001F2706">
      <w:pPr>
        <w:spacing w:line="288" w:lineRule="auto"/>
      </w:pPr>
      <w:r w:rsidRPr="006826EA">
        <w:t>18.阅读下列材料</w:t>
      </w:r>
    </w:p>
    <w:p w:rsidR="001F2706" w:rsidRPr="006826EA" w:rsidP="001F2706">
      <w:pPr>
        <w:spacing w:line="288" w:lineRule="auto"/>
        <w:ind w:firstLine="420" w:firstLineChars="200"/>
        <w:jc w:val="left"/>
        <w:rPr>
          <w:rFonts w:eastAsia="楷体"/>
        </w:rPr>
      </w:pPr>
      <w:r w:rsidRPr="006826EA">
        <w:rPr>
          <w:rFonts w:eastAsia="黑体" w:hAnsi="黑体"/>
          <w:bCs/>
        </w:rPr>
        <w:t>材料一</w:t>
      </w:r>
      <w:r w:rsidRPr="006826EA">
        <w:rPr>
          <w:rFonts w:eastAsia="黑体"/>
          <w:bCs/>
        </w:rPr>
        <w:t xml:space="preserve">  </w:t>
      </w:r>
      <w:r w:rsidRPr="006826EA">
        <w:rPr>
          <w:rFonts w:eastAsia="楷体" w:hAnsi="楷体"/>
        </w:rPr>
        <w:t>飞梭大大提高了织布的速度，纺纱却跟不上织布的需要，妨碍了纺织业的进一步发展。</w:t>
      </w:r>
      <w:r w:rsidRPr="006826EA">
        <w:rPr>
          <w:rFonts w:eastAsia="楷体"/>
        </w:rPr>
        <w:t>1765</w:t>
      </w:r>
      <w:r w:rsidRPr="006826EA">
        <w:rPr>
          <w:rFonts w:eastAsia="楷体" w:hAnsi="楷体"/>
        </w:rPr>
        <w:t>年，织布工兼木匠哈格里夫斯发明了多轴纺纱机</w:t>
      </w:r>
      <w:r w:rsidRPr="006826EA">
        <w:rPr>
          <w:rFonts w:eastAsia="楷体"/>
        </w:rPr>
        <w:t>——“</w:t>
      </w:r>
      <w:r w:rsidRPr="006826EA">
        <w:rPr>
          <w:rFonts w:eastAsia="楷体" w:hAnsi="楷体"/>
        </w:rPr>
        <w:t>珍妮纺纱机</w:t>
      </w:r>
      <w:r w:rsidRPr="006826EA">
        <w:rPr>
          <w:rFonts w:eastAsia="楷体"/>
        </w:rPr>
        <w:t>”</w:t>
      </w:r>
      <w:r w:rsidRPr="006826EA">
        <w:rPr>
          <w:rFonts w:eastAsia="楷体" w:hAnsi="楷体"/>
        </w:rPr>
        <w:t>，以后，不断加以改进，很快就代替了旧式的纺纱机。钟表匠凯伊发明了水力传动的纺纱机，克伦普顿发明水力纺纱机，纺出来的纱，既精细、又牢固。纺纱机经过不断改进，这又使织布的速度显得落后了。于是提高织布的速度，又成为许多人不断探索的问题。卡特莱特发明了水力织布机，把织布的速度提高了</w:t>
      </w:r>
      <w:r w:rsidRPr="006826EA">
        <w:rPr>
          <w:rFonts w:eastAsia="楷体"/>
        </w:rPr>
        <w:t>40</w:t>
      </w:r>
      <w:r w:rsidRPr="006826EA">
        <w:rPr>
          <w:rFonts w:eastAsia="楷体" w:hAnsi="楷体"/>
        </w:rPr>
        <w:t>倍。</w:t>
      </w:r>
    </w:p>
    <w:p w:rsidR="001F2706" w:rsidRPr="006826EA" w:rsidP="001F2706">
      <w:pPr>
        <w:spacing w:line="288" w:lineRule="auto"/>
        <w:ind w:firstLine="420" w:firstLineChars="200"/>
        <w:jc w:val="left"/>
        <w:rPr>
          <w:rFonts w:eastAsia="楷体"/>
        </w:rPr>
      </w:pPr>
      <w:r w:rsidRPr="006826EA">
        <w:rPr>
          <w:rFonts w:eastAsia="楷体" w:hAnsi="楷体"/>
        </w:rPr>
        <w:t>纺织机发明以后，由于大量制造机器，对金属的需要量急剧增长，由此促进了采矿业和冶金业的发展。大规模的工厂一个接一个地建造起来，但这时的动力主要是利用河流的水力，动力又成为摆在人们面前的急迫问题。</w:t>
      </w:r>
    </w:p>
    <w:p w:rsidR="001F2706" w:rsidRPr="006826EA" w:rsidP="001F2706">
      <w:pPr>
        <w:spacing w:line="288" w:lineRule="auto"/>
        <w:ind w:firstLine="420" w:firstLineChars="200"/>
        <w:jc w:val="left"/>
        <w:rPr>
          <w:rFonts w:eastAsia="楷体"/>
        </w:rPr>
      </w:pPr>
      <w:r w:rsidRPr="006826EA">
        <w:rPr>
          <w:rFonts w:eastAsia="黑体" w:hAnsi="黑体"/>
          <w:bCs/>
        </w:rPr>
        <w:t>材料二</w:t>
      </w:r>
      <w:r w:rsidRPr="006826EA">
        <w:rPr>
          <w:rFonts w:eastAsia="黑体"/>
          <w:bCs/>
        </w:rPr>
        <w:t xml:space="preserve"> </w:t>
      </w:r>
      <w:r w:rsidRPr="006826EA">
        <w:t xml:space="preserve"> </w:t>
      </w:r>
      <w:r w:rsidRPr="006826EA">
        <w:rPr>
          <w:rFonts w:eastAsia="楷体" w:hAnsi="楷体"/>
        </w:rPr>
        <w:t>瓦特曾到格拉斯哥大学当实验员。他好学善思，研究了多种学科。对古代文物、法学和美学都有丰富的知识。他生活在工业革命刚刚开始的时代，每一项新的技术革新，都受到他的密切注视。</w:t>
      </w:r>
      <w:r w:rsidRPr="006826EA">
        <w:rPr>
          <w:rFonts w:eastAsia="楷体"/>
        </w:rPr>
        <w:t>1765</w:t>
      </w:r>
      <w:r w:rsidRPr="006826EA">
        <w:rPr>
          <w:rFonts w:eastAsia="楷体" w:hAnsi="楷体"/>
        </w:rPr>
        <w:t>年他在格拉斯哥大学的实验室里已发明了一种蒸汽机，以后，瓦特又在新的基础上不断改进，提高蒸汽机的效能，终于发明了能用作发动机的</w:t>
      </w:r>
      <w:r w:rsidRPr="006826EA">
        <w:rPr>
          <w:rFonts w:eastAsia="楷体"/>
        </w:rPr>
        <w:t>“</w:t>
      </w:r>
      <w:r w:rsidRPr="006826EA">
        <w:rPr>
          <w:rFonts w:eastAsia="楷体" w:hAnsi="楷体"/>
        </w:rPr>
        <w:t>万能蒸汽机</w:t>
      </w:r>
      <w:r w:rsidRPr="006826EA">
        <w:rPr>
          <w:rFonts w:eastAsia="楷体"/>
        </w:rPr>
        <w:t>”</w:t>
      </w:r>
      <w:r w:rsidRPr="006826EA">
        <w:rPr>
          <w:rFonts w:eastAsia="楷体" w:hAnsi="楷体"/>
        </w:rPr>
        <w:t>。</w:t>
      </w:r>
    </w:p>
    <w:p w:rsidR="001F2706" w:rsidRPr="006826EA" w:rsidP="001F2706">
      <w:pPr>
        <w:spacing w:line="288" w:lineRule="auto"/>
        <w:ind w:firstLine="420" w:firstLineChars="200"/>
        <w:jc w:val="right"/>
      </w:pPr>
      <w:r w:rsidRPr="006826EA">
        <w:t>——</w:t>
      </w:r>
      <w:r w:rsidR="002F5CD0">
        <w:rPr>
          <w:rFonts w:hint="eastAsia"/>
        </w:rPr>
        <w:t>2则材料均</w:t>
      </w:r>
      <w:r w:rsidRPr="006826EA" w:rsidR="002F5CD0">
        <w:t>摘</w:t>
      </w:r>
      <w:r w:rsidR="002F5CD0">
        <w:t>编于</w:t>
      </w:r>
      <w:r w:rsidRPr="006826EA">
        <w:t>吴于廑、齐世荣《世界史•近代史编》</w:t>
      </w:r>
    </w:p>
    <w:p w:rsidR="001F2706" w:rsidRPr="006826EA" w:rsidP="001F2706">
      <w:pPr>
        <w:spacing w:line="288" w:lineRule="auto"/>
      </w:pPr>
      <w:r w:rsidRPr="006826EA">
        <w:t>请回答：</w:t>
      </w:r>
    </w:p>
    <w:p w:rsidR="00296AEC" w:rsidP="00296AEC">
      <w:pPr>
        <w:spacing w:line="288" w:lineRule="auto"/>
        <w:ind w:firstLine="210" w:firstLineChars="100"/>
        <w:rPr>
          <w:rFonts w:hAnsi="宋体" w:hint="eastAsia"/>
        </w:rPr>
      </w:pPr>
      <w:r w:rsidRPr="006826EA" w:rsidR="001F2706">
        <w:t>(1)</w:t>
      </w:r>
      <w:r w:rsidRPr="006826EA" w:rsidR="001F2706">
        <w:rPr>
          <w:rFonts w:hAnsi="宋体"/>
        </w:rPr>
        <w:t>根据材料一，指出英国工业革命开始于哪个世纪？标志性事件是什么？织布和纺纱的</w:t>
      </w:r>
    </w:p>
    <w:p w:rsidR="001F2706" w:rsidRPr="006826EA" w:rsidP="00296AEC">
      <w:pPr>
        <w:spacing w:line="288" w:lineRule="auto"/>
        <w:ind w:firstLine="462" w:firstLineChars="220"/>
      </w:pPr>
      <w:r w:rsidRPr="006826EA">
        <w:rPr>
          <w:rFonts w:hAnsi="宋体"/>
        </w:rPr>
        <w:t>新发明分别有哪些成就？（</w:t>
      </w:r>
      <w:r w:rsidRPr="006826EA">
        <w:t>4</w:t>
      </w:r>
      <w:r w:rsidRPr="006826EA">
        <w:rPr>
          <w:rFonts w:hAnsi="宋体"/>
        </w:rPr>
        <w:t>分）</w:t>
      </w:r>
    </w:p>
    <w:p w:rsidR="001F2706" w:rsidRPr="006826EA" w:rsidP="00296AEC">
      <w:pPr>
        <w:spacing w:line="288" w:lineRule="auto"/>
        <w:ind w:firstLine="210" w:firstLineChars="100"/>
      </w:pPr>
      <w:r w:rsidRPr="006826EA">
        <w:t>(2)</w:t>
      </w:r>
      <w:r w:rsidRPr="006826EA">
        <w:rPr>
          <w:rFonts w:hAnsi="宋体"/>
        </w:rPr>
        <w:t>根据材料二，概要指出瓦特的成就是什么，他具有哪些优良品质。（</w:t>
      </w:r>
      <w:r w:rsidRPr="006826EA">
        <w:t>4</w:t>
      </w:r>
      <w:r w:rsidRPr="006826EA">
        <w:rPr>
          <w:rFonts w:hAnsi="宋体"/>
        </w:rPr>
        <w:t>分</w:t>
      </w:r>
      <w:r w:rsidRPr="006826EA">
        <w:t>)</w:t>
      </w:r>
      <w:r w:rsidRPr="006826EA">
        <w:rPr>
          <w:color w:val="FF0000"/>
        </w:rPr>
        <w:t xml:space="preserve"> </w:t>
      </w:r>
    </w:p>
    <w:p w:rsidR="00296AEC" w:rsidP="00296AEC">
      <w:pPr>
        <w:spacing w:line="288" w:lineRule="auto"/>
        <w:ind w:firstLine="210" w:firstLineChars="100"/>
        <w:rPr>
          <w:rFonts w:hAnsi="宋体" w:hint="eastAsia"/>
        </w:rPr>
      </w:pPr>
      <w:r w:rsidRPr="006826EA" w:rsidR="001F2706">
        <w:t>(3)</w:t>
      </w:r>
      <w:r w:rsidRPr="006826EA" w:rsidR="001F2706">
        <w:rPr>
          <w:rFonts w:hAnsi="宋体"/>
        </w:rPr>
        <w:t>上述</w:t>
      </w:r>
      <w:r w:rsidRPr="006826EA" w:rsidR="001F2706">
        <w:t>2</w:t>
      </w:r>
      <w:r w:rsidRPr="006826EA" w:rsidR="001F2706">
        <w:rPr>
          <w:rFonts w:hAnsi="宋体"/>
        </w:rPr>
        <w:t>则材料关于工业革命的进程，主要采用什么分析方法，请为它们编制一个题目</w:t>
      </w:r>
    </w:p>
    <w:p w:rsidR="001F2706" w:rsidRPr="006826EA" w:rsidP="00296AEC">
      <w:pPr>
        <w:spacing w:line="288" w:lineRule="auto"/>
        <w:ind w:firstLine="420" w:firstLineChars="200"/>
      </w:pPr>
      <w:r w:rsidRPr="006826EA">
        <w:rPr>
          <w:rFonts w:hAnsi="宋体"/>
        </w:rPr>
        <w:t>（不超过</w:t>
      </w:r>
      <w:r w:rsidRPr="006826EA">
        <w:t>15</w:t>
      </w:r>
      <w:r w:rsidRPr="006826EA">
        <w:rPr>
          <w:rFonts w:hAnsi="宋体"/>
        </w:rPr>
        <w:t>个字）（</w:t>
      </w:r>
      <w:r w:rsidRPr="006826EA">
        <w:t>2</w:t>
      </w:r>
      <w:r w:rsidRPr="006826EA">
        <w:rPr>
          <w:rFonts w:hAnsi="宋体"/>
        </w:rPr>
        <w:t>分）</w:t>
      </w:r>
    </w:p>
    <w:p w:rsidR="001F2706" w:rsidRPr="006826EA" w:rsidP="001F2706">
      <w:pPr>
        <w:spacing w:line="288" w:lineRule="auto"/>
      </w:pPr>
      <w:r w:rsidRPr="006826EA">
        <w:t>19.阅读下面图示，回答问题</w:t>
      </w:r>
    </w:p>
    <w:p w:rsidR="001F2706" w:rsidRPr="006826EA" w:rsidP="00296AEC">
      <w:pPr>
        <w:spacing w:line="288" w:lineRule="auto"/>
        <w:jc w:val="right"/>
        <w:rPr>
          <w:color w:val="FF0000"/>
        </w:rPr>
      </w:pPr>
      <w:r>
        <w:rPr>
          <w:noProof/>
          <w:color w:val="FF0000"/>
        </w:rPr>
        <w:pict>
          <v:shape id="图片 15" o:spid="_x0000_i1041" type="#_x0000_t75" alt="说明: C:\Users\Administrator\Desktop\1.png" style="width:374.98pt;height:152.28pt;visibility:visible" o:preferrelative="t" filled="f">
            <v:imagedata r:id="rId21" o:title="1" chromakey="#f7efef" blacklevel="3932f"/>
          </v:shape>
        </w:pict>
      </w:r>
    </w:p>
    <w:p w:rsidR="00296AEC" w:rsidP="00296AEC">
      <w:pPr>
        <w:spacing w:line="288" w:lineRule="auto"/>
        <w:ind w:firstLine="210" w:firstLineChars="100"/>
        <w:rPr>
          <w:rFonts w:hAnsi="宋体" w:hint="eastAsia"/>
        </w:rPr>
      </w:pPr>
      <w:r w:rsidRPr="006826EA" w:rsidR="001F2706">
        <w:t>(1)1689</w:t>
      </w:r>
      <w:r w:rsidRPr="006826EA" w:rsidR="001F2706">
        <w:rPr>
          <w:rFonts w:hAnsi="宋体"/>
        </w:rPr>
        <w:t>年的前一年</w:t>
      </w:r>
      <w:r w:rsidRPr="006826EA" w:rsidR="001F2706">
        <w:t>1688</w:t>
      </w:r>
      <w:r w:rsidRPr="006826EA" w:rsidR="001F2706">
        <w:rPr>
          <w:rFonts w:hAnsi="宋体"/>
        </w:rPr>
        <w:t>年、</w:t>
      </w:r>
      <w:r w:rsidRPr="006826EA" w:rsidR="001F2706">
        <w:t>1789</w:t>
      </w:r>
      <w:r w:rsidRPr="006826EA" w:rsidR="001F2706">
        <w:rPr>
          <w:rFonts w:hAnsi="宋体"/>
        </w:rPr>
        <w:t>年分别发生了什么重大的历史事件？《权利法案》和</w:t>
      </w:r>
    </w:p>
    <w:p w:rsidR="001F2706" w:rsidRPr="006826EA" w:rsidP="00296AEC">
      <w:pPr>
        <w:spacing w:line="288" w:lineRule="auto"/>
        <w:ind w:firstLine="420" w:firstLineChars="200"/>
      </w:pPr>
      <w:r w:rsidRPr="006826EA">
        <w:rPr>
          <w:rFonts w:hAnsi="宋体"/>
        </w:rPr>
        <w:t>《</w:t>
      </w:r>
      <w:r w:rsidRPr="006826EA">
        <w:t>1787</w:t>
      </w:r>
      <w:r w:rsidRPr="006826EA">
        <w:rPr>
          <w:rFonts w:hAnsi="宋体"/>
        </w:rPr>
        <w:t>年宪法》分别确定了什么新的制度对世界产生深远影响？（</w:t>
      </w:r>
      <w:r w:rsidRPr="006826EA">
        <w:t>4</w:t>
      </w:r>
      <w:r w:rsidRPr="006826EA">
        <w:rPr>
          <w:rFonts w:hAnsi="宋体"/>
        </w:rPr>
        <w:t>分）</w:t>
      </w:r>
    </w:p>
    <w:p w:rsidR="00296AEC" w:rsidP="00296AEC">
      <w:pPr>
        <w:spacing w:line="288" w:lineRule="auto"/>
        <w:ind w:firstLine="210" w:firstLineChars="100"/>
        <w:rPr>
          <w:rFonts w:hAnsi="宋体" w:hint="eastAsia"/>
          <w:szCs w:val="21"/>
        </w:rPr>
      </w:pPr>
      <w:r w:rsidRPr="006826EA" w:rsidR="001F2706">
        <w:t>(2)</w:t>
      </w:r>
      <w:r w:rsidRPr="006826EA" w:rsidR="001F2706">
        <w:rPr>
          <w:rFonts w:hAnsi="宋体"/>
          <w:szCs w:val="21"/>
        </w:rPr>
        <w:t>根据图示关系及反映的相关史实，提炼一个观点，并进行阐述。（要求：观点明确，</w:t>
      </w:r>
    </w:p>
    <w:p w:rsidR="002F1F5B" w:rsidRPr="00AA5D64" w:rsidP="00AA5D64">
      <w:pPr>
        <w:spacing w:line="288" w:lineRule="auto"/>
        <w:ind w:firstLine="420" w:firstLineChars="200"/>
        <w:rPr>
          <w:rFonts w:hint="eastAsia"/>
          <w:szCs w:val="21"/>
        </w:rPr>
        <w:sectPr>
          <w:headerReference w:type="default" r:id="rId22"/>
          <w:footerReference w:type="even" r:id="rId23"/>
          <w:footerReference w:type="default" r:id="rId24"/>
          <w:pgSz w:w="23814" w:h="16840" w:orient="landscape"/>
          <w:pgMar w:top="1928" w:right="2552" w:bottom="1985" w:left="3686" w:header="851" w:footer="1418" w:gutter="0"/>
          <w:cols w:num="2" w:space="1134"/>
          <w:docGrid w:type="lines" w:linePitch="312"/>
        </w:sectPr>
      </w:pPr>
      <w:r w:rsidRPr="006826EA" w:rsidR="001F2706">
        <w:rPr>
          <w:rFonts w:hAnsi="宋体"/>
          <w:szCs w:val="21"/>
        </w:rPr>
        <w:t>阐述要有史实依据。）</w:t>
      </w:r>
      <w:r w:rsidRPr="006826EA" w:rsidR="001F2706">
        <w:rPr>
          <w:rFonts w:hAnsi="宋体"/>
        </w:rPr>
        <w:t>（</w:t>
      </w:r>
      <w:r w:rsidRPr="006826EA" w:rsidR="001F2706">
        <w:t>6</w:t>
      </w:r>
      <w:r w:rsidRPr="006826EA" w:rsidR="001F2706">
        <w:rPr>
          <w:rFonts w:hAnsi="宋体"/>
        </w:rPr>
        <w:t>分）</w:t>
      </w:r>
    </w:p>
    <w:p>
      <w:r w:rsidRPr="00AA5D64" w:rsidR="002F1F5B">
        <w:rPr>
          <w:rFonts w:hint="eastAsia"/>
          <w:szCs w:val="21"/>
        </w:rPr>
        <w:drawing>
          <wp:inline>
            <wp:extent cx="6858976" cy="8208645"/>
            <wp:docPr id="10002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531753" name=""/>
                    <pic:cNvPicPr>
                      <a:picLocks noChangeAspect="1"/>
                    </pic:cNvPicPr>
                  </pic:nvPicPr>
                  <pic:blipFill>
                    <a:blip xmlns:r="http://schemas.openxmlformats.org/officeDocument/2006/relationships" r:embed="rId25"/>
                    <a:stretch>
                      <a:fillRect/>
                    </a:stretch>
                  </pic:blipFill>
                  <pic:spPr>
                    <a:xfrm>
                      <a:off x="0" y="0"/>
                      <a:ext cx="6858976" cy="8208645"/>
                    </a:xfrm>
                    <a:prstGeom prst="rect">
                      <a:avLst/>
                    </a:prstGeom>
                  </pic:spPr>
                </pic:pic>
              </a:graphicData>
            </a:graphic>
          </wp:inline>
        </w:drawing>
      </w:r>
    </w:p>
    <w:sectPr>
      <w:pgSz w:w="23814" w:h="16840"/>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3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3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方正楷体_GBK">
    <w:panose1 w:val="03000509000000000000"/>
    <w:charset w:val="86"/>
    <w:family w:val="script"/>
    <w:pitch w:val="fixed"/>
    <w:sig w:usb0="00000001" w:usb1="080E0000" w:usb2="00000010" w:usb3="00000000" w:csb0="00040000" w:csb1="00000000"/>
  </w:font>
  <w:font w:name="Courier New">
    <w:panose1 w:val="02070309020205020404"/>
    <w:charset w:val="00"/>
    <w:family w:val="modern"/>
    <w:pitch w:val="fixed"/>
    <w:sig w:usb0="E0003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4462">
    <w:pPr>
      <w:pStyle w:val="Footer"/>
      <w:framePr w:wrap="around" w:vAnchor="text" w:hAnchor="margin" w:xAlign="center" w:y="1"/>
      <w:rPr>
        <w:rStyle w:val="PageNumber"/>
      </w:rPr>
    </w:pPr>
    <w:r>
      <w:fldChar w:fldCharType="begin"/>
    </w:r>
    <w:r>
      <w:rPr>
        <w:rStyle w:val="PageNumber"/>
      </w:rPr>
      <w:instrText xml:space="preserve">PAGE  </w:instrText>
    </w:r>
    <w:r>
      <w:fldChar w:fldCharType="separate"/>
    </w:r>
    <w:r>
      <w:fldChar w:fldCharType="end"/>
    </w:r>
  </w:p>
  <w:p w:rsidR="00EC446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Normal"/>
      <w:tblW w:w="0" w:type="auto"/>
      <w:tblInd w:w="0" w:type="dxa"/>
      <w:tblLayout w:type="fixed"/>
      <w:tblLook w:val="0000"/>
    </w:tblPr>
    <w:tblGrid>
      <w:gridCol w:w="8896"/>
      <w:gridCol w:w="8896"/>
    </w:tblGrid>
    <w:tr>
      <w:tblPrEx>
        <w:tblW w:w="0" w:type="auto"/>
        <w:tblInd w:w="0" w:type="dxa"/>
        <w:tblLayout w:type="fixed"/>
        <w:tblLook w:val="0000"/>
      </w:tblPrEx>
      <w:trPr>
        <w:trHeight w:val="302"/>
      </w:trPr>
      <w:tc>
        <w:tcPr>
          <w:tcW w:w="8896" w:type="dxa"/>
        </w:tcPr>
        <w:p w:rsidR="00EC4462">
          <w:pPr>
            <w:pStyle w:val="Footer"/>
            <w:jc w:val="center"/>
            <w:rPr>
              <w:rFonts w:hint="eastAsia"/>
              <w:color w:val="000000"/>
            </w:rPr>
          </w:pPr>
          <w:r w:rsidR="001F2706">
            <w:rPr>
              <w:rFonts w:hint="eastAsia"/>
              <w:color w:val="000000"/>
            </w:rPr>
            <w:t>九</w:t>
          </w:r>
          <w:r>
            <w:rPr>
              <w:rFonts w:hint="eastAsia"/>
              <w:color w:val="000000"/>
            </w:rPr>
            <w:t>年级历史试题卷   第</w:t>
          </w:r>
          <w:r>
            <w:rPr>
              <w:color w:val="000000"/>
            </w:rPr>
            <w:fldChar w:fldCharType="begin"/>
          </w:r>
          <w:r>
            <w:rPr>
              <w:color w:val="000000"/>
            </w:rPr>
            <w:instrText xml:space="preserve"> </w:instrText>
          </w:r>
          <w:r>
            <w:rPr>
              <w:rFonts w:hint="eastAsia"/>
              <w:color w:val="000000"/>
            </w:rPr>
            <w:instrText>=</w:instrText>
          </w:r>
          <w:r>
            <w:rPr>
              <w:color w:val="000000"/>
            </w:rPr>
            <w:fldChar w:fldCharType="begin"/>
          </w:r>
          <w:r>
            <w:rPr>
              <w:color w:val="000000"/>
            </w:rPr>
            <w:instrText xml:space="preserve"> </w:instrText>
          </w:r>
          <w:r>
            <w:rPr>
              <w:rFonts w:hint="eastAsia"/>
              <w:color w:val="000000"/>
            </w:rPr>
            <w:instrText>page</w:instrText>
          </w:r>
          <w:r>
            <w:rPr>
              <w:color w:val="000000"/>
            </w:rPr>
            <w:instrText xml:space="preserve"> </w:instrText>
          </w:r>
          <w:r>
            <w:rPr>
              <w:color w:val="000000"/>
            </w:rPr>
            <w:fldChar w:fldCharType="separate"/>
          </w:r>
          <w:r w:rsidR="005E431B">
            <w:rPr>
              <w:noProof/>
              <w:color w:val="000000"/>
            </w:rPr>
            <w:instrText>1</w:instrText>
          </w:r>
          <w:r>
            <w:rPr>
              <w:color w:val="000000"/>
            </w:rPr>
            <w:fldChar w:fldCharType="end"/>
          </w:r>
          <w:r>
            <w:rPr>
              <w:rFonts w:hint="eastAsia"/>
              <w:color w:val="323E32"/>
              <w:sz w:val="12"/>
              <w:szCs w:val="12"/>
            </w:rPr>
            <w:instrText>*2-1</w:instrText>
          </w:r>
          <w:r>
            <w:rPr>
              <w:color w:val="000000"/>
            </w:rPr>
            <w:instrText xml:space="preserve"> </w:instrText>
          </w:r>
          <w:r>
            <w:rPr>
              <w:color w:val="000000"/>
            </w:rPr>
            <w:fldChar w:fldCharType="separate"/>
          </w:r>
          <w:r w:rsidR="005E431B">
            <w:rPr>
              <w:noProof/>
              <w:color w:val="000000"/>
            </w:rPr>
            <w:t>1</w:t>
          </w:r>
          <w:r>
            <w:rPr>
              <w:color w:val="000000"/>
            </w:rPr>
            <w:fldChar w:fldCharType="end"/>
          </w:r>
          <w:r>
            <w:rPr>
              <w:rFonts w:hint="eastAsia"/>
              <w:color w:val="000000"/>
            </w:rPr>
            <w:t>页（共6页）</w:t>
          </w:r>
        </w:p>
      </w:tc>
      <w:tc>
        <w:tcPr>
          <w:tcW w:w="8896" w:type="dxa"/>
        </w:tcPr>
        <w:p w:rsidR="00EC4462">
          <w:pPr>
            <w:pStyle w:val="Footer"/>
            <w:jc w:val="center"/>
          </w:pPr>
          <w:r w:rsidR="001F2706">
            <w:rPr>
              <w:rFonts w:hint="eastAsia"/>
              <w:color w:val="000000"/>
            </w:rPr>
            <w:t>九</w:t>
          </w:r>
          <w:r>
            <w:rPr>
              <w:rFonts w:hint="eastAsia"/>
              <w:color w:val="000000"/>
            </w:rPr>
            <w:t>年级历史试题卷   第</w:t>
          </w:r>
          <w:r>
            <w:fldChar w:fldCharType="begin"/>
          </w:r>
          <w:r>
            <w:instrText xml:space="preserve"> </w:instrText>
          </w:r>
          <w:r>
            <w:rPr>
              <w:rFonts w:hint="eastAsia"/>
            </w:rPr>
            <w:instrText>=</w:instrText>
          </w:r>
          <w:r>
            <w:fldChar w:fldCharType="begin"/>
          </w:r>
          <w:r>
            <w:instrText xml:space="preserve"> </w:instrText>
          </w:r>
          <w:r>
            <w:rPr>
              <w:rFonts w:hint="eastAsia"/>
            </w:rPr>
            <w:instrText>page</w:instrText>
          </w:r>
          <w:r>
            <w:instrText xml:space="preserve"> </w:instrText>
          </w:r>
          <w:r>
            <w:fldChar w:fldCharType="separate"/>
          </w:r>
          <w:r w:rsidR="005E431B">
            <w:rPr>
              <w:noProof/>
            </w:rPr>
            <w:instrText>1</w:instrText>
          </w:r>
          <w:r>
            <w:fldChar w:fldCharType="end"/>
          </w:r>
          <w:r>
            <w:rPr>
              <w:rFonts w:hint="eastAsia"/>
              <w:color w:val="323E32"/>
              <w:sz w:val="12"/>
              <w:szCs w:val="12"/>
            </w:rPr>
            <w:instrText>*2</w:instrText>
          </w:r>
          <w:r>
            <w:instrText xml:space="preserve"> </w:instrText>
          </w:r>
          <w:r>
            <w:fldChar w:fldCharType="separate"/>
          </w:r>
          <w:r w:rsidR="005E431B">
            <w:rPr>
              <w:noProof/>
            </w:rPr>
            <w:t>2</w:t>
          </w:r>
          <w:r>
            <w:fldChar w:fldCharType="end"/>
          </w:r>
          <w:r>
            <w:rPr>
              <w:rFonts w:hint="eastAsia"/>
            </w:rPr>
            <w:t>页（共6页）</w:t>
          </w:r>
          <w:r>
            <w:fldChar w:fldCharType="begin"/>
          </w:r>
          <w:r>
            <w:instrText xml:space="preserve"> </w:instrText>
          </w:r>
          <w:r>
            <w:fldChar w:fldCharType="begin"/>
          </w:r>
          <w:r>
            <w:instrText xml:space="preserve"> </w:instrText>
          </w:r>
          <w:r>
            <w:rPr>
              <w:rFonts w:hint="eastAsia"/>
            </w:rPr>
            <w:instrText>page</w:instrText>
          </w:r>
          <w:r>
            <w:instrText xml:space="preserve"> </w:instrText>
          </w:r>
          <w:r>
            <w:fldChar w:fldCharType="separate"/>
          </w:r>
          <w:r w:rsidR="005E431B">
            <w:rPr>
              <w:noProof/>
            </w:rPr>
            <w:instrText>1</w:instrText>
          </w:r>
          <w:r>
            <w:fldChar w:fldCharType="end"/>
          </w:r>
          <w:r>
            <w:rPr>
              <w:rFonts w:hint="eastAsia"/>
              <w:color w:val="323E32"/>
            </w:rPr>
            <w:instrText>*2-1</w:instrText>
          </w:r>
          <w:r>
            <w:instrText xml:space="preserve"> </w:instrText>
          </w:r>
          <w:r>
            <w:fldChar w:fldCharType="separate"/>
          </w:r>
          <w:r>
            <w:rPr>
              <w:rFonts w:hint="eastAsia"/>
              <w:b/>
            </w:rPr>
            <w:t>!异常的公式结尾</w:t>
          </w:r>
          <w:r>
            <w:fldChar w:fldCharType="end"/>
          </w:r>
          <w:r>
            <w:fldChar w:fldCharType="begin"/>
          </w:r>
          <w:r>
            <w:instrText xml:space="preserve"> </w:instrText>
          </w:r>
          <w:r>
            <w:fldChar w:fldCharType="begin"/>
          </w:r>
          <w:r>
            <w:instrText xml:space="preserve"> </w:instrText>
          </w:r>
          <w:r>
            <w:rPr>
              <w:rFonts w:hint="eastAsia"/>
            </w:rPr>
            <w:instrText>page</w:instrText>
          </w:r>
          <w:r>
            <w:instrText xml:space="preserve"> </w:instrText>
          </w:r>
          <w:r>
            <w:fldChar w:fldCharType="separate"/>
          </w:r>
          <w:r w:rsidR="005E431B">
            <w:rPr>
              <w:noProof/>
            </w:rPr>
            <w:instrText>1</w:instrText>
          </w:r>
          <w:r>
            <w:fldChar w:fldCharType="end"/>
          </w:r>
          <w:r>
            <w:rPr>
              <w:rFonts w:hint="eastAsia"/>
              <w:color w:val="323E32"/>
            </w:rPr>
            <w:instrText>*2-1</w:instrText>
          </w:r>
          <w:r>
            <w:instrText xml:space="preserve"> </w:instrText>
          </w:r>
          <w:r>
            <w:fldChar w:fldCharType="separate"/>
          </w:r>
          <w:r>
            <w:rPr>
              <w:rFonts w:hint="eastAsia"/>
              <w:b/>
            </w:rPr>
            <w:t>!异常的公式结尾</w:t>
          </w:r>
          <w:r>
            <w:fldChar w:fldCharType="end"/>
          </w:r>
          <w:r>
            <w:fldChar w:fldCharType="begin"/>
          </w:r>
          <w:r>
            <w:instrText xml:space="preserve"> </w:instrText>
          </w:r>
          <w:r>
            <w:fldChar w:fldCharType="begin"/>
          </w:r>
          <w:r>
            <w:instrText xml:space="preserve"> </w:instrText>
          </w:r>
          <w:r>
            <w:rPr>
              <w:rFonts w:hint="eastAsia"/>
            </w:rPr>
            <w:instrText>page</w:instrText>
          </w:r>
          <w:r>
            <w:instrText xml:space="preserve"> </w:instrText>
          </w:r>
          <w:r>
            <w:fldChar w:fldCharType="separate"/>
          </w:r>
          <w:r w:rsidR="005E431B">
            <w:rPr>
              <w:noProof/>
            </w:rPr>
            <w:instrText>1</w:instrText>
          </w:r>
          <w:r>
            <w:fldChar w:fldCharType="end"/>
          </w:r>
          <w:r>
            <w:rPr>
              <w:rFonts w:hint="eastAsia"/>
              <w:color w:val="323E32"/>
            </w:rPr>
            <w:instrText>*2-1</w:instrText>
          </w:r>
          <w:r>
            <w:instrText xml:space="preserve"> </w:instrText>
          </w:r>
          <w:r>
            <w:fldChar w:fldCharType="separate"/>
          </w:r>
          <w:r>
            <w:rPr>
              <w:rFonts w:hint="eastAsia"/>
              <w:b/>
            </w:rPr>
            <w:t>!异常的公式结尾</w:t>
          </w:r>
          <w:r>
            <w:fldChar w:fldCharType="end"/>
          </w:r>
          <w:r>
            <w:fldChar w:fldCharType="begin"/>
          </w:r>
          <w:r>
            <w:instrText xml:space="preserve"> </w:instrText>
          </w:r>
          <w:r>
            <w:fldChar w:fldCharType="begin"/>
          </w:r>
          <w:r>
            <w:instrText xml:space="preserve"> </w:instrText>
          </w:r>
          <w:r>
            <w:rPr>
              <w:rFonts w:hint="eastAsia"/>
            </w:rPr>
            <w:instrText>page</w:instrText>
          </w:r>
          <w:r>
            <w:instrText xml:space="preserve"> </w:instrText>
          </w:r>
          <w:r>
            <w:fldChar w:fldCharType="separate"/>
          </w:r>
          <w:r w:rsidR="005E431B">
            <w:rPr>
              <w:noProof/>
            </w:rPr>
            <w:instrText>1</w:instrText>
          </w:r>
          <w:r>
            <w:fldChar w:fldCharType="end"/>
          </w:r>
          <w:r>
            <w:rPr>
              <w:rFonts w:hint="eastAsia"/>
              <w:color w:val="323E32"/>
            </w:rPr>
            <w:instrText>*2-1</w:instrText>
          </w:r>
          <w:r>
            <w:instrText xml:space="preserve"> </w:instrText>
          </w:r>
          <w:r>
            <w:fldChar w:fldCharType="separate"/>
          </w:r>
          <w:r>
            <w:rPr>
              <w:rFonts w:hint="eastAsia"/>
              <w:b/>
            </w:rPr>
            <w:t>!异常的公式结尾</w:t>
          </w:r>
          <w:r>
            <w:fldChar w:fldCharType="end"/>
          </w:r>
        </w:p>
      </w:tc>
    </w:tr>
  </w:tbl>
  <w:p w:rsidR="00EC4462">
    <w:pPr>
      <w:pStyle w:val="Footer"/>
    </w:pP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4462">
    <w:pPr>
      <w:pStyle w:val="Header"/>
      <w:pBdr>
        <w:bottom w:val="none" w:sz="0" w:space="0" w:color="auto"/>
      </w:pBdr>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F12718"/>
    <w:multiLevelType w:val="hybridMultilevel"/>
    <w:tmpl w:val="57B64D08"/>
    <w:lvl w:ilvl="0">
      <w:start w:val="1"/>
      <w:numFmt w:val="decimal"/>
      <w:lvlText w:val="（%1）"/>
      <w:lvlJc w:val="left"/>
      <w:pPr>
        <w:tabs>
          <w:tab w:val="num" w:pos="720"/>
        </w:tabs>
        <w:ind w:left="720" w:hanging="720"/>
      </w:pPr>
      <w:rPr>
        <w:rFonts w:hint="default"/>
        <w:u w:val="none"/>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
    <w:nsid w:val="59416059"/>
    <w:multiLevelType w:val="singleLevel"/>
    <w:tmpl w:val="59416059"/>
    <w:lvl w:ilvl="0">
      <w:start w:val="1"/>
      <w:numFmt w:val="decimal"/>
      <w:suff w:val="nothing"/>
      <w:lvlText w:val="（%1）"/>
      <w:lvlJc w:val="left"/>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stylePaneFormatFilter w:val="3F01"/>
  <w:defaultTabStop w:val="420"/>
  <w:drawingGridHorizontalSpacing w:val="2"/>
  <w:drawingGridVerticalSpacing w:val="3"/>
  <w:displayHorizontalDrawingGridEvery w:val="0"/>
  <w:displayVerticalDrawingGridEvery w:val="2"/>
  <w:characterSpacingControl w:val="compressPunctuation"/>
  <w:noLineBreaksAfter w:lang="en-US" w:val="([{·‘“〈《「『【〔〖（．［｛￡￥"/>
  <w:noLineBreaksBefore w:lang="en-US" w:val="!),.:;?]}¨·ˇˉ―‖’”…∶、。〃々〉》」』】〕〗！＂＇），．：；？］｀｜｝～￠"/>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F43E47"/>
    <w:rsid w:val="0002793B"/>
    <w:rsid w:val="00036B10"/>
    <w:rsid w:val="000621B9"/>
    <w:rsid w:val="00062B32"/>
    <w:rsid w:val="0009194D"/>
    <w:rsid w:val="000963F5"/>
    <w:rsid w:val="000B4AB9"/>
    <w:rsid w:val="000C715F"/>
    <w:rsid w:val="000D27B7"/>
    <w:rsid w:val="000D6931"/>
    <w:rsid w:val="000E78B4"/>
    <w:rsid w:val="000F599B"/>
    <w:rsid w:val="00110619"/>
    <w:rsid w:val="00113C56"/>
    <w:rsid w:val="00116BEE"/>
    <w:rsid w:val="0012441E"/>
    <w:rsid w:val="0014785D"/>
    <w:rsid w:val="001948E7"/>
    <w:rsid w:val="001A09A3"/>
    <w:rsid w:val="001B2A2F"/>
    <w:rsid w:val="001C196B"/>
    <w:rsid w:val="001C4AB8"/>
    <w:rsid w:val="001C609B"/>
    <w:rsid w:val="001F1DBA"/>
    <w:rsid w:val="001F2706"/>
    <w:rsid w:val="00232140"/>
    <w:rsid w:val="002327CE"/>
    <w:rsid w:val="00236902"/>
    <w:rsid w:val="002614E8"/>
    <w:rsid w:val="002623A2"/>
    <w:rsid w:val="00293E32"/>
    <w:rsid w:val="00296AEC"/>
    <w:rsid w:val="002A5E31"/>
    <w:rsid w:val="002B2219"/>
    <w:rsid w:val="002C2A1D"/>
    <w:rsid w:val="002D0372"/>
    <w:rsid w:val="002D6BC8"/>
    <w:rsid w:val="002E55E8"/>
    <w:rsid w:val="002E6A81"/>
    <w:rsid w:val="002F1F5B"/>
    <w:rsid w:val="002F5CD0"/>
    <w:rsid w:val="002F79C2"/>
    <w:rsid w:val="003169F5"/>
    <w:rsid w:val="00320145"/>
    <w:rsid w:val="00326ACA"/>
    <w:rsid w:val="003346C7"/>
    <w:rsid w:val="00334C8E"/>
    <w:rsid w:val="00343DE4"/>
    <w:rsid w:val="00350CAE"/>
    <w:rsid w:val="00357216"/>
    <w:rsid w:val="00363680"/>
    <w:rsid w:val="0038357F"/>
    <w:rsid w:val="003C2729"/>
    <w:rsid w:val="003C76AA"/>
    <w:rsid w:val="00404B92"/>
    <w:rsid w:val="004151FC"/>
    <w:rsid w:val="00422A3B"/>
    <w:rsid w:val="00426D32"/>
    <w:rsid w:val="004804F1"/>
    <w:rsid w:val="0049148A"/>
    <w:rsid w:val="004B233C"/>
    <w:rsid w:val="004B7517"/>
    <w:rsid w:val="004C069D"/>
    <w:rsid w:val="004C7D3D"/>
    <w:rsid w:val="004D04EB"/>
    <w:rsid w:val="004D0D46"/>
    <w:rsid w:val="004D1661"/>
    <w:rsid w:val="004D2C56"/>
    <w:rsid w:val="004D7DF4"/>
    <w:rsid w:val="004E1776"/>
    <w:rsid w:val="004E7C54"/>
    <w:rsid w:val="00527288"/>
    <w:rsid w:val="0055009C"/>
    <w:rsid w:val="00555C31"/>
    <w:rsid w:val="00576215"/>
    <w:rsid w:val="00586309"/>
    <w:rsid w:val="00591867"/>
    <w:rsid w:val="005A1786"/>
    <w:rsid w:val="005C00C9"/>
    <w:rsid w:val="005C16F1"/>
    <w:rsid w:val="005C21D0"/>
    <w:rsid w:val="005C6D72"/>
    <w:rsid w:val="005C7219"/>
    <w:rsid w:val="005D35B1"/>
    <w:rsid w:val="005D5EEA"/>
    <w:rsid w:val="005E431B"/>
    <w:rsid w:val="005E6096"/>
    <w:rsid w:val="00603B79"/>
    <w:rsid w:val="00607E3F"/>
    <w:rsid w:val="0062246F"/>
    <w:rsid w:val="006265E3"/>
    <w:rsid w:val="00626A3D"/>
    <w:rsid w:val="006370CC"/>
    <w:rsid w:val="00640BA5"/>
    <w:rsid w:val="006469EC"/>
    <w:rsid w:val="006545A9"/>
    <w:rsid w:val="006620D1"/>
    <w:rsid w:val="0066701B"/>
    <w:rsid w:val="006732DD"/>
    <w:rsid w:val="006826EA"/>
    <w:rsid w:val="00697390"/>
    <w:rsid w:val="006A4342"/>
    <w:rsid w:val="006A4605"/>
    <w:rsid w:val="006E0E23"/>
    <w:rsid w:val="006E2F97"/>
    <w:rsid w:val="006F0A9C"/>
    <w:rsid w:val="007143D3"/>
    <w:rsid w:val="00726B82"/>
    <w:rsid w:val="00745E22"/>
    <w:rsid w:val="0075323A"/>
    <w:rsid w:val="007672E1"/>
    <w:rsid w:val="00781135"/>
    <w:rsid w:val="007B2831"/>
    <w:rsid w:val="007D0A88"/>
    <w:rsid w:val="007D4049"/>
    <w:rsid w:val="007E648E"/>
    <w:rsid w:val="007F1B3E"/>
    <w:rsid w:val="00807C5E"/>
    <w:rsid w:val="0081177A"/>
    <w:rsid w:val="0083305D"/>
    <w:rsid w:val="008377D3"/>
    <w:rsid w:val="00853E58"/>
    <w:rsid w:val="008548B0"/>
    <w:rsid w:val="00857A7F"/>
    <w:rsid w:val="008717C8"/>
    <w:rsid w:val="00893FF7"/>
    <w:rsid w:val="008B434D"/>
    <w:rsid w:val="008D6224"/>
    <w:rsid w:val="008E654E"/>
    <w:rsid w:val="008E761A"/>
    <w:rsid w:val="008F5385"/>
    <w:rsid w:val="00907341"/>
    <w:rsid w:val="00910A8E"/>
    <w:rsid w:val="009173D6"/>
    <w:rsid w:val="00925B55"/>
    <w:rsid w:val="00935A05"/>
    <w:rsid w:val="00936B9A"/>
    <w:rsid w:val="009423DD"/>
    <w:rsid w:val="009630EF"/>
    <w:rsid w:val="00973889"/>
    <w:rsid w:val="0097453F"/>
    <w:rsid w:val="009A48E8"/>
    <w:rsid w:val="009D41AF"/>
    <w:rsid w:val="009D4721"/>
    <w:rsid w:val="009D7D78"/>
    <w:rsid w:val="009E14CB"/>
    <w:rsid w:val="00A07918"/>
    <w:rsid w:val="00A556FA"/>
    <w:rsid w:val="00A716F5"/>
    <w:rsid w:val="00A74693"/>
    <w:rsid w:val="00A971B6"/>
    <w:rsid w:val="00AA5D64"/>
    <w:rsid w:val="00AC59B1"/>
    <w:rsid w:val="00AD3A00"/>
    <w:rsid w:val="00B1464D"/>
    <w:rsid w:val="00B20814"/>
    <w:rsid w:val="00B24056"/>
    <w:rsid w:val="00B3621F"/>
    <w:rsid w:val="00B440D8"/>
    <w:rsid w:val="00B45E2F"/>
    <w:rsid w:val="00B522BA"/>
    <w:rsid w:val="00B56540"/>
    <w:rsid w:val="00B806B6"/>
    <w:rsid w:val="00B854AC"/>
    <w:rsid w:val="00B92D8D"/>
    <w:rsid w:val="00BA1699"/>
    <w:rsid w:val="00BC1E03"/>
    <w:rsid w:val="00BE49FA"/>
    <w:rsid w:val="00BF1B1C"/>
    <w:rsid w:val="00BF6848"/>
    <w:rsid w:val="00C02FC6"/>
    <w:rsid w:val="00C055D1"/>
    <w:rsid w:val="00C21D90"/>
    <w:rsid w:val="00C37952"/>
    <w:rsid w:val="00C4318A"/>
    <w:rsid w:val="00C44277"/>
    <w:rsid w:val="00C72A5B"/>
    <w:rsid w:val="00C76BCB"/>
    <w:rsid w:val="00C90331"/>
    <w:rsid w:val="00C97AE5"/>
    <w:rsid w:val="00CB4CA7"/>
    <w:rsid w:val="00CB7049"/>
    <w:rsid w:val="00CD231E"/>
    <w:rsid w:val="00CD4B40"/>
    <w:rsid w:val="00D34981"/>
    <w:rsid w:val="00D34E93"/>
    <w:rsid w:val="00D41860"/>
    <w:rsid w:val="00D43BF9"/>
    <w:rsid w:val="00D517C1"/>
    <w:rsid w:val="00D7008B"/>
    <w:rsid w:val="00D85C7A"/>
    <w:rsid w:val="00D9460F"/>
    <w:rsid w:val="00DC0476"/>
    <w:rsid w:val="00DD2D05"/>
    <w:rsid w:val="00DE0A19"/>
    <w:rsid w:val="00DE1C24"/>
    <w:rsid w:val="00DE2C87"/>
    <w:rsid w:val="00DE70BF"/>
    <w:rsid w:val="00E05672"/>
    <w:rsid w:val="00E071A0"/>
    <w:rsid w:val="00E137F5"/>
    <w:rsid w:val="00E16E00"/>
    <w:rsid w:val="00E75E48"/>
    <w:rsid w:val="00E8530B"/>
    <w:rsid w:val="00E85919"/>
    <w:rsid w:val="00EB70EE"/>
    <w:rsid w:val="00EC1FA9"/>
    <w:rsid w:val="00EC4462"/>
    <w:rsid w:val="00ED35C0"/>
    <w:rsid w:val="00EF0BBB"/>
    <w:rsid w:val="00EF18A2"/>
    <w:rsid w:val="00F074EB"/>
    <w:rsid w:val="00F11745"/>
    <w:rsid w:val="00F2062C"/>
    <w:rsid w:val="00F21F6C"/>
    <w:rsid w:val="00F30801"/>
    <w:rsid w:val="00F315EC"/>
    <w:rsid w:val="00F40228"/>
    <w:rsid w:val="00F43E47"/>
    <w:rsid w:val="00F54B69"/>
    <w:rsid w:val="00F63D33"/>
    <w:rsid w:val="00F742E2"/>
    <w:rsid w:val="00F917A0"/>
    <w:rsid w:val="00F921D0"/>
    <w:rsid w:val="00F923CD"/>
    <w:rsid w:val="00FA1D52"/>
    <w:rsid w:val="00FA2B88"/>
    <w:rsid w:val="00FB438C"/>
    <w:rsid w:val="00FE5BDF"/>
    <w:rsid w:val="083964A8"/>
    <w:rsid w:val="092B1A32"/>
    <w:rsid w:val="0B6B0D6A"/>
    <w:rsid w:val="0C845484"/>
    <w:rsid w:val="1F481BA8"/>
    <w:rsid w:val="22345673"/>
    <w:rsid w:val="23E036E3"/>
    <w:rsid w:val="2A8D15F5"/>
    <w:rsid w:val="50812DA6"/>
    <w:rsid w:val="58BA252B"/>
    <w:rsid w:val="62EA261F"/>
    <w:rsid w:val="685C7039"/>
    <w:rsid w:val="697D6901"/>
    <w:rsid w:val="70D21294"/>
    <w:rsid w:val="742C5CC0"/>
    <w:rsid w:val="779D23A3"/>
    <w:rsid w:val="7FCD2BEC"/>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uiPriority="99"/>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widowControl w:val="0"/>
      <w:jc w:val="both"/>
    </w:pPr>
    <w:rPr>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numbering" w:default="1" w:styleId="NoList">
    <w:name w:val="No List"/>
    <w:uiPriority w:val="99"/>
  </w:style>
  <w:style w:type="character" w:styleId="Hyperlink">
    <w:name w:val="Hyperlink"/>
    <w:basedOn w:val="DefaultParagraphFont"/>
    <w:rPr>
      <w:color w:val="0000FF"/>
      <w:u w:val="single"/>
    </w:rPr>
  </w:style>
  <w:style w:type="character" w:styleId="PageNumber">
    <w:name w:val="page number"/>
    <w:basedOn w:val="DefaultParagraphFont"/>
  </w:style>
  <w:style w:type="character" w:customStyle="1" w:styleId="7">
    <w:name w:val="正文文本 (7)_"/>
    <w:basedOn w:val="DefaultParagraphFont"/>
    <w:link w:val="71"/>
    <w:locked/>
    <w:rPr>
      <w:sz w:val="14"/>
      <w:szCs w:val="14"/>
      <w:shd w:val="clear" w:color="auto" w:fill="FFFFFF"/>
      <w:lang w:bidi="ar-SA"/>
    </w:rPr>
  </w:style>
  <w:style w:type="character" w:customStyle="1" w:styleId="Char">
    <w:name w:val="选择题干（五号） Char"/>
    <w:link w:val="a0"/>
    <w:rPr>
      <w:rFonts w:eastAsia="宋体"/>
      <w:szCs w:val="24"/>
      <w:lang w:bidi="ar-SA"/>
    </w:rPr>
  </w:style>
  <w:style w:type="character" w:customStyle="1" w:styleId="72">
    <w:name w:val="正文文本 (7)2"/>
    <w:basedOn w:val="7"/>
    <w:rPr>
      <w:rFonts w:ascii="宋体" w:hAnsi="宋体" w:cs="宋体" w:hint="default"/>
      <w:spacing w:val="0"/>
      <w:lang w:val="en-US" w:eastAsia="en-US"/>
    </w:rPr>
  </w:style>
  <w:style w:type="character" w:customStyle="1" w:styleId="1Char">
    <w:name w:val="标题1 Char"/>
    <w:aliases w:val=" Char Char, Char Char Char Char, Char Char2,Char Char Char Char Char,Char Char1,Plain Text Char Char,普通文字 Char Char,普通文字 Char1,纯文本 Char Char Char,纯文本 Char Char Char Char,纯文本 Char Char Char Char1,纯文本 Char Char1 Char,纯文本 Char Char2,纯文本 Char1 Char"/>
    <w:basedOn w:val="DefaultParagraphFont"/>
    <w:link w:val="PlainText"/>
    <w:rPr>
      <w:rFonts w:ascii="宋体" w:eastAsia="宋体" w:hAnsi="Courier New" w:cs="Courier New"/>
      <w:kern w:val="2"/>
      <w:sz w:val="21"/>
      <w:szCs w:val="21"/>
      <w:lang w:val="en-US" w:eastAsia="zh-CN" w:bidi="ar-SA"/>
    </w:rPr>
  </w:style>
  <w:style w:type="character" w:customStyle="1" w:styleId="DefaultParagraphCharChar">
    <w:name w:val="DefaultParagraph Char Char"/>
    <w:basedOn w:val="DefaultParagraphFont"/>
    <w:link w:val="DefaultParagraph"/>
    <w:rPr>
      <w:rFonts w:ascii="Verdana" w:hAnsi="Calibri"/>
      <w:kern w:val="2"/>
      <w:sz w:val="21"/>
      <w:szCs w:val="22"/>
      <w:lang w:val="en-US" w:eastAsia="zh-CN" w:bidi="ar-SA"/>
    </w:rPr>
  </w:style>
  <w:style w:type="character" w:customStyle="1" w:styleId="70pt1">
    <w:name w:val="正文文本 (7) + 间距 0 pt1"/>
    <w:basedOn w:val="7"/>
    <w:rPr>
      <w:rFonts w:ascii="宋体" w:hAnsi="宋体" w:cs="宋体" w:hint="default"/>
      <w:spacing w:val="-10"/>
    </w:rPr>
  </w:style>
  <w:style w:type="paragraph" w:styleId="Caption">
    <w:name w:val="caption"/>
    <w:basedOn w:val="Normal"/>
    <w:next w:val="Normal"/>
    <w:qFormat/>
    <w:pPr>
      <w:widowControl/>
      <w:spacing w:after="200" w:line="276" w:lineRule="auto"/>
      <w:jc w:val="left"/>
    </w:pPr>
    <w:rPr>
      <w:rFonts w:ascii="Cambria" w:eastAsia="黑体" w:hAnsi="Cambria"/>
      <w:kern w:val="0"/>
      <w:sz w:val="20"/>
      <w:szCs w:val="20"/>
      <w:lang w:eastAsia="en-US"/>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PlainText">
    <w:name w:val="Plain Text"/>
    <w:basedOn w:val="Normal"/>
    <w:link w:val="1Char"/>
    <w:rPr>
      <w:rFonts w:ascii="宋体" w:hAnsi="Courier New" w:cs="Courier New"/>
      <w:szCs w:val="21"/>
    </w:rPr>
  </w:style>
  <w:style w:type="paragraph" w:styleId="NormalWeb">
    <w:name w:val="Normal (Web)"/>
    <w:basedOn w:val="Normal"/>
    <w:pPr>
      <w:widowControl/>
      <w:spacing w:before="100" w:beforeAutospacing="1" w:after="100" w:afterAutospacing="1"/>
      <w:jc w:val="left"/>
    </w:pPr>
    <w:rPr>
      <w:rFonts w:ascii="宋体" w:hAnsi="宋体" w:cs="宋体"/>
      <w:kern w:val="0"/>
      <w:sz w:val="24"/>
    </w:rPr>
  </w:style>
  <w:style w:type="paragraph" w:styleId="BodyTextIndent">
    <w:name w:val="Body Text Indent"/>
    <w:basedOn w:val="Normal"/>
    <w:pPr>
      <w:spacing w:after="120"/>
      <w:ind w:left="420" w:leftChars="200"/>
    </w:pPr>
    <w:rPr>
      <w:rFonts w:ascii="Calibri" w:hAnsi="Calibri"/>
      <w:szCs w:val="22"/>
    </w:rPr>
  </w:style>
  <w:style w:type="paragraph" w:styleId="Footer">
    <w:name w:val="footer"/>
    <w:basedOn w:val="Normal"/>
    <w:pPr>
      <w:tabs>
        <w:tab w:val="center" w:pos="4153"/>
        <w:tab w:val="right" w:pos="8306"/>
      </w:tabs>
      <w:snapToGrid w:val="0"/>
      <w:jc w:val="left"/>
    </w:pPr>
    <w:rPr>
      <w:sz w:val="18"/>
      <w:szCs w:val="18"/>
    </w:rPr>
  </w:style>
  <w:style w:type="paragraph" w:customStyle="1" w:styleId="Char3CharCharCharCharCharChar">
    <w:name w:val=" Char3 Char Char Char Char Char Char"/>
    <w:basedOn w:val="Normal"/>
    <w:pPr>
      <w:widowControl/>
      <w:spacing w:line="300" w:lineRule="auto"/>
      <w:ind w:firstLine="200" w:firstLineChars="200"/>
    </w:pPr>
    <w:rPr>
      <w:rFonts w:ascii="Verdana" w:hAnsi="Verdana"/>
      <w:kern w:val="0"/>
      <w:szCs w:val="20"/>
      <w:lang w:eastAsia="en-US"/>
    </w:rPr>
  </w:style>
  <w:style w:type="paragraph" w:customStyle="1" w:styleId="DefaultParagraph">
    <w:name w:val="DefaultParagraph"/>
    <w:link w:val="DefaultParagraphCharChar"/>
    <w:rPr>
      <w:rFonts w:ascii="Verdana" w:eastAsia="Times New Roman" w:hAnsi="Calibri"/>
      <w:kern w:val="2"/>
      <w:sz w:val="21"/>
      <w:szCs w:val="22"/>
      <w:lang w:val="en-US" w:eastAsia="zh-CN" w:bidi="ar-SA"/>
    </w:rPr>
  </w:style>
  <w:style w:type="paragraph" w:customStyle="1" w:styleId="a">
    <w:name w:val="选择选项（五号）"/>
    <w:basedOn w:val="Normal"/>
    <w:pPr>
      <w:tabs>
        <w:tab w:val="left" w:pos="420"/>
        <w:tab w:val="left" w:pos="1890"/>
        <w:tab w:val="left" w:pos="3360"/>
        <w:tab w:val="left" w:pos="4830"/>
      </w:tabs>
    </w:pPr>
  </w:style>
  <w:style w:type="paragraph" w:customStyle="1" w:styleId="CharCharCharCharCharCharCharCharCharCharCharCharCharCharCharCharCharCharChar">
    <w:name w:val="Char Char Char Char Char Char Char Char Char Char Char Char Char Char Char Char Char Char Char"/>
    <w:basedOn w:val="Normal"/>
    <w:pPr>
      <w:widowControl/>
      <w:adjustRightInd w:val="0"/>
      <w:spacing w:line="300" w:lineRule="auto"/>
      <w:ind w:firstLine="200" w:firstLineChars="200"/>
      <w:textAlignment w:val="baseline"/>
    </w:pPr>
    <w:rPr>
      <w:kern w:val="0"/>
      <w:szCs w:val="20"/>
    </w:rPr>
  </w:style>
  <w:style w:type="paragraph" w:customStyle="1" w:styleId="a0">
    <w:name w:val="选择题干（五号）"/>
    <w:basedOn w:val="Normal"/>
    <w:next w:val="a"/>
    <w:link w:val="Char"/>
    <w:pPr>
      <w:tabs>
        <w:tab w:val="right" w:leader="middleDot" w:pos="6300"/>
      </w:tabs>
      <w:spacing w:line="360" w:lineRule="auto"/>
      <w:ind w:left="200" w:hanging="200" w:hangingChars="200"/>
    </w:pPr>
    <w:rPr>
      <w:kern w:val="0"/>
      <w:sz w:val="20"/>
    </w:rPr>
  </w:style>
  <w:style w:type="paragraph" w:customStyle="1" w:styleId="71">
    <w:name w:val="正文文本 (7)1"/>
    <w:basedOn w:val="Normal"/>
    <w:link w:val="7"/>
    <w:pPr>
      <w:widowControl/>
      <w:shd w:val="clear" w:color="auto" w:fill="FFFFFF"/>
      <w:spacing w:before="120" w:line="233" w:lineRule="exact"/>
      <w:jc w:val="center"/>
    </w:pPr>
    <w:rPr>
      <w:rFonts w:eastAsia="Times New Roman"/>
      <w:kern w:val="0"/>
      <w:sz w:val="14"/>
      <w:szCs w:val="14"/>
      <w:shd w:val="clear" w:color="auto" w:fill="FFFFFF"/>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0">
    <w:name w:val="Char"/>
    <w:basedOn w:val="Normal"/>
    <w:rsid w:val="002D6BC8"/>
    <w:pPr>
      <w:spacing w:before="100" w:after="100"/>
    </w:pPr>
    <w:rPr>
      <w:szCs w:val="20"/>
    </w:rPr>
  </w:style>
  <w:style w:type="character" w:styleId="Strong">
    <w:name w:val="Strong"/>
    <w:basedOn w:val="DefaultParagraphFont"/>
    <w:qFormat/>
    <w:rsid w:val="00EC4462"/>
    <w:rPr>
      <w:b/>
      <w:bCs/>
    </w:rPr>
  </w:style>
  <w:style w:type="character" w:customStyle="1" w:styleId="bjh-p">
    <w:name w:val="bjh-p"/>
    <w:basedOn w:val="DefaultParagraphFont"/>
    <w:rsid w:val="002623A2"/>
    <w:rPr>
      <w:rFonts w:cs="Times New Roman"/>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jpeg" /><Relationship Id="rId14" Type="http://schemas.openxmlformats.org/officeDocument/2006/relationships/image" Target="media/image11.jpe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jpeg" /><Relationship Id="rId18" Type="http://schemas.openxmlformats.org/officeDocument/2006/relationships/image" Target="media/image15.png" /><Relationship Id="rId19" Type="http://schemas.openxmlformats.org/officeDocument/2006/relationships/image" Target="media/image16.jpeg" /><Relationship Id="rId2" Type="http://schemas.openxmlformats.org/officeDocument/2006/relationships/webSettings" Target="webSettings.xml" /><Relationship Id="rId20" Type="http://schemas.openxmlformats.org/officeDocument/2006/relationships/image" Target="media/image17.jpeg" /><Relationship Id="rId21" Type="http://schemas.openxmlformats.org/officeDocument/2006/relationships/image" Target="media/image18.png" /><Relationship Id="rId22" Type="http://schemas.openxmlformats.org/officeDocument/2006/relationships/header" Target="header1.xml" /><Relationship Id="rId23" Type="http://schemas.openxmlformats.org/officeDocument/2006/relationships/footer" Target="footer1.xml" /><Relationship Id="rId24" Type="http://schemas.openxmlformats.org/officeDocument/2006/relationships/footer" Target="footer2.xml" /><Relationship Id="rId25" Type="http://schemas.openxmlformats.org/officeDocument/2006/relationships/image" Target="media/image20.jpeg" /><Relationship Id="rId26" Type="http://schemas.openxmlformats.org/officeDocument/2006/relationships/numbering" Target="numbering.xml" /><Relationship Id="rId27"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jpeg" /><Relationship Id="rId9" Type="http://schemas.openxmlformats.org/officeDocument/2006/relationships/image" Target="media/image6.png" /></Relationships>
</file>

<file path=word/_rels/footer2.xml.rels>&#65279;<?xml version="1.0" encoding="utf-8" standalone="yes"?><Relationships xmlns="http://schemas.openxmlformats.org/package/2006/relationships"><Relationship Id="rId1" Type="http://schemas.openxmlformats.org/officeDocument/2006/relationships/image" Target="media/image19.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9.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290</TotalTime>
  <Pages>1</Pages>
  <Words>607</Words>
  <Characters>3461</Characters>
  <Application>Microsoft Office Word</Application>
  <DocSecurity>0</DocSecurity>
  <Lines>28</Lines>
  <Paragraphs>8</Paragraphs>
  <ScaleCrop>false</ScaleCrop>
  <Company>微软中国</Company>
  <LinksUpToDate>false</LinksUpToDate>
  <CharactersWithSpaces>4060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綦江县2009-2010学年高二文综试题</dc:title>
  <dc:creator>微软用户</dc:creator>
  <cp:lastModifiedBy>fg</cp:lastModifiedBy>
  <cp:revision>79</cp:revision>
  <cp:lastPrinted>2022-01-05T10:01:00Z</cp:lastPrinted>
  <dcterms:created xsi:type="dcterms:W3CDTF">2011-06-19T07:58:00Z</dcterms:created>
  <dcterms:modified xsi:type="dcterms:W3CDTF">2022-01-06T08:00:00Z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