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r>
        <w:rPr>
          <w:rFonts w:hint="eastAsia" w:eastAsia="黑体"/>
          <w:b/>
          <w:sz w:val="30"/>
          <w:szCs w:val="30"/>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12230100</wp:posOffset>
            </wp:positionV>
            <wp:extent cx="381000" cy="279400"/>
            <wp:effectExtent l="0" t="0" r="0" b="635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8"/>
                    <a:stretch>
                      <a:fillRect/>
                    </a:stretch>
                  </pic:blipFill>
                  <pic:spPr>
                    <a:xfrm>
                      <a:off x="0" y="0"/>
                      <a:ext cx="381000" cy="279400"/>
                    </a:xfrm>
                    <a:prstGeom prst="rect">
                      <a:avLst/>
                    </a:prstGeom>
                  </pic:spPr>
                </pic:pic>
              </a:graphicData>
            </a:graphic>
          </wp:anchor>
        </w:drawing>
      </w:r>
      <w:r>
        <w:rPr>
          <w:rFonts w:hint="eastAsia" w:eastAsia="黑体"/>
          <w:b/>
          <w:sz w:val="30"/>
          <w:szCs w:val="30"/>
        </w:rPr>
        <w:t>202</w:t>
      </w:r>
      <w:r>
        <w:rPr>
          <w:rFonts w:eastAsia="黑体"/>
          <w:b/>
          <w:sz w:val="30"/>
          <w:szCs w:val="30"/>
        </w:rPr>
        <w:t>2</w:t>
      </w:r>
      <w:r>
        <w:rPr>
          <w:rFonts w:hint="eastAsia" w:eastAsia="黑体"/>
          <w:b/>
          <w:sz w:val="30"/>
          <w:szCs w:val="30"/>
        </w:rPr>
        <w:t>年上学期毕业学业水平测试模拟考试</w:t>
      </w:r>
    </w:p>
    <w:p>
      <w:pPr>
        <w:jc w:val="center"/>
        <w:rPr>
          <w:rFonts w:eastAsia="黑体" w:asciiTheme="minorHAnsi" w:hAnsiTheme="minorHAnsi"/>
          <w:b/>
          <w:sz w:val="36"/>
          <w:szCs w:val="36"/>
        </w:rPr>
      </w:pPr>
      <w:r>
        <w:rPr>
          <w:rFonts w:hint="eastAsia" w:ascii="黑体" w:eastAsia="黑体"/>
          <w:b/>
          <w:sz w:val="36"/>
          <w:szCs w:val="36"/>
        </w:rPr>
        <w:t>物理试题</w:t>
      </w:r>
    </w:p>
    <w:p>
      <w:r>
        <w:rPr>
          <w:rFonts w:hint="eastAsia"/>
        </w:rPr>
        <w:t>注意事项：</w:t>
      </w:r>
    </w:p>
    <w:p>
      <w:r>
        <w:t>1</w:t>
      </w:r>
      <w:r>
        <w:rPr>
          <w:rFonts w:hint="eastAsia"/>
        </w:rPr>
        <w:t>．答题前填写好自己的姓名、班级、考号等信息</w:t>
      </w:r>
    </w:p>
    <w:p>
      <w:r>
        <w:t>2</w:t>
      </w:r>
      <w:r>
        <w:rPr>
          <w:rFonts w:hint="eastAsia"/>
        </w:rPr>
        <w:t>．请将答案正确填写在答题卡上</w:t>
      </w:r>
    </w:p>
    <w:p>
      <w:pPr>
        <w:spacing w:line="400" w:lineRule="exact"/>
        <w:rPr>
          <w:rFonts w:ascii="宋体" w:hAnsi="宋体" w:cs="宋体"/>
          <w:b/>
          <w:bCs/>
          <w:szCs w:val="21"/>
        </w:rPr>
      </w:pPr>
      <w:bookmarkStart w:id="0" w:name="_Hlk100167830"/>
      <w:r>
        <w:rPr>
          <w:rFonts w:hint="eastAsia" w:ascii="宋体" w:hAnsi="宋体" w:cs="宋体"/>
          <w:b/>
          <w:bCs/>
          <w:szCs w:val="21"/>
        </w:rPr>
        <w:t>一、单选题（本题共3</w:t>
      </w:r>
      <w:r>
        <w:rPr>
          <w:rFonts w:ascii="宋体" w:hAnsi="宋体" w:cs="宋体"/>
          <w:b/>
          <w:bCs/>
          <w:szCs w:val="21"/>
        </w:rPr>
        <w:t>6</w:t>
      </w:r>
      <w:r>
        <w:rPr>
          <w:rFonts w:hint="eastAsia" w:ascii="宋体" w:hAnsi="宋体" w:cs="宋体"/>
          <w:b/>
          <w:bCs/>
          <w:szCs w:val="21"/>
        </w:rPr>
        <w:t>分。每小题给出的选项中，只有一个是正确的，请把正确答案的序号填入答案卡表格中的指定位置，写在其它地方的均为无效答案，都不给分。每小题选对得3分，错选或未选的得0分）</w:t>
      </w:r>
    </w:p>
    <w:bookmarkEnd w:id="0"/>
    <w:p>
      <w:pPr>
        <w:spacing w:line="360" w:lineRule="auto"/>
        <w:jc w:val="left"/>
        <w:textAlignment w:val="center"/>
      </w:pPr>
      <w:r>
        <w:drawing>
          <wp:anchor distT="0" distB="0" distL="114300" distR="114300" simplePos="0" relativeHeight="251659264" behindDoc="0" locked="0" layoutInCell="1" allowOverlap="1">
            <wp:simplePos x="0" y="0"/>
            <wp:positionH relativeFrom="margin">
              <wp:align>right</wp:align>
            </wp:positionH>
            <wp:positionV relativeFrom="paragraph">
              <wp:posOffset>671195</wp:posOffset>
            </wp:positionV>
            <wp:extent cx="1082040" cy="781050"/>
            <wp:effectExtent l="0" t="0" r="381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extLst>
                        <a:ext uri="{28A0092B-C50C-407E-A947-70E740481C1C}">
                          <a14:useLocalDpi xmlns:a14="http://schemas.microsoft.com/office/drawing/2010/main" val="0"/>
                        </a:ext>
                      </a:extLst>
                    </a:blip>
                    <a:srcRect l="22868" r="15211"/>
                    <a:stretch>
                      <a:fillRect/>
                    </a:stretch>
                  </pic:blipFill>
                  <pic:spPr>
                    <a:xfrm>
                      <a:off x="0" y="0"/>
                      <a:ext cx="1082040" cy="781050"/>
                    </a:xfrm>
                    <a:prstGeom prst="rect">
                      <a:avLst/>
                    </a:prstGeom>
                    <a:ln>
                      <a:noFill/>
                    </a:ln>
                  </pic:spPr>
                </pic:pic>
              </a:graphicData>
            </a:graphic>
          </wp:anchor>
        </w:drawing>
      </w:r>
      <w:r>
        <w:t>1．</w:t>
      </w:r>
      <w:r>
        <w:rPr>
          <w:rFonts w:hint="eastAsia" w:ascii="Arial" w:hAnsi="Arial" w:cs="Arial"/>
          <w:shd w:val="clear" w:color="auto" w:fill="FFFFFF"/>
        </w:rPr>
        <w:t>2</w:t>
      </w:r>
      <w:r>
        <w:rPr>
          <w:rFonts w:ascii="Arial" w:hAnsi="Arial" w:cs="Arial"/>
          <w:shd w:val="clear" w:color="auto" w:fill="FFFFFF"/>
        </w:rPr>
        <w:t>022</w:t>
      </w:r>
      <w:r>
        <w:rPr>
          <w:rFonts w:hint="eastAsia" w:ascii="Arial" w:hAnsi="Arial" w:cs="Arial"/>
          <w:shd w:val="clear" w:color="auto" w:fill="FFFFFF"/>
        </w:rPr>
        <w:t>年</w:t>
      </w:r>
      <w:r>
        <w:rPr>
          <w:rFonts w:ascii="Arial" w:hAnsi="Arial" w:cs="Arial"/>
          <w:shd w:val="clear" w:color="auto" w:fill="FFFFFF"/>
        </w:rPr>
        <w:t>3月23日15时44分，“天宫课堂”第二课在中国空间站开讲，“太空教师”翟志刚、王亚平、叶光富为同学们又上了一堂精彩的太空科普课。</w:t>
      </w:r>
      <w:r>
        <w:rPr>
          <w:rFonts w:hint="eastAsia"/>
        </w:rPr>
        <w:t>右</w:t>
      </w:r>
      <w:r>
        <w:t>图是宇航员王亚平在太空进行讲课情景，下列说法正确的是</w:t>
      </w:r>
      <w:r>
        <w:rPr>
          <w:rFonts w:hint="eastAsia"/>
        </w:rPr>
        <w:t>：</w:t>
      </w:r>
    </w:p>
    <w:p>
      <w:pPr>
        <w:spacing w:line="360" w:lineRule="auto"/>
        <w:jc w:val="left"/>
        <w:textAlignment w:val="center"/>
      </w:pPr>
      <w:r>
        <w:t>A．空间站上的太阳能电池板将光能转化为机械能</w:t>
      </w:r>
    </w:p>
    <w:p>
      <w:pPr>
        <w:spacing w:line="360" w:lineRule="auto"/>
        <w:jc w:val="left"/>
        <w:textAlignment w:val="center"/>
      </w:pPr>
      <w:r>
        <w:t>B．地球上的学生听到王亚平的声音是靠声波传回地球的</w:t>
      </w:r>
    </w:p>
    <w:p>
      <w:pPr>
        <w:spacing w:line="360" w:lineRule="auto"/>
        <w:jc w:val="left"/>
        <w:textAlignment w:val="center"/>
      </w:pPr>
      <w:r>
        <w:t>C．在天</w:t>
      </w:r>
      <w:r>
        <w:rPr>
          <w:rFonts w:hint="eastAsia"/>
        </w:rPr>
        <w:t>宫</w:t>
      </w:r>
      <w:r>
        <w:t>里声音传播的速度和电磁波的速度相等</w:t>
      </w:r>
    </w:p>
    <w:p>
      <w:pPr>
        <w:spacing w:line="360" w:lineRule="auto"/>
        <w:jc w:val="left"/>
        <w:textAlignment w:val="center"/>
      </w:pPr>
      <w:r>
        <w:drawing>
          <wp:anchor distT="0" distB="0" distL="114300" distR="114300" simplePos="0" relativeHeight="251660288" behindDoc="0" locked="0" layoutInCell="1" allowOverlap="1">
            <wp:simplePos x="0" y="0"/>
            <wp:positionH relativeFrom="margin">
              <wp:align>right</wp:align>
            </wp:positionH>
            <wp:positionV relativeFrom="paragraph">
              <wp:posOffset>257810</wp:posOffset>
            </wp:positionV>
            <wp:extent cx="1087120" cy="720090"/>
            <wp:effectExtent l="0" t="0" r="0" b="4445"/>
            <wp:wrapSquare wrapText="bothSides"/>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87200" cy="720000"/>
                    </a:xfrm>
                    <a:prstGeom prst="rect">
                      <a:avLst/>
                    </a:prstGeom>
                  </pic:spPr>
                </pic:pic>
              </a:graphicData>
            </a:graphic>
          </wp:anchor>
        </w:drawing>
      </w:r>
      <w:r>
        <w:t>D．王亚平在天</w:t>
      </w:r>
      <w:r>
        <w:rPr>
          <w:rFonts w:hint="eastAsia"/>
        </w:rPr>
        <w:t>宫</w:t>
      </w:r>
      <w:r>
        <w:t>内授课依靠电磁波与地面学生交流</w:t>
      </w:r>
    </w:p>
    <w:p>
      <w:pPr>
        <w:spacing w:line="360" w:lineRule="auto"/>
        <w:jc w:val="left"/>
        <w:textAlignment w:val="center"/>
      </w:pPr>
      <w:r>
        <w:t>2．高温超导磁悬浮列车底部安装有超导体，其运行轨道则是永磁体，列车可以不与轨道接触、最大化减小阻力，实现高速运行。2021年1月13日，由我国自主研发的世界首台高温超导高速磁浮工程化样车在四川成都下线（如图），“自悬浮、自稳定、自导向”是它最大的特点。关于高温超导磁悬浮列车所涉及的物理知识，下列说法错误的是</w:t>
      </w:r>
      <w:r>
        <w:rPr>
          <w:rFonts w:hint="eastAsia"/>
        </w:rPr>
        <w:t>：</w:t>
      </w:r>
    </w:p>
    <w:p>
      <w:pPr>
        <w:spacing w:line="360" w:lineRule="auto"/>
        <w:jc w:val="left"/>
        <w:textAlignment w:val="center"/>
      </w:pPr>
      <w:r>
        <w:t>A．超导材料用于磁悬浮列车，可减少能量损耗</w:t>
      </w:r>
    </w:p>
    <w:p>
      <w:pPr>
        <w:spacing w:line="360" w:lineRule="auto"/>
        <w:jc w:val="left"/>
        <w:textAlignment w:val="center"/>
      </w:pPr>
      <w:r>
        <w:t>B．列车悬浮是通过列车底部与轨道上的磁极间相互作用来实现的</w:t>
      </w:r>
    </w:p>
    <w:p>
      <w:pPr>
        <w:spacing w:line="360" w:lineRule="auto"/>
        <w:jc w:val="left"/>
        <w:textAlignment w:val="center"/>
      </w:pPr>
      <w:r>
        <w:t>C．磁悬浮列车是利用电流的磁效应来工作的，与发电机工作原理相同</w:t>
      </w:r>
    </w:p>
    <w:p>
      <w:pPr>
        <w:spacing w:line="360" w:lineRule="auto"/>
        <w:jc w:val="left"/>
        <w:textAlignment w:val="center"/>
      </w:pPr>
      <w:r>
        <w:t>D．磁悬浮列车车体与轨道相分离，使得车体与轨道之间摩擦力几乎为零</w:t>
      </w:r>
    </w:p>
    <w:p>
      <w:pPr>
        <w:spacing w:line="360" w:lineRule="auto"/>
        <w:jc w:val="left"/>
        <w:textAlignment w:val="center"/>
      </w:pPr>
      <w:r>
        <w:drawing>
          <wp:anchor distT="0" distB="0" distL="114300" distR="114300" simplePos="0" relativeHeight="251661312" behindDoc="0" locked="0" layoutInCell="1" allowOverlap="1">
            <wp:simplePos x="0" y="0"/>
            <wp:positionH relativeFrom="margin">
              <wp:posOffset>4018915</wp:posOffset>
            </wp:positionH>
            <wp:positionV relativeFrom="paragraph">
              <wp:posOffset>457835</wp:posOffset>
            </wp:positionV>
            <wp:extent cx="1403350" cy="1009650"/>
            <wp:effectExtent l="0" t="0" r="6350" b="0"/>
            <wp:wrapSquare wrapText="bothSides"/>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3350" cy="1009650"/>
                    </a:xfrm>
                    <a:prstGeom prst="rect">
                      <a:avLst/>
                    </a:prstGeom>
                  </pic:spPr>
                </pic:pic>
              </a:graphicData>
            </a:graphic>
          </wp:anchor>
        </w:drawing>
      </w:r>
      <w:r>
        <w:t>3．如图所示，在2022年北京冬奥会闭幕式上，十二生肖造型的冰车（装有车轮）在“冰面”上滑出一个美丽又巨大的中国结。下面说法中错误的是</w:t>
      </w:r>
      <w:r>
        <w:rPr>
          <w:rFonts w:hint="eastAsia"/>
        </w:rPr>
        <w:t>：</w:t>
      </w:r>
    </w:p>
    <w:p>
      <w:pPr>
        <w:spacing w:line="360" w:lineRule="auto"/>
        <w:jc w:val="left"/>
        <w:textAlignment w:val="center"/>
      </w:pPr>
      <w:r>
        <w:t>A．冰车装车轮可以减小摩擦</w:t>
      </w:r>
    </w:p>
    <w:p>
      <w:pPr>
        <w:spacing w:line="360" w:lineRule="auto"/>
        <w:jc w:val="left"/>
        <w:textAlignment w:val="center"/>
      </w:pPr>
      <w:r>
        <w:t>B．小朋友坐上冰车后，冰车对“冰面”的压强变大</w:t>
      </w:r>
    </w:p>
    <w:p>
      <w:pPr>
        <w:spacing w:line="360" w:lineRule="auto"/>
        <w:jc w:val="left"/>
        <w:textAlignment w:val="center"/>
      </w:pPr>
      <w:r>
        <w:t>C．人推冰车时，人对车的推力大于车对人的推力</w:t>
      </w:r>
    </w:p>
    <w:p>
      <w:pPr>
        <w:spacing w:line="360" w:lineRule="auto"/>
        <w:jc w:val="left"/>
        <w:textAlignment w:val="center"/>
      </w:pPr>
      <w:r>
        <w:t>D．冰车在匀速滑出中国结时运动状态发生了改变</w:t>
      </w:r>
    </w:p>
    <w:p>
      <w:pPr>
        <w:spacing w:line="360" w:lineRule="auto"/>
        <w:jc w:val="left"/>
        <w:textAlignment w:val="center"/>
      </w:pPr>
      <w:r>
        <w:t>4．北京冬奥会开幕式上，小演员们双手举着“和平鸽”，随着脚步的移动，脚下一朵朵晶莹洁白的雪花如影随形，这一创意来自于冰面倒影。从物理学来看，关于“如影随形”和“冰面倒影”的中“影”，下面说法正确的是</w:t>
      </w:r>
      <w:r>
        <w:rPr>
          <w:rFonts w:hint="eastAsia"/>
        </w:rPr>
        <w:t>：</w:t>
      </w:r>
    </w:p>
    <w:p>
      <w:pPr>
        <w:spacing w:line="360" w:lineRule="auto"/>
        <w:jc w:val="left"/>
        <w:textAlignment w:val="center"/>
      </w:pPr>
      <w:r>
        <w:t>A．都是光的直线传播形成的</w:t>
      </w:r>
    </w:p>
    <w:p>
      <w:pPr>
        <w:spacing w:line="360" w:lineRule="auto"/>
        <w:jc w:val="left"/>
        <w:textAlignment w:val="center"/>
      </w:pPr>
      <w:r>
        <w:t>B．都是光的反射形成的</w:t>
      </w:r>
    </w:p>
    <w:p>
      <w:pPr>
        <w:spacing w:line="360" w:lineRule="auto"/>
        <w:jc w:val="left"/>
        <w:textAlignment w:val="center"/>
      </w:pPr>
      <w:r>
        <w:t>C．前者是光的直线传播形成的，后者是光的反射形成的</w:t>
      </w:r>
    </w:p>
    <w:p>
      <w:pPr>
        <w:spacing w:line="360" w:lineRule="auto"/>
        <w:jc w:val="left"/>
        <w:textAlignment w:val="center"/>
      </w:pPr>
      <w:r>
        <w:t>D．前者是光的反射形成的，后者是光的直线传播形成的</w:t>
      </w:r>
    </w:p>
    <w:p>
      <w:pPr>
        <w:spacing w:line="360" w:lineRule="auto"/>
        <w:jc w:val="left"/>
        <w:textAlignment w:val="center"/>
      </w:pPr>
      <w:r>
        <w:t>5．“新冠肺炎”可防可治，下列对疫情防控中涉及到的物理知识解释符合科学原理的是</w:t>
      </w:r>
      <w:r>
        <w:rPr>
          <w:rFonts w:hint="eastAsia"/>
        </w:rPr>
        <w:t>：</w:t>
      </w:r>
    </w:p>
    <w:p>
      <w:pPr>
        <w:spacing w:line="360" w:lineRule="auto"/>
        <w:jc w:val="left"/>
        <w:textAlignment w:val="center"/>
      </w:pPr>
      <w:r>
        <w:t>A．戴口罩是为了防止由于分子运动形成飞沫传染</w:t>
      </w:r>
    </w:p>
    <w:p>
      <w:pPr>
        <w:spacing w:line="360" w:lineRule="auto"/>
        <w:jc w:val="left"/>
        <w:textAlignment w:val="center"/>
      </w:pPr>
      <w:r>
        <w:t>B．医护人员所带护目镜的镜片上出现水雾，这是汽化现象</w:t>
      </w:r>
    </w:p>
    <w:p>
      <w:pPr>
        <w:spacing w:line="360" w:lineRule="auto"/>
        <w:jc w:val="left"/>
        <w:textAlignment w:val="center"/>
      </w:pPr>
      <w:r>
        <w:t>C．打疫苗擦酒精时，皮肤感到更凉，主要是因为酒精蒸发有致冷作用</w:t>
      </w:r>
    </w:p>
    <w:p>
      <w:pPr>
        <w:spacing w:line="360" w:lineRule="auto"/>
        <w:jc w:val="left"/>
        <w:textAlignment w:val="center"/>
      </w:pPr>
      <w:r>
        <w:t>D．将药液注入肌肉利用了大气压的作用</w:t>
      </w:r>
    </w:p>
    <w:p>
      <w:pPr>
        <w:spacing w:line="360" w:lineRule="auto"/>
        <w:jc w:val="left"/>
        <w:textAlignment w:val="center"/>
      </w:pPr>
      <w:r>
        <w:t>6．</w:t>
      </w:r>
      <w:r>
        <w:rPr>
          <w:rFonts w:hint="eastAsia"/>
        </w:rPr>
        <w:t>突如其来的新冠肺炎疫情给全国人民生产、生活带来很大影响，为保护自己与他人，出门要带口罩，当你带上口罩与他人交谈时，他人听到你的声音：</w:t>
      </w:r>
    </w:p>
    <w:p>
      <w:pPr>
        <w:spacing w:line="360" w:lineRule="auto"/>
        <w:jc w:val="left"/>
        <w:textAlignment w:val="center"/>
      </w:pPr>
      <w:r>
        <w:t>A．</w:t>
      </w:r>
      <w:r>
        <w:rPr>
          <w:rFonts w:hint="eastAsia"/>
        </w:rPr>
        <w:t xml:space="preserve">响度变小 </w:t>
      </w:r>
      <w:r>
        <w:t xml:space="preserve">         B．</w:t>
      </w:r>
      <w:r>
        <w:rPr>
          <w:rFonts w:hint="eastAsia"/>
        </w:rPr>
        <w:t xml:space="preserve">响度变大  </w:t>
      </w:r>
      <w:r>
        <w:t xml:space="preserve">      </w:t>
      </w:r>
      <w:r>
        <w:rPr>
          <w:rFonts w:hint="eastAsia"/>
        </w:rPr>
        <w:t xml:space="preserve"> </w:t>
      </w:r>
      <w:r>
        <w:t xml:space="preserve"> C．</w:t>
      </w:r>
      <w:r>
        <w:rPr>
          <w:rFonts w:hint="eastAsia"/>
        </w:rPr>
        <w:t xml:space="preserve">音调变低 </w:t>
      </w:r>
      <w:r>
        <w:t xml:space="preserve">        D．</w:t>
      </w:r>
      <w:r>
        <w:rPr>
          <w:rFonts w:hint="eastAsia"/>
        </w:rPr>
        <w:t>音调变高</w:t>
      </w:r>
    </w:p>
    <w:p>
      <w:pPr>
        <w:spacing w:line="360" w:lineRule="auto"/>
        <w:jc w:val="left"/>
        <w:textAlignment w:val="center"/>
      </w:pPr>
      <w:r>
        <w:drawing>
          <wp:anchor distT="0" distB="0" distL="114300" distR="114300" simplePos="0" relativeHeight="251670528" behindDoc="0" locked="0" layoutInCell="1" allowOverlap="1">
            <wp:simplePos x="0" y="0"/>
            <wp:positionH relativeFrom="margin">
              <wp:align>right</wp:align>
            </wp:positionH>
            <wp:positionV relativeFrom="paragraph">
              <wp:posOffset>568325</wp:posOffset>
            </wp:positionV>
            <wp:extent cx="770890" cy="1019175"/>
            <wp:effectExtent l="0" t="0" r="0" b="9525"/>
            <wp:wrapSquare wrapText="bothSides"/>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70890" cy="1019175"/>
                    </a:xfrm>
                    <a:prstGeom prst="rect">
                      <a:avLst/>
                    </a:prstGeom>
                  </pic:spPr>
                </pic:pic>
              </a:graphicData>
            </a:graphic>
          </wp:anchor>
        </w:drawing>
      </w:r>
      <w:r>
        <w:t>7．</w:t>
      </w:r>
      <w:r>
        <w:rPr>
          <w:rFonts w:hint="eastAsia"/>
        </w:rPr>
        <w:t>2</w:t>
      </w:r>
      <w:r>
        <w:t>022</w:t>
      </w:r>
      <w:r>
        <w:rPr>
          <w:rFonts w:hint="eastAsia"/>
        </w:rPr>
        <w:t>年2月1</w:t>
      </w:r>
      <w:r>
        <w:t>5</w:t>
      </w:r>
      <w:r>
        <w:rPr>
          <w:rFonts w:hint="eastAsia"/>
        </w:rPr>
        <w:t>日，北京冬奥会单板滑雪男子大跳台决赛中，中国小将苏翊鸣动作行云流水，发挥稳健，摘得该项目金牌。如图所示是他在空中某一瞬间的照片，下列说法正确的是：</w:t>
      </w:r>
    </w:p>
    <w:p>
      <w:pPr>
        <w:spacing w:line="360" w:lineRule="auto"/>
        <w:jc w:val="left"/>
        <w:textAlignment w:val="center"/>
      </w:pPr>
      <w:r>
        <w:rPr>
          <w:rFonts w:hint="eastAsia"/>
        </w:rPr>
        <w:t>A</w:t>
      </w:r>
      <w:r>
        <w:t>．</w:t>
      </w:r>
      <w:r>
        <w:rPr>
          <w:rFonts w:hint="eastAsia"/>
        </w:rPr>
        <w:t>他从高坡上加速下滑过程中，动能增大，重力势能减小</w:t>
      </w:r>
    </w:p>
    <w:p>
      <w:pPr>
        <w:spacing w:line="360" w:lineRule="auto"/>
        <w:jc w:val="left"/>
        <w:textAlignment w:val="center"/>
      </w:pPr>
      <w:r>
        <w:t>B．</w:t>
      </w:r>
      <w:r>
        <w:rPr>
          <w:rFonts w:hint="eastAsia"/>
        </w:rPr>
        <w:t>起跳后，在空中旋转的过程中，不受力的作用</w:t>
      </w:r>
    </w:p>
    <w:p>
      <w:pPr>
        <w:spacing w:line="360" w:lineRule="auto"/>
        <w:jc w:val="left"/>
        <w:textAlignment w:val="center"/>
      </w:pPr>
      <w:r>
        <w:t>C．</w:t>
      </w:r>
      <w:r>
        <w:rPr>
          <w:rFonts w:hint="eastAsia"/>
        </w:rPr>
        <w:t>落地后，仍继续向前滑行，是由于他受到惯性的作用</w:t>
      </w:r>
    </w:p>
    <w:p>
      <w:pPr>
        <w:spacing w:line="360" w:lineRule="auto"/>
        <w:jc w:val="left"/>
        <w:textAlignment w:val="center"/>
      </w:pPr>
      <w:r>
        <w:t>D．</w:t>
      </w:r>
      <w:r>
        <w:rPr>
          <w:rFonts w:hint="eastAsia"/>
        </w:rPr>
        <w:t>落地后，站在水平雪面上时，他对雪面的压力与他受到的重力是一对平衡力</w:t>
      </w:r>
    </w:p>
    <w:p>
      <w:pPr>
        <w:spacing w:line="360" w:lineRule="auto"/>
        <w:jc w:val="left"/>
        <w:textAlignment w:val="center"/>
      </w:pPr>
      <w:r>
        <w:drawing>
          <wp:anchor distT="0" distB="0" distL="114300" distR="114300" simplePos="0" relativeHeight="251662336" behindDoc="0" locked="0" layoutInCell="1" allowOverlap="1">
            <wp:simplePos x="0" y="0"/>
            <wp:positionH relativeFrom="margin">
              <wp:align>center</wp:align>
            </wp:positionH>
            <wp:positionV relativeFrom="paragraph">
              <wp:posOffset>295275</wp:posOffset>
            </wp:positionV>
            <wp:extent cx="5010150" cy="1266825"/>
            <wp:effectExtent l="0" t="0" r="0" b="9525"/>
            <wp:wrapSquare wrapText="bothSides"/>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cstate="print">
                      <a:extLst>
                        <a:ext uri="{28A0092B-C50C-407E-A947-70E740481C1C}">
                          <a14:useLocalDpi xmlns:a14="http://schemas.microsoft.com/office/drawing/2010/main" val="0"/>
                        </a:ext>
                      </a:extLst>
                    </a:blip>
                    <a:srcRect t="16751"/>
                    <a:stretch>
                      <a:fillRect/>
                    </a:stretch>
                  </pic:blipFill>
                  <pic:spPr>
                    <a:xfrm>
                      <a:off x="0" y="0"/>
                      <a:ext cx="5010150" cy="1266825"/>
                    </a:xfrm>
                    <a:prstGeom prst="rect">
                      <a:avLst/>
                    </a:prstGeom>
                    <a:ln>
                      <a:noFill/>
                    </a:ln>
                  </pic:spPr>
                </pic:pic>
              </a:graphicData>
            </a:graphic>
          </wp:anchor>
        </w:drawing>
      </w:r>
      <w:r>
        <w:t>8．对于下列四个实验现象或操作描述完全正确的有</w:t>
      </w:r>
      <w:r>
        <w:rPr>
          <w:rFonts w:hint="eastAsia"/>
        </w:rPr>
        <w:t>：</w:t>
      </w:r>
    </w:p>
    <w:p>
      <w:pPr>
        <w:spacing w:line="360" w:lineRule="auto"/>
        <w:jc w:val="left"/>
        <w:textAlignment w:val="center"/>
      </w:pPr>
      <w:r>
        <w:t>①甲图实验现象说明了气体流速越大压强越小</w:t>
      </w:r>
    </w:p>
    <w:p>
      <w:pPr>
        <w:spacing w:line="360" w:lineRule="auto"/>
        <w:jc w:val="left"/>
        <w:textAlignment w:val="center"/>
      </w:pPr>
      <w:r>
        <w:t>②用天平称量物体质量，称量过程中可以移动平衡螺母</w:t>
      </w:r>
    </w:p>
    <w:p>
      <w:pPr>
        <w:spacing w:line="360" w:lineRule="auto"/>
        <w:jc w:val="left"/>
        <w:textAlignment w:val="center"/>
      </w:pPr>
      <w:r>
        <w:t>③丙图摩擦后的气球吸引细水流，说明带电体可吸引轻小物体</w:t>
      </w:r>
    </w:p>
    <w:p>
      <w:pPr>
        <w:spacing w:line="360" w:lineRule="auto"/>
        <w:jc w:val="left"/>
        <w:textAlignment w:val="center"/>
      </w:pPr>
      <w:r>
        <w:t>④丁图中开关闭合</w:t>
      </w:r>
      <w:r>
        <w:rPr>
          <w:rFonts w:hint="eastAsia"/>
        </w:rPr>
        <w:t>,</w:t>
      </w:r>
      <w:r>
        <w:t>导体</w:t>
      </w:r>
      <w:r>
        <w:rPr>
          <w:rFonts w:eastAsia="Times New Roman"/>
          <w:i/>
        </w:rPr>
        <w:t>ab</w:t>
      </w:r>
      <w:r>
        <w:t>向左运动，若同时改变电流方向和磁场方向，导体ab运动方向不改变</w:t>
      </w:r>
    </w:p>
    <w:p>
      <w:pPr>
        <w:tabs>
          <w:tab w:val="left" w:pos="2076"/>
          <w:tab w:val="left" w:pos="4153"/>
          <w:tab w:val="left" w:pos="6229"/>
        </w:tabs>
        <w:spacing w:line="360" w:lineRule="auto"/>
        <w:jc w:val="left"/>
        <w:textAlignment w:val="center"/>
      </w:pPr>
      <w:r>
        <w:t>A．①③④</w:t>
      </w:r>
      <w:r>
        <w:tab/>
      </w:r>
      <w:r>
        <w:t>B．①②③</w:t>
      </w:r>
      <w:r>
        <w:tab/>
      </w:r>
      <w:r>
        <w:t>C．①②</w:t>
      </w:r>
      <w:r>
        <w:tab/>
      </w:r>
      <w:r>
        <w:t>D．②③④</w:t>
      </w:r>
    </w:p>
    <w:p>
      <w:pPr>
        <w:spacing w:line="360" w:lineRule="auto"/>
        <w:jc w:val="left"/>
        <w:textAlignment w:val="center"/>
      </w:pPr>
      <w:r>
        <w:t>9．下列估算正确的是</w:t>
      </w:r>
      <w:r>
        <w:rPr>
          <w:rFonts w:hint="eastAsia"/>
        </w:rPr>
        <w:t>：</w:t>
      </w:r>
    </w:p>
    <w:p>
      <w:pPr>
        <w:tabs>
          <w:tab w:val="left" w:pos="4153"/>
        </w:tabs>
        <w:spacing w:line="360" w:lineRule="auto"/>
        <w:jc w:val="left"/>
        <w:textAlignment w:val="center"/>
      </w:pPr>
      <w:r>
        <w:t>A．成年人步行的速度约为10m/s</w:t>
      </w:r>
      <w:r>
        <w:tab/>
      </w:r>
      <w:r>
        <w:t>B．中学生跑完百米的时间约为6s</w:t>
      </w:r>
    </w:p>
    <w:p>
      <w:pPr>
        <w:tabs>
          <w:tab w:val="left" w:pos="4153"/>
        </w:tabs>
        <w:spacing w:line="360" w:lineRule="auto"/>
        <w:jc w:val="left"/>
        <w:textAlignment w:val="center"/>
      </w:pPr>
      <w:r>
        <w:t>C．节能灯正常工作时的电流约为20A</w:t>
      </w:r>
      <w:r>
        <w:tab/>
      </w:r>
      <w:r>
        <w:t>D．一个鸡蛋的质量约为50g</w:t>
      </w:r>
    </w:p>
    <w:p>
      <w:pPr>
        <w:spacing w:line="360" w:lineRule="auto"/>
        <w:jc w:val="left"/>
        <w:textAlignment w:val="center"/>
      </w:pPr>
      <w:r>
        <w:t>10．小聪学完初中物理，在复习阶段他把两年的物理内容按现象、概念、规律、实验、探究方法、知识应用等进行系统分类总结，以便加深对知识的理解，下列知识总结错误的是</w:t>
      </w:r>
      <w:r>
        <w:rPr>
          <w:rFonts w:hint="eastAsia"/>
        </w:rPr>
        <w:t>：</w:t>
      </w:r>
    </w:p>
    <w:p>
      <w:pPr>
        <w:spacing w:line="360" w:lineRule="auto"/>
        <w:jc w:val="left"/>
        <w:textAlignment w:val="center"/>
      </w:pPr>
      <w:r>
        <w:t>A．奥斯特最早发现电流周围存在磁场，从而揭示了“电与磁的联系”</w:t>
      </w:r>
    </w:p>
    <w:p>
      <w:pPr>
        <w:spacing w:line="360" w:lineRule="auto"/>
        <w:jc w:val="left"/>
        <w:textAlignment w:val="center"/>
      </w:pPr>
      <w:r>
        <w:t>B．在探究“阻力对物体运动的影响”的实验中，让同一小车从同一斜面的同一位置滑下运用了控制变量法</w:t>
      </w:r>
    </w:p>
    <w:p>
      <w:pPr>
        <w:spacing w:line="360" w:lineRule="auto"/>
        <w:jc w:val="left"/>
        <w:textAlignment w:val="center"/>
      </w:pPr>
      <w:r>
        <w:t>C．一节新干电池的电压是2V</w:t>
      </w:r>
    </w:p>
    <w:p>
      <w:pPr>
        <w:spacing w:line="360" w:lineRule="auto"/>
        <w:jc w:val="left"/>
        <w:textAlignment w:val="center"/>
      </w:pPr>
      <w:r>
        <w:t>D．煤、石油、天然气属于不可再生能源</w:t>
      </w:r>
    </w:p>
    <w:p>
      <w:pPr>
        <w:spacing w:line="360" w:lineRule="auto"/>
        <w:jc w:val="left"/>
        <w:textAlignment w:val="center"/>
      </w:pPr>
      <w:r>
        <w:drawing>
          <wp:anchor distT="0" distB="0" distL="114300" distR="114300" simplePos="0" relativeHeight="251663360" behindDoc="0" locked="0" layoutInCell="1" allowOverlap="1">
            <wp:simplePos x="0" y="0"/>
            <wp:positionH relativeFrom="margin">
              <wp:align>right</wp:align>
            </wp:positionH>
            <wp:positionV relativeFrom="paragraph">
              <wp:posOffset>654050</wp:posOffset>
            </wp:positionV>
            <wp:extent cx="916305" cy="942975"/>
            <wp:effectExtent l="0" t="0" r="0" b="9525"/>
            <wp:wrapSquare wrapText="bothSides"/>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16305" cy="942975"/>
                    </a:xfrm>
                    <a:prstGeom prst="rect">
                      <a:avLst/>
                    </a:prstGeom>
                  </pic:spPr>
                </pic:pic>
              </a:graphicData>
            </a:graphic>
          </wp:anchor>
        </w:drawing>
      </w:r>
      <w:r>
        <w:t>11．两只相同的集气瓶中分别装有空气和红棕色的二氧化氮气体，用玻璃板隔开后按图示放量，抽去玻璃板，保持两瓶口紧贴静置较长时间后，两瓶中气体颜色变得相同。已知瓶中二氧化氮气体的密度比空气的密度大，下列说法正确的是</w:t>
      </w:r>
      <w:r>
        <w:rPr>
          <w:rFonts w:hint="eastAsia"/>
        </w:rPr>
        <w:t>：</w:t>
      </w:r>
    </w:p>
    <w:p>
      <w:pPr>
        <w:spacing w:line="360" w:lineRule="auto"/>
        <w:jc w:val="left"/>
        <w:textAlignment w:val="center"/>
      </w:pPr>
      <w:r>
        <w:t>A．此现象能说明分子间存在相互作用的引力</w:t>
      </w:r>
      <w:r>
        <w:rPr>
          <w:rFonts w:hint="eastAsia"/>
        </w:rPr>
        <w:t xml:space="preserve"> </w:t>
      </w:r>
      <w:r>
        <w:t xml:space="preserve">    </w:t>
      </w:r>
    </w:p>
    <w:p>
      <w:pPr>
        <w:spacing w:line="360" w:lineRule="auto"/>
        <w:jc w:val="left"/>
        <w:textAlignment w:val="center"/>
      </w:pPr>
      <w:r>
        <w:t>B．此现象与“扫地时灰尘飞扬”的成因相同</w:t>
      </w:r>
    </w:p>
    <w:p>
      <w:pPr>
        <w:spacing w:line="360" w:lineRule="auto"/>
        <w:jc w:val="left"/>
        <w:textAlignment w:val="center"/>
      </w:pPr>
      <w:r>
        <w:t>C．颜色变得相同后，瓶中气体分子停止运动</w:t>
      </w:r>
      <w:r>
        <w:rPr>
          <w:rFonts w:hint="eastAsia"/>
        </w:rPr>
        <w:t xml:space="preserve"> </w:t>
      </w:r>
    </w:p>
    <w:p>
      <w:pPr>
        <w:spacing w:line="360" w:lineRule="auto"/>
        <w:jc w:val="left"/>
        <w:textAlignment w:val="center"/>
      </w:pPr>
      <w:r>
        <w:t>D．颜色变得相同后，上方瓶中气体密度比空气大</w:t>
      </w:r>
    </w:p>
    <w:p>
      <w:pPr>
        <w:spacing w:line="360" w:lineRule="auto"/>
        <w:jc w:val="left"/>
        <w:textAlignment w:val="center"/>
      </w:pPr>
      <w:r>
        <w:drawing>
          <wp:anchor distT="0" distB="0" distL="114300" distR="114300" simplePos="0" relativeHeight="251664384" behindDoc="0" locked="0" layoutInCell="1" allowOverlap="1">
            <wp:simplePos x="0" y="0"/>
            <wp:positionH relativeFrom="margin">
              <wp:align>right</wp:align>
            </wp:positionH>
            <wp:positionV relativeFrom="paragraph">
              <wp:posOffset>886460</wp:posOffset>
            </wp:positionV>
            <wp:extent cx="1647825" cy="923925"/>
            <wp:effectExtent l="0" t="0" r="9525" b="9525"/>
            <wp:wrapSquare wrapText="bothSides"/>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47825" cy="923925"/>
                    </a:xfrm>
                    <a:prstGeom prst="rect">
                      <a:avLst/>
                    </a:prstGeom>
                  </pic:spPr>
                </pic:pic>
              </a:graphicData>
            </a:graphic>
          </wp:anchor>
        </w:drawing>
      </w:r>
      <w:r>
        <w:t>12．如图甲所示，放置在水平桌面上的质量为800g的薄壁厚底容器中装有20cm深的水，已知容器的底面积为400cm</w:t>
      </w:r>
      <w:r>
        <w:rPr>
          <w:vertAlign w:val="superscript"/>
        </w:rPr>
        <w:t>2</w:t>
      </w:r>
      <w:r>
        <w:t>，容器中水的质量为10kg，将一质地均匀的长方体物块通过一根轻杆缓慢压入水中，当物块还有五分之一的体积露出水面时（如图乙），杯子对桌面的压强与图甲相比增加了200Pa，此时杆对物块的压力为2N，则下列说法正确的是</w:t>
      </w:r>
      <w:r>
        <w:rPr>
          <w:rFonts w:hint="eastAsia"/>
        </w:rPr>
        <w:t>：</w:t>
      </w:r>
    </w:p>
    <w:p>
      <w:pPr>
        <w:spacing w:line="360" w:lineRule="auto"/>
        <w:jc w:val="left"/>
        <w:textAlignment w:val="center"/>
      </w:pPr>
      <w:r>
        <w:t>A．甲图中容器对桌面的压强为2000Pa</w:t>
      </w:r>
    </w:p>
    <w:p>
      <w:pPr>
        <w:spacing w:line="360" w:lineRule="auto"/>
        <w:jc w:val="left"/>
        <w:textAlignment w:val="center"/>
      </w:pPr>
      <w:r>
        <w:t>B．甲图中水对容器底的压力为100N</w:t>
      </w:r>
    </w:p>
    <w:p>
      <w:pPr>
        <w:spacing w:line="360" w:lineRule="auto"/>
        <w:jc w:val="left"/>
        <w:textAlignment w:val="center"/>
      </w:pPr>
      <w:r>
        <w:t>C．乙图中物块的密度为0.6×10</w:t>
      </w:r>
      <w:r>
        <w:rPr>
          <w:vertAlign w:val="superscript"/>
        </w:rPr>
        <w:t>3</w:t>
      </w:r>
      <w:r>
        <w:t>kg/m</w:t>
      </w:r>
      <w:r>
        <w:rPr>
          <w:vertAlign w:val="superscript"/>
        </w:rPr>
        <w:t>3</w:t>
      </w:r>
    </w:p>
    <w:p>
      <w:pPr>
        <w:spacing w:line="360" w:lineRule="auto"/>
        <w:jc w:val="left"/>
        <w:textAlignment w:val="center"/>
      </w:pPr>
      <w:r>
        <w:t>D．若将物块全部压入水中，杆对物块的压力为6N</w:t>
      </w:r>
    </w:p>
    <w:p>
      <w:pPr>
        <w:spacing w:line="360" w:lineRule="auto"/>
        <w:jc w:val="left"/>
        <w:textAlignment w:val="center"/>
        <w:rPr>
          <w:rFonts w:ascii="宋体" w:hAnsi="宋体" w:cs="宋体"/>
          <w:b/>
        </w:rPr>
      </w:pPr>
      <w:r>
        <w:rPr>
          <w:rFonts w:ascii="宋体" w:hAnsi="宋体" w:cs="宋体"/>
          <w:b/>
        </w:rPr>
        <w:t>二、</w:t>
      </w:r>
      <w:bookmarkStart w:id="1" w:name="_Hlk100168402"/>
      <w:r>
        <w:rPr>
          <w:rFonts w:hint="eastAsia" w:eastAsia="新宋体"/>
          <w:b/>
          <w:szCs w:val="21"/>
        </w:rPr>
        <w:t>填空题（共6小题，每空2分，共24分）</w:t>
      </w:r>
      <w:bookmarkEnd w:id="1"/>
    </w:p>
    <w:p>
      <w:pPr>
        <w:spacing w:line="360" w:lineRule="auto"/>
        <w:jc w:val="left"/>
        <w:textAlignment w:val="center"/>
      </w:pPr>
      <w:r>
        <w:drawing>
          <wp:anchor distT="0" distB="0" distL="114300" distR="114300" simplePos="0" relativeHeight="251668480" behindDoc="0" locked="0" layoutInCell="1" allowOverlap="1">
            <wp:simplePos x="0" y="0"/>
            <wp:positionH relativeFrom="margin">
              <wp:align>right</wp:align>
            </wp:positionH>
            <wp:positionV relativeFrom="paragraph">
              <wp:posOffset>764540</wp:posOffset>
            </wp:positionV>
            <wp:extent cx="1020445" cy="1076325"/>
            <wp:effectExtent l="0" t="0" r="8255" b="952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020445" cy="1076325"/>
                    </a:xfrm>
                    <a:prstGeom prst="rect">
                      <a:avLst/>
                    </a:prstGeom>
                  </pic:spPr>
                </pic:pic>
              </a:graphicData>
            </a:graphic>
          </wp:anchor>
        </w:drawing>
      </w:r>
      <w:r>
        <w:t>13．为了抗击新冠疫情，学校安装了体感测温门，师生通过该门时，显示器就能显示体温，这种检测门是靠感应人体发出的______（选填“</w:t>
      </w:r>
      <w:bookmarkStart w:id="2" w:name="_Hlk100006253"/>
      <w:r>
        <w:t>红外线</w:t>
      </w:r>
      <w:bookmarkEnd w:id="2"/>
      <w:r>
        <w:t>”或“紫外线”）来测量温度的；</w:t>
      </w:r>
      <w:r>
        <w:rPr>
          <w:rFonts w:hint="eastAsia"/>
        </w:rPr>
        <w:t>学习要努力，但也要注意保护眼睛</w:t>
      </w:r>
      <w:r>
        <w:t>，如果形成近视眼，就要配戴______（选填“凸透镜”或“凹透镜”）进行矫正。</w:t>
      </w:r>
    </w:p>
    <w:p>
      <w:pPr>
        <w:spacing w:line="360" w:lineRule="auto"/>
        <w:jc w:val="left"/>
        <w:textAlignment w:val="center"/>
      </w:pPr>
      <w:r>
        <w:drawing>
          <wp:anchor distT="0" distB="0" distL="114300" distR="114300" simplePos="0" relativeHeight="251667456" behindDoc="0" locked="0" layoutInCell="1" allowOverlap="1">
            <wp:simplePos x="0" y="0"/>
            <wp:positionH relativeFrom="margin">
              <wp:align>right</wp:align>
            </wp:positionH>
            <wp:positionV relativeFrom="paragraph">
              <wp:posOffset>737870</wp:posOffset>
            </wp:positionV>
            <wp:extent cx="840105" cy="1200150"/>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7">
                      <a:extLst>
                        <a:ext uri="{28A0092B-C50C-407E-A947-70E740481C1C}">
                          <a14:useLocalDpi xmlns:a14="http://schemas.microsoft.com/office/drawing/2010/main" val="0"/>
                        </a:ext>
                      </a:extLst>
                    </a:blip>
                    <a:srcRect l="5929" t="7769" r="14032"/>
                    <a:stretch>
                      <a:fillRect/>
                    </a:stretch>
                  </pic:blipFill>
                  <pic:spPr>
                    <a:xfrm>
                      <a:off x="0" y="0"/>
                      <a:ext cx="840105" cy="1200150"/>
                    </a:xfrm>
                    <a:prstGeom prst="rect">
                      <a:avLst/>
                    </a:prstGeom>
                    <a:ln>
                      <a:noFill/>
                    </a:ln>
                  </pic:spPr>
                </pic:pic>
              </a:graphicData>
            </a:graphic>
          </wp:anchor>
        </w:drawing>
      </w:r>
      <w:r>
        <w:t>14．</w:t>
      </w:r>
      <w:r>
        <w:rPr>
          <w:rFonts w:hint="eastAsia"/>
        </w:rPr>
        <w:t>家里某插座如图所示，其中_</w:t>
      </w:r>
      <w:r>
        <w:t>__</w:t>
      </w:r>
      <w:r>
        <w:rPr>
          <w:rFonts w:hint="eastAsia"/>
        </w:rPr>
        <w:t>号插孔里的金属片与地线相通，用测电笔辨别火线与零线时，使测电笔发光的是_</w:t>
      </w:r>
      <w:r>
        <w:t>____</w:t>
      </w:r>
      <w:r>
        <w:rPr>
          <w:rFonts w:hint="eastAsia"/>
        </w:rPr>
        <w:t xml:space="preserve">（选填“火线”或“零线”） </w:t>
      </w:r>
    </w:p>
    <w:p>
      <w:pPr>
        <w:spacing w:line="360" w:lineRule="auto"/>
        <w:jc w:val="left"/>
        <w:textAlignment w:val="center"/>
      </w:pPr>
      <w:r>
        <w:drawing>
          <wp:anchor distT="0" distB="0" distL="114300" distR="114300" simplePos="0" relativeHeight="251665408" behindDoc="0" locked="0" layoutInCell="1" allowOverlap="1">
            <wp:simplePos x="0" y="0"/>
            <wp:positionH relativeFrom="margin">
              <wp:align>right</wp:align>
            </wp:positionH>
            <wp:positionV relativeFrom="paragraph">
              <wp:posOffset>1170305</wp:posOffset>
            </wp:positionV>
            <wp:extent cx="2336800" cy="1095375"/>
            <wp:effectExtent l="0" t="0" r="6350" b="9525"/>
            <wp:wrapSquare wrapText="bothSides"/>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36800" cy="1095375"/>
                    </a:xfrm>
                    <a:prstGeom prst="rect">
                      <a:avLst/>
                    </a:prstGeom>
                  </pic:spPr>
                </pic:pic>
              </a:graphicData>
            </a:graphic>
          </wp:anchor>
        </w:drawing>
      </w:r>
      <w:r>
        <w:t>15．</w:t>
      </w:r>
      <w:r>
        <w:rPr>
          <w:rFonts w:hint="eastAsia"/>
        </w:rPr>
        <w:t>如图所示，将重为4</w:t>
      </w:r>
      <w:r>
        <w:t>0N</w:t>
      </w:r>
      <w:r>
        <w:rPr>
          <w:rFonts w:hint="eastAsia"/>
        </w:rPr>
        <w:t>的物体G沿水平直线向左匀速拉动2m，用时5s，已知，滑轮组中动滑轮重为6</w:t>
      </w:r>
      <w:r>
        <w:t>N</w:t>
      </w:r>
      <w:r>
        <w:rPr>
          <w:rFonts w:hint="eastAsia"/>
        </w:rPr>
        <w:t>，绳子自由端拉力F为1</w:t>
      </w:r>
      <w:r>
        <w:t>0N</w:t>
      </w:r>
      <w:r>
        <w:rPr>
          <w:rFonts w:hint="eastAsia"/>
        </w:rPr>
        <w:t>，则绳子自由端拉力F的功率为_</w:t>
      </w:r>
      <w:r>
        <w:t>_______</w:t>
      </w:r>
      <w:r>
        <w:rPr>
          <w:rFonts w:hint="eastAsia"/>
        </w:rPr>
        <w:t>W。该滑轮组的机械效率为_</w:t>
      </w:r>
      <w:r>
        <w:t>_______</w:t>
      </w:r>
      <w:r>
        <w:rPr>
          <w:rFonts w:hint="eastAsia"/>
        </w:rPr>
        <w:t>（不计绳重和滑轮组的摩擦）</w:t>
      </w:r>
    </w:p>
    <w:p>
      <w:pPr>
        <w:spacing w:line="360" w:lineRule="auto"/>
        <w:jc w:val="left"/>
        <w:textAlignment w:val="center"/>
      </w:pPr>
      <w:r>
        <w:t>16．如图甲所示，小明同学用水冷却牛奶，将盛着牛奶的密闭容器浸在质量为2kg的水中，牛奶的内能是通过 _____（选填“做功”或“</w:t>
      </w:r>
      <w:bookmarkStart w:id="3" w:name="_Hlk100006574"/>
      <w:r>
        <w:t>热传递</w:t>
      </w:r>
      <w:bookmarkEnd w:id="3"/>
      <w:r>
        <w:t>”）的方式减小的。小明根据观察的数据绘制了牛奶、水的温度随时间变化的图像，如图乙所示，则水吸收的热量是 _____J。[</w:t>
      </w:r>
      <w:r>
        <w:rPr>
          <w:rFonts w:eastAsia="Times New Roman"/>
          <w:i/>
        </w:rPr>
        <w:t>c</w:t>
      </w:r>
      <w:r>
        <w:rPr>
          <w:rFonts w:ascii="MS Mincho" w:hAnsi="MS Mincho" w:eastAsia="MS Mincho" w:cs="MS Mincho"/>
          <w:i/>
          <w:vertAlign w:val="subscript"/>
        </w:rPr>
        <w:t>水</w:t>
      </w:r>
      <w:r>
        <w:t>＝4.2</w:t>
      </w:r>
      <w:bookmarkStart w:id="4" w:name="_Hlk100006662"/>
      <w:r>
        <w:t>×10</w:t>
      </w:r>
      <w:r>
        <w:rPr>
          <w:vertAlign w:val="superscript"/>
        </w:rPr>
        <w:t>3</w:t>
      </w:r>
      <w:r>
        <w:t>J</w:t>
      </w:r>
      <w:bookmarkEnd w:id="4"/>
      <w:r>
        <w:t>/（kg·</w:t>
      </w:r>
      <w:r>
        <w:rPr>
          <w:rFonts w:hint="eastAsia" w:ascii="仿宋" w:hAnsi="仿宋" w:eastAsia="仿宋"/>
        </w:rPr>
        <w:t>℃</w:t>
      </w:r>
      <w:r>
        <w:t xml:space="preserve">）] </w:t>
      </w:r>
    </w:p>
    <w:p>
      <w:pPr>
        <w:spacing w:line="360" w:lineRule="auto"/>
        <w:jc w:val="left"/>
        <w:textAlignment w:val="center"/>
      </w:pPr>
      <w:r>
        <w:drawing>
          <wp:anchor distT="0" distB="0" distL="114300" distR="114300" simplePos="0" relativeHeight="251669504" behindDoc="0" locked="0" layoutInCell="1" allowOverlap="1">
            <wp:simplePos x="0" y="0"/>
            <wp:positionH relativeFrom="margin">
              <wp:posOffset>3423285</wp:posOffset>
            </wp:positionH>
            <wp:positionV relativeFrom="paragraph">
              <wp:posOffset>69215</wp:posOffset>
            </wp:positionV>
            <wp:extent cx="2209165" cy="975995"/>
            <wp:effectExtent l="0" t="0" r="635" b="0"/>
            <wp:wrapSquare wrapText="bothSides"/>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209165" cy="975995"/>
                    </a:xfrm>
                    <a:prstGeom prst="rect">
                      <a:avLst/>
                    </a:prstGeom>
                  </pic:spPr>
                </pic:pic>
              </a:graphicData>
            </a:graphic>
          </wp:anchor>
        </w:drawing>
      </w:r>
      <w:r>
        <w:t>17．</w:t>
      </w:r>
      <w:r>
        <w:rPr>
          <w:rFonts w:hint="eastAsia"/>
        </w:rPr>
        <w:t>电路中电源电压恒定，R</w:t>
      </w:r>
      <w:r>
        <w:rPr>
          <w:vertAlign w:val="subscript"/>
        </w:rPr>
        <w:t>1</w:t>
      </w:r>
      <w:r>
        <w:rPr>
          <w:rFonts w:hint="eastAsia"/>
        </w:rPr>
        <w:t>为定值电阻，闭合开关，当滑动变阻器滑片从a端滑到b端的过程中，电流表示数I与电压表示数U的关系图像如图，则滑动变阻器的最大电阻为_</w:t>
      </w:r>
      <w:r>
        <w:t>______</w:t>
      </w:r>
      <w:r>
        <w:rPr>
          <w:rFonts w:hint="eastAsia" w:ascii="仿宋" w:hAnsi="仿宋" w:eastAsia="仿宋"/>
          <w:sz w:val="24"/>
          <w:szCs w:val="24"/>
        </w:rPr>
        <w:t>Ω</w:t>
      </w:r>
      <w:r>
        <w:rPr>
          <w:rFonts w:hint="eastAsia"/>
        </w:rPr>
        <w:t>，电源电压为_</w:t>
      </w:r>
      <w:r>
        <w:t>_______</w:t>
      </w:r>
      <w:r>
        <w:rPr>
          <w:rFonts w:hint="eastAsia"/>
        </w:rPr>
        <w:t>V。</w:t>
      </w:r>
    </w:p>
    <w:p>
      <w:pPr>
        <w:spacing w:line="360" w:lineRule="auto"/>
        <w:jc w:val="left"/>
        <w:textAlignment w:val="center"/>
      </w:pPr>
      <w:r>
        <w:drawing>
          <wp:anchor distT="0" distB="0" distL="114300" distR="114300" simplePos="0" relativeHeight="251666432" behindDoc="0" locked="0" layoutInCell="1" allowOverlap="1">
            <wp:simplePos x="0" y="0"/>
            <wp:positionH relativeFrom="margin">
              <wp:posOffset>4299585</wp:posOffset>
            </wp:positionH>
            <wp:positionV relativeFrom="paragraph">
              <wp:posOffset>80645</wp:posOffset>
            </wp:positionV>
            <wp:extent cx="1190625" cy="1350010"/>
            <wp:effectExtent l="0" t="0" r="0" b="254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1190625" cy="1350281"/>
                    </a:xfrm>
                    <a:prstGeom prst="rect">
                      <a:avLst/>
                    </a:prstGeom>
                  </pic:spPr>
                </pic:pic>
              </a:graphicData>
            </a:graphic>
          </wp:anchor>
        </w:drawing>
      </w:r>
      <w:r>
        <w:t>18．“中国海监50”是目前我国最先进的海监船，从长江驶入东海</w:t>
      </w:r>
      <w:r>
        <w:rPr>
          <w:rFonts w:hint="eastAsia"/>
        </w:rPr>
        <w:t>时</w:t>
      </w:r>
      <w:r>
        <w:t>，它受到浮力的大小</w:t>
      </w:r>
      <w:r>
        <w:rPr>
          <w:rFonts w:hint="eastAsia"/>
        </w:rPr>
        <w:t>保持不变</w:t>
      </w:r>
      <w:r>
        <w:t xml:space="preserve">，船身将______（选填“上浮”或“下沉”）一些。如果把船体想像成一个巨大的液体密度计，如图所示密度计的刻度值从上向下应逐渐______（选填“变大”或“变小”） </w:t>
      </w:r>
    </w:p>
    <w:p>
      <w:pPr>
        <w:spacing w:line="360" w:lineRule="auto"/>
        <w:jc w:val="left"/>
        <w:textAlignment w:val="center"/>
      </w:pPr>
    </w:p>
    <w:p>
      <w:pPr>
        <w:spacing w:line="360" w:lineRule="auto"/>
        <w:jc w:val="left"/>
        <w:textAlignment w:val="center"/>
        <w:rPr>
          <w:rFonts w:ascii="宋体" w:hAnsi="宋体" w:cs="宋体"/>
          <w:b/>
        </w:rPr>
      </w:pPr>
    </w:p>
    <w:p>
      <w:pPr>
        <w:spacing w:line="360" w:lineRule="auto"/>
        <w:jc w:val="left"/>
        <w:textAlignment w:val="center"/>
        <w:rPr>
          <w:rFonts w:ascii="宋体" w:hAnsi="宋体" w:cs="宋体"/>
          <w:b/>
        </w:rPr>
      </w:pPr>
    </w:p>
    <w:p>
      <w:pPr>
        <w:spacing w:line="360" w:lineRule="auto"/>
        <w:jc w:val="left"/>
        <w:textAlignment w:val="center"/>
        <w:rPr>
          <w:rFonts w:ascii="宋体" w:hAnsi="宋体" w:cs="宋体"/>
          <w:b/>
        </w:rPr>
      </w:pPr>
      <w:r>
        <w:rPr>
          <w:rFonts w:ascii="宋体" w:hAnsi="宋体" w:cs="宋体"/>
          <w:b/>
        </w:rPr>
        <w:t>三、</w:t>
      </w:r>
      <w:bookmarkStart w:id="5" w:name="_Hlk100168419"/>
      <w:r>
        <w:rPr>
          <w:rFonts w:hint="eastAsia" w:eastAsia="新宋体"/>
          <w:b/>
          <w:szCs w:val="21"/>
        </w:rPr>
        <w:t>作图实验探究题（1</w:t>
      </w:r>
      <w:r>
        <w:rPr>
          <w:rFonts w:eastAsia="新宋体"/>
          <w:b/>
          <w:szCs w:val="21"/>
        </w:rPr>
        <w:t>9</w:t>
      </w:r>
      <w:r>
        <w:rPr>
          <w:rFonts w:hint="eastAsia" w:eastAsia="新宋体"/>
          <w:b/>
          <w:szCs w:val="21"/>
        </w:rPr>
        <w:t>题4分，2</w:t>
      </w:r>
      <w:r>
        <w:rPr>
          <w:rFonts w:eastAsia="新宋体"/>
          <w:b/>
          <w:szCs w:val="21"/>
        </w:rPr>
        <w:t>0</w:t>
      </w:r>
      <w:r>
        <w:rPr>
          <w:rFonts w:hint="eastAsia" w:eastAsia="新宋体"/>
          <w:b/>
          <w:szCs w:val="21"/>
        </w:rPr>
        <w:t>题8分，2</w:t>
      </w:r>
      <w:r>
        <w:rPr>
          <w:rFonts w:eastAsia="新宋体"/>
          <w:b/>
          <w:szCs w:val="21"/>
        </w:rPr>
        <w:t>1</w:t>
      </w:r>
      <w:r>
        <w:rPr>
          <w:rFonts w:hint="eastAsia" w:eastAsia="新宋体"/>
          <w:b/>
          <w:szCs w:val="21"/>
        </w:rPr>
        <w:t>题1</w:t>
      </w:r>
      <w:r>
        <w:rPr>
          <w:rFonts w:eastAsia="新宋体"/>
          <w:b/>
          <w:szCs w:val="21"/>
        </w:rPr>
        <w:t>0</w:t>
      </w:r>
      <w:r>
        <w:rPr>
          <w:rFonts w:hint="eastAsia" w:eastAsia="新宋体"/>
          <w:b/>
          <w:szCs w:val="21"/>
        </w:rPr>
        <w:t>分，共2</w:t>
      </w:r>
      <w:r>
        <w:rPr>
          <w:rFonts w:eastAsia="新宋体"/>
          <w:b/>
          <w:szCs w:val="21"/>
        </w:rPr>
        <w:t>2</w:t>
      </w:r>
      <w:r>
        <w:rPr>
          <w:rFonts w:hint="eastAsia" w:eastAsia="新宋体"/>
          <w:b/>
          <w:szCs w:val="21"/>
        </w:rPr>
        <w:t>分）</w:t>
      </w:r>
      <w:bookmarkEnd w:id="5"/>
    </w:p>
    <w:p>
      <w:pPr>
        <w:spacing w:line="360" w:lineRule="auto"/>
        <w:jc w:val="left"/>
        <w:textAlignment w:val="center"/>
      </w:pPr>
      <w:r>
        <w:t>19．（1）请根据小磁针的指向标出电源的正、负极_______。</w:t>
      </w:r>
    </w:p>
    <w:p>
      <w:pPr>
        <w:spacing w:line="360" w:lineRule="auto"/>
        <w:jc w:val="left"/>
        <w:textAlignment w:val="center"/>
      </w:pPr>
      <w:r>
        <w:drawing>
          <wp:anchor distT="0" distB="0" distL="114300" distR="114300" simplePos="0" relativeHeight="251672576" behindDoc="0" locked="0" layoutInCell="1" allowOverlap="1">
            <wp:simplePos x="0" y="0"/>
            <wp:positionH relativeFrom="column">
              <wp:posOffset>3308985</wp:posOffset>
            </wp:positionH>
            <wp:positionV relativeFrom="paragraph">
              <wp:posOffset>90170</wp:posOffset>
            </wp:positionV>
            <wp:extent cx="1647825" cy="1129665"/>
            <wp:effectExtent l="0" t="0" r="9525" b="0"/>
            <wp:wrapSquare wrapText="bothSides"/>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1647825" cy="1129665"/>
                    </a:xfrm>
                    <a:prstGeom prst="rect">
                      <a:avLst/>
                    </a:prstGeom>
                  </pic:spPr>
                </pic:pic>
              </a:graphicData>
            </a:graphic>
          </wp:anchor>
        </w:drawing>
      </w:r>
      <w:r>
        <w:drawing>
          <wp:anchor distT="0" distB="0" distL="114300" distR="114300" simplePos="0" relativeHeight="251671552" behindDoc="0" locked="0" layoutInCell="1" allowOverlap="1">
            <wp:simplePos x="0" y="0"/>
            <wp:positionH relativeFrom="margin">
              <wp:posOffset>498475</wp:posOffset>
            </wp:positionH>
            <wp:positionV relativeFrom="paragraph">
              <wp:posOffset>52070</wp:posOffset>
            </wp:positionV>
            <wp:extent cx="2124075" cy="1405890"/>
            <wp:effectExtent l="0" t="0" r="9525" b="3810"/>
            <wp:wrapSquare wrapText="bothSides"/>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2">
                      <a:extLst>
                        <a:ext uri="{28A0092B-C50C-407E-A947-70E740481C1C}">
                          <a14:useLocalDpi xmlns:a14="http://schemas.microsoft.com/office/drawing/2010/main" val="0"/>
                        </a:ext>
                      </a:extLst>
                    </a:blip>
                    <a:srcRect l="65796" t="3086" r="-163" b="19136"/>
                    <a:stretch>
                      <a:fillRect/>
                    </a:stretch>
                  </pic:blipFill>
                  <pic:spPr>
                    <a:xfrm>
                      <a:off x="0" y="0"/>
                      <a:ext cx="2124075" cy="1405890"/>
                    </a:xfrm>
                    <a:prstGeom prst="rect">
                      <a:avLst/>
                    </a:prstGeom>
                    <a:ln>
                      <a:noFill/>
                    </a:ln>
                  </pic:spPr>
                </pic:pic>
              </a:graphicData>
            </a:graphic>
          </wp:anchor>
        </w:drawing>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rPr>
          <w:rFonts w:hint="eastAsia"/>
        </w:rPr>
        <w:t>（2）</w:t>
      </w:r>
      <w:r>
        <w:t>如图所示，一束激光从玻璃砖中射入空气，发生了反射和折射，请在图中画出该入射光线的①反射光线和②折射光线的大致方向。</w:t>
      </w:r>
    </w:p>
    <w:p>
      <w:pPr>
        <w:spacing w:line="360" w:lineRule="auto"/>
        <w:jc w:val="left"/>
        <w:textAlignment w:val="center"/>
      </w:pPr>
      <w:r>
        <w:t>20．小明设计了如图甲所示的装置来探究轻质杠杆的动力大小与动力臂的关系。</w:t>
      </w:r>
    </w:p>
    <w:p>
      <w:pPr>
        <w:spacing w:line="360" w:lineRule="auto"/>
        <w:jc w:val="left"/>
        <w:textAlignment w:val="center"/>
      </w:pPr>
      <w:r>
        <w:t>（1）</w:t>
      </w:r>
      <w:r>
        <w:rPr>
          <w:rFonts w:hint="eastAsia"/>
        </w:rPr>
        <w:t>将装置放在水平桌面上，杠杆两端没挂任何物体时，发现杠杆左端下沉。接下来，应将杠杆上的平衡螺母向_</w:t>
      </w:r>
      <w:r>
        <w:t>______</w:t>
      </w:r>
      <w:r>
        <w:rPr>
          <w:rFonts w:hint="eastAsia"/>
        </w:rPr>
        <w:t>适当调节，使杠杆在水平位置平衡。</w:t>
      </w:r>
    </w:p>
    <w:p>
      <w:pPr>
        <w:spacing w:line="360" w:lineRule="auto"/>
        <w:jc w:val="left"/>
        <w:textAlignment w:val="center"/>
      </w:pPr>
      <w:r>
        <w:rPr>
          <w:rFonts w:hint="eastAsia"/>
        </w:rPr>
        <w:t>（2）实验过程中，</w:t>
      </w:r>
      <w:r>
        <w:t>测量</w:t>
      </w:r>
      <w:r>
        <w:rPr>
          <w:rFonts w:hint="eastAsia"/>
        </w:rPr>
        <w:t>数据</w:t>
      </w:r>
      <w:r>
        <w:t xml:space="preserve">时，总保持杠杆在水平位置平衡，目的是便于________； </w:t>
      </w:r>
    </w:p>
    <w:p>
      <w:pPr>
        <w:spacing w:line="360" w:lineRule="auto"/>
        <w:jc w:val="left"/>
        <w:textAlignment w:val="center"/>
      </w:pPr>
      <w:r>
        <w:drawing>
          <wp:anchor distT="0" distB="0" distL="114300" distR="114300" simplePos="0" relativeHeight="251673600" behindDoc="0" locked="0" layoutInCell="1" allowOverlap="1">
            <wp:simplePos x="0" y="0"/>
            <wp:positionH relativeFrom="margin">
              <wp:align>right</wp:align>
            </wp:positionH>
            <wp:positionV relativeFrom="paragraph">
              <wp:posOffset>78740</wp:posOffset>
            </wp:positionV>
            <wp:extent cx="3754755" cy="1533525"/>
            <wp:effectExtent l="0" t="0" r="0" b="9525"/>
            <wp:wrapSquare wrapText="bothSides"/>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754755" cy="1533525"/>
                    </a:xfrm>
                    <a:prstGeom prst="rect">
                      <a:avLst/>
                    </a:prstGeom>
                  </pic:spPr>
                </pic:pic>
              </a:graphicData>
            </a:graphic>
          </wp:anchor>
        </w:drawing>
      </w:r>
      <w:r>
        <w:t>（3）多次改变</w:t>
      </w:r>
      <w:r>
        <w:rPr>
          <w:rFonts w:hint="eastAsia"/>
        </w:rPr>
        <w:t>弹簧测力计拉杠杆的位置</w:t>
      </w:r>
      <w:r>
        <w:t>，</w:t>
      </w:r>
      <w:r>
        <w:rPr>
          <w:rFonts w:hint="eastAsia"/>
        </w:rPr>
        <w:t>杠杆平衡时，读出每一次测力计的示数，并记录下来。</w:t>
      </w:r>
      <w:r>
        <w:t>根据记录的数据画出如图乙所示的动力随动力臂变化的图像，则杠杆左端所挂重物的重力大小是________N（杠杆上每一小格长度为1cm）</w:t>
      </w:r>
      <w:r>
        <w:rPr>
          <w:rFonts w:hint="eastAsia"/>
        </w:rPr>
        <w:t>。</w:t>
      </w:r>
    </w:p>
    <w:p>
      <w:pPr>
        <w:spacing w:line="360" w:lineRule="auto"/>
        <w:jc w:val="left"/>
        <w:textAlignment w:val="center"/>
      </w:pPr>
      <w:r>
        <w:rPr>
          <w:rFonts w:hint="eastAsia"/>
        </w:rPr>
        <w:t>（3）</w:t>
      </w:r>
      <w:r>
        <w:t>小明</w:t>
      </w:r>
      <w:r>
        <w:rPr>
          <w:rFonts w:hint="eastAsia"/>
        </w:rPr>
        <w:t>对</w:t>
      </w:r>
      <w:r>
        <w:t>图像</w:t>
      </w:r>
      <w:r>
        <w:rPr>
          <w:rFonts w:hint="eastAsia"/>
        </w:rPr>
        <w:t>进行分析时发现，觉得图像上每一点的纵坐标与横坐标所在直线与两坐标轴所围图形的面积是某一物理量</w:t>
      </w:r>
      <w:r>
        <w:t>（如图乙中阴影部分）</w:t>
      </w:r>
      <w:r>
        <w:rPr>
          <w:rFonts w:hint="eastAsia"/>
        </w:rPr>
        <w:t>，通过仔细分析，他大胆判断，此实验中，这些</w:t>
      </w:r>
      <w:r>
        <w:t>面积</w:t>
      </w:r>
      <w:r>
        <w:rPr>
          <w:rFonts w:hint="eastAsia"/>
        </w:rPr>
        <w:t>值</w:t>
      </w:r>
      <w:r>
        <w:t>总</w:t>
      </w:r>
      <w:r>
        <w:rPr>
          <w:rFonts w:hint="eastAsia"/>
        </w:rPr>
        <w:t>是</w:t>
      </w:r>
      <w:r>
        <w:t>相等</w:t>
      </w:r>
      <w:r>
        <w:rPr>
          <w:rFonts w:hint="eastAsia"/>
        </w:rPr>
        <w:t>的。你觉得他的判断对吗？</w:t>
      </w:r>
      <w:r>
        <w:t>________</w:t>
      </w:r>
      <w:r>
        <w:rPr>
          <w:rFonts w:hint="eastAsia"/>
        </w:rPr>
        <w:t>（选填“对”或“不对”）</w:t>
      </w:r>
    </w:p>
    <w:p>
      <w:pPr>
        <w:spacing w:line="360" w:lineRule="auto"/>
        <w:jc w:val="left"/>
        <w:textAlignment w:val="center"/>
      </w:pPr>
      <w:r>
        <w:drawing>
          <wp:anchor distT="0" distB="0" distL="114300" distR="114300" simplePos="0" relativeHeight="251676672" behindDoc="0" locked="0" layoutInCell="1" allowOverlap="1">
            <wp:simplePos x="0" y="0"/>
            <wp:positionH relativeFrom="margin">
              <wp:align>right</wp:align>
            </wp:positionH>
            <wp:positionV relativeFrom="paragraph">
              <wp:posOffset>73025</wp:posOffset>
            </wp:positionV>
            <wp:extent cx="3724275" cy="1317625"/>
            <wp:effectExtent l="0" t="0" r="9525" b="0"/>
            <wp:wrapSquare wrapText="bothSides"/>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724275" cy="1317625"/>
                    </a:xfrm>
                    <a:prstGeom prst="rect">
                      <a:avLst/>
                    </a:prstGeom>
                  </pic:spPr>
                </pic:pic>
              </a:graphicData>
            </a:graphic>
          </wp:anchor>
        </w:drawing>
      </w:r>
      <w:r>
        <w:t>21．小明在做“测量小灯泡电功率”的实验时，所用器材有：一个电压为6V的电源，一个额定电压为2.5V的小灯泡（电阻约为10Ω），电流表、电压表、开关各一个，两个规格分别为“10Ω 1A”和“30Ω 0.5A”的滑动变阻器</w:t>
      </w:r>
      <w:r>
        <w:rPr>
          <w:rFonts w:eastAsia="Times New Roman"/>
          <w:i/>
        </w:rPr>
        <w:t>R</w:t>
      </w:r>
      <w:r>
        <w:rPr>
          <w:rFonts w:eastAsia="Times New Roman"/>
          <w:i/>
          <w:vertAlign w:val="subscript"/>
        </w:rPr>
        <w:t>1</w:t>
      </w:r>
      <w:r>
        <w:t>、</w:t>
      </w:r>
      <w:r>
        <w:rPr>
          <w:rFonts w:eastAsia="Times New Roman"/>
          <w:i/>
        </w:rPr>
        <w:t>R</w:t>
      </w:r>
      <w:r>
        <w:rPr>
          <w:rFonts w:eastAsia="Times New Roman"/>
          <w:i/>
          <w:vertAlign w:val="subscript"/>
        </w:rPr>
        <w:t>2</w:t>
      </w:r>
      <w:r>
        <w:t>，导线若干，电路图如图甲所示。</w:t>
      </w:r>
    </w:p>
    <w:p>
      <w:pPr>
        <w:spacing w:line="360" w:lineRule="auto"/>
        <w:jc w:val="left"/>
        <w:textAlignment w:val="center"/>
      </w:pPr>
      <w:r>
        <w:t>（1）为了顺利完成实验，小明应选用的滑动变阻器规格为___________（选填“</w:t>
      </w:r>
      <w:r>
        <w:rPr>
          <w:rFonts w:eastAsia="Times New Roman"/>
          <w:i/>
        </w:rPr>
        <w:t>R</w:t>
      </w:r>
      <w:r>
        <w:rPr>
          <w:rFonts w:eastAsia="Times New Roman"/>
          <w:i/>
          <w:vertAlign w:val="subscript"/>
        </w:rPr>
        <w:t>1</w:t>
      </w:r>
      <w:r>
        <w:t>”或“</w:t>
      </w:r>
      <w:r>
        <w:rPr>
          <w:rFonts w:eastAsia="Times New Roman"/>
          <w:i/>
        </w:rPr>
        <w:t>R</w:t>
      </w:r>
      <w:r>
        <w:rPr>
          <w:rFonts w:eastAsia="Times New Roman"/>
          <w:i/>
          <w:vertAlign w:val="subscript"/>
        </w:rPr>
        <w:t>2</w:t>
      </w:r>
      <w:r>
        <w:t>”）。</w:t>
      </w:r>
    </w:p>
    <w:p>
      <w:pPr>
        <w:spacing w:line="360" w:lineRule="auto"/>
        <w:jc w:val="left"/>
        <w:textAlignment w:val="center"/>
      </w:pPr>
      <w:r>
        <w:t>（2）闭合开关前，应将滑动变阻器的滑片P移到___________端（选填“A”或“B”）。</w:t>
      </w:r>
    </w:p>
    <w:p>
      <w:pPr>
        <w:spacing w:line="360" w:lineRule="auto"/>
        <w:jc w:val="left"/>
        <w:textAlignment w:val="center"/>
      </w:pPr>
      <w:r>
        <w:t>（3）小明连好电路闭合开关后，移动滑动变阻器的滑片，发现小灯泡始终不亮，电压表有示数，电流表无示数，其故障原因可能是___________。（选填字母）</w:t>
      </w:r>
    </w:p>
    <w:p>
      <w:pPr>
        <w:spacing w:line="360" w:lineRule="auto"/>
        <w:jc w:val="left"/>
        <w:textAlignment w:val="center"/>
      </w:pPr>
      <w:r>
        <w:t>A．小灯泡短路了</w:t>
      </w:r>
    </w:p>
    <w:p>
      <w:pPr>
        <w:spacing w:line="360" w:lineRule="auto"/>
        <w:jc w:val="left"/>
        <w:textAlignment w:val="center"/>
      </w:pPr>
      <w:r>
        <w:t>B．小灯泡与灯座接触不良</w:t>
      </w:r>
    </w:p>
    <w:p>
      <w:pPr>
        <w:spacing w:line="360" w:lineRule="auto"/>
        <w:jc w:val="left"/>
        <w:textAlignment w:val="center"/>
      </w:pPr>
      <w:r>
        <w:t>C．滑动变阻器与导线接触不良</w:t>
      </w:r>
    </w:p>
    <w:p>
      <w:pPr>
        <w:spacing w:line="360" w:lineRule="auto"/>
        <w:jc w:val="left"/>
        <w:textAlignment w:val="center"/>
      </w:pPr>
      <w:r>
        <w:t>（4）排除故障后，小明再次闭合开关，发现电压表的示数如图丙所示，为了测量小灯泡的额定功率，应将滑片P向___________端移动（选填“</w:t>
      </w:r>
      <w:r>
        <w:rPr>
          <w:rFonts w:eastAsia="Times New Roman"/>
          <w:i/>
        </w:rPr>
        <w:t>A</w:t>
      </w:r>
      <w:r>
        <w:t>”或“</w:t>
      </w:r>
      <w:r>
        <w:rPr>
          <w:rFonts w:eastAsia="Times New Roman"/>
          <w:i/>
        </w:rPr>
        <w:t>B</w:t>
      </w:r>
      <w:r>
        <w:t>”）。</w:t>
      </w:r>
    </w:p>
    <w:p>
      <w:pPr>
        <w:spacing w:line="360" w:lineRule="auto"/>
        <w:jc w:val="left"/>
        <w:textAlignment w:val="center"/>
      </w:pPr>
      <w:r>
        <w:t>（5）小明依据所测数据，画出了小灯泡的电流随它两端电压变化的关系图像，如图乙所示，分析图像可知：小灯泡的额定功率是___________W。</w:t>
      </w:r>
    </w:p>
    <w:p>
      <w:pPr>
        <w:spacing w:line="360" w:lineRule="auto"/>
        <w:jc w:val="left"/>
        <w:textAlignment w:val="center"/>
        <w:rPr>
          <w:rFonts w:ascii="宋体" w:hAnsi="宋体" w:cs="宋体"/>
          <w:b/>
        </w:rPr>
      </w:pPr>
      <w:bookmarkStart w:id="6" w:name="_Hlk106560418"/>
      <w:r>
        <w:rPr>
          <w:rFonts w:hint="eastAsia" w:ascii="宋体" w:hAnsi="宋体" w:cs="宋体"/>
          <w:b/>
        </w:rPr>
        <w:t>四</w:t>
      </w:r>
      <w:r>
        <w:rPr>
          <w:rFonts w:ascii="宋体" w:hAnsi="宋体" w:cs="宋体"/>
          <w:b/>
        </w:rPr>
        <w:t>、</w:t>
      </w:r>
      <w:r>
        <w:rPr>
          <w:rFonts w:hint="eastAsia" w:eastAsia="新宋体"/>
          <w:b/>
          <w:szCs w:val="21"/>
        </w:rPr>
        <w:t>综合应用题（2</w:t>
      </w:r>
      <w:r>
        <w:rPr>
          <w:rFonts w:eastAsia="新宋体"/>
          <w:b/>
          <w:szCs w:val="21"/>
        </w:rPr>
        <w:t>2</w:t>
      </w:r>
      <w:r>
        <w:rPr>
          <w:rFonts w:hint="eastAsia" w:eastAsia="新宋体"/>
          <w:b/>
          <w:szCs w:val="21"/>
        </w:rPr>
        <w:t>题</w:t>
      </w:r>
      <w:r>
        <w:rPr>
          <w:rFonts w:eastAsia="新宋体"/>
          <w:b/>
          <w:szCs w:val="21"/>
        </w:rPr>
        <w:t>8</w:t>
      </w:r>
      <w:r>
        <w:rPr>
          <w:rFonts w:hint="eastAsia" w:eastAsia="新宋体"/>
          <w:b/>
          <w:szCs w:val="21"/>
        </w:rPr>
        <w:t>分，2</w:t>
      </w:r>
      <w:r>
        <w:rPr>
          <w:rFonts w:eastAsia="新宋体"/>
          <w:b/>
          <w:szCs w:val="21"/>
        </w:rPr>
        <w:t>3</w:t>
      </w:r>
      <w:r>
        <w:rPr>
          <w:rFonts w:hint="eastAsia" w:eastAsia="新宋体"/>
          <w:b/>
          <w:szCs w:val="21"/>
        </w:rPr>
        <w:t>题</w:t>
      </w:r>
      <w:r>
        <w:rPr>
          <w:rFonts w:eastAsia="新宋体"/>
          <w:b/>
          <w:szCs w:val="21"/>
        </w:rPr>
        <w:t>10</w:t>
      </w:r>
      <w:r>
        <w:rPr>
          <w:rFonts w:hint="eastAsia" w:eastAsia="新宋体"/>
          <w:b/>
          <w:szCs w:val="21"/>
        </w:rPr>
        <w:t>分，共1</w:t>
      </w:r>
      <w:r>
        <w:rPr>
          <w:rFonts w:eastAsia="新宋体"/>
          <w:b/>
          <w:szCs w:val="21"/>
        </w:rPr>
        <w:t>8</w:t>
      </w:r>
      <w:r>
        <w:rPr>
          <w:rFonts w:hint="eastAsia" w:eastAsia="新宋体"/>
          <w:b/>
          <w:szCs w:val="21"/>
        </w:rPr>
        <w:t>分）</w:t>
      </w:r>
    </w:p>
    <w:bookmarkEnd w:id="6"/>
    <w:p>
      <w:pPr>
        <w:spacing w:line="360" w:lineRule="auto"/>
        <w:jc w:val="left"/>
        <w:textAlignment w:val="center"/>
      </w:pPr>
      <w:r>
        <w:drawing>
          <wp:anchor distT="0" distB="0" distL="114300" distR="114300" simplePos="0" relativeHeight="251675648" behindDoc="0" locked="0" layoutInCell="1" allowOverlap="1">
            <wp:simplePos x="0" y="0"/>
            <wp:positionH relativeFrom="column">
              <wp:posOffset>4185285</wp:posOffset>
            </wp:positionH>
            <wp:positionV relativeFrom="paragraph">
              <wp:posOffset>671195</wp:posOffset>
            </wp:positionV>
            <wp:extent cx="876300" cy="876300"/>
            <wp:effectExtent l="0" t="0" r="0" b="0"/>
            <wp:wrapSquare wrapText="bothSides"/>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anchor>
        </w:drawing>
      </w:r>
      <w:r>
        <w:t>22．如图所示是一辆满载防疫物资的货车，质量为30t，静止时对水平地面的压强为3×10</w:t>
      </w:r>
      <w:r>
        <w:rPr>
          <w:vertAlign w:val="superscript"/>
        </w:rPr>
        <w:t>5</w:t>
      </w:r>
      <w:r>
        <w:t>Pa。货车以15m/s的速度在平直公路上匀速行驶9km，消耗柴油10kg，发动机的输出功率为225kW。（</w:t>
      </w:r>
      <w:r>
        <w:rPr>
          <w:rFonts w:eastAsia="Times New Roman"/>
          <w:i/>
        </w:rPr>
        <w:t>g</w:t>
      </w:r>
      <w:r>
        <w:t>取10N/kg，柴油的热值</w:t>
      </w:r>
      <w:r>
        <w:rPr>
          <w:rFonts w:eastAsia="Times New Roman"/>
          <w:i/>
        </w:rPr>
        <w:t>q</w:t>
      </w:r>
      <w:r>
        <w:t>=4.0×10</w:t>
      </w:r>
      <w:r>
        <w:rPr>
          <w:vertAlign w:val="superscript"/>
        </w:rPr>
        <w:t>7</w:t>
      </w:r>
      <w:r>
        <w:t>J/kg）求：</w:t>
      </w:r>
    </w:p>
    <w:p>
      <w:pPr>
        <w:spacing w:line="360" w:lineRule="auto"/>
        <w:jc w:val="left"/>
        <w:textAlignment w:val="center"/>
      </w:pPr>
      <w:r>
        <w:t>（1）货车车轮与水平地面接触的总面积是多少？</w:t>
      </w:r>
    </w:p>
    <w:p>
      <w:pPr>
        <w:spacing w:line="360" w:lineRule="auto"/>
        <w:jc w:val="left"/>
        <w:textAlignment w:val="center"/>
      </w:pPr>
      <w:r>
        <w:t>（2）货车受到的阻力是多少？</w:t>
      </w:r>
    </w:p>
    <w:p>
      <w:pPr>
        <w:spacing w:line="360" w:lineRule="auto"/>
        <w:jc w:val="left"/>
        <w:textAlignment w:val="center"/>
      </w:pPr>
      <w:r>
        <w:t>（3）货车发动机的效率是多少？</w:t>
      </w:r>
    </w:p>
    <w:p>
      <w:pPr>
        <w:spacing w:line="360" w:lineRule="auto"/>
        <w:jc w:val="left"/>
        <w:textAlignment w:val="center"/>
      </w:pPr>
    </w:p>
    <w:p>
      <w:pPr>
        <w:spacing w:line="360" w:lineRule="auto"/>
        <w:jc w:val="left"/>
        <w:textAlignment w:val="center"/>
      </w:pPr>
      <w:r>
        <w:drawing>
          <wp:anchor distT="0" distB="0" distL="114300" distR="114300" simplePos="0" relativeHeight="251674624" behindDoc="0" locked="0" layoutInCell="1" allowOverlap="1">
            <wp:simplePos x="0" y="0"/>
            <wp:positionH relativeFrom="margin">
              <wp:posOffset>2613660</wp:posOffset>
            </wp:positionH>
            <wp:positionV relativeFrom="paragraph">
              <wp:posOffset>751205</wp:posOffset>
            </wp:positionV>
            <wp:extent cx="2646045" cy="1238250"/>
            <wp:effectExtent l="0" t="0" r="1905" b="0"/>
            <wp:wrapSquare wrapText="bothSides"/>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646045" cy="1238250"/>
                    </a:xfrm>
                    <a:prstGeom prst="rect">
                      <a:avLst/>
                    </a:prstGeom>
                  </pic:spPr>
                </pic:pic>
              </a:graphicData>
            </a:graphic>
          </wp:anchor>
        </w:drawing>
      </w:r>
      <w:r>
        <w:t>23．如图甲所示，是通过小灯泡的电流随其两端电压变化关系的图像。将小灯泡连接到如图乙所示的电路中，已知电源电压保持3V不变，小灯泡的额定电流是0.3A，</w:t>
      </w:r>
      <w:r>
        <w:rPr>
          <w:rFonts w:eastAsia="Times New Roman"/>
          <w:i/>
        </w:rPr>
        <w:t>R</w:t>
      </w:r>
      <w:r>
        <w:rPr>
          <w:rFonts w:eastAsia="Times New Roman"/>
          <w:i/>
          <w:vertAlign w:val="subscript"/>
        </w:rPr>
        <w:t>1</w:t>
      </w:r>
      <w:r>
        <w:t xml:space="preserve">=20Ω， </w:t>
      </w:r>
      <w:r>
        <w:rPr>
          <w:rFonts w:eastAsia="Times New Roman"/>
          <w:i/>
        </w:rPr>
        <w:t>R</w:t>
      </w:r>
      <w:r>
        <w:rPr>
          <w:rFonts w:eastAsia="Times New Roman"/>
          <w:i/>
          <w:vertAlign w:val="subscript"/>
        </w:rPr>
        <w:t>2</w:t>
      </w:r>
      <w:r>
        <w:t>标有“30Ω、2A”字样。</w:t>
      </w:r>
    </w:p>
    <w:p>
      <w:pPr>
        <w:spacing w:line="360" w:lineRule="auto"/>
        <w:jc w:val="left"/>
        <w:textAlignment w:val="center"/>
      </w:pPr>
      <w:r>
        <w:t>（1）求小灯泡正常发光时的电阻；</w:t>
      </w:r>
    </w:p>
    <w:p>
      <w:pPr>
        <w:spacing w:line="360" w:lineRule="auto"/>
        <w:jc w:val="left"/>
        <w:textAlignment w:val="center"/>
      </w:pPr>
      <w:r>
        <w:t>（2）同时闭合开关 S、S</w:t>
      </w:r>
      <w:r>
        <w:rPr>
          <w:vertAlign w:val="subscript"/>
        </w:rPr>
        <w:t>2</w:t>
      </w:r>
      <w:r>
        <w:t>，断开 S</w:t>
      </w:r>
      <w:r>
        <w:rPr>
          <w:vertAlign w:val="subscript"/>
        </w:rPr>
        <w:t>1</w:t>
      </w:r>
      <w:r>
        <w:t xml:space="preserve">，调节滑动变阻器的滑片使电压表的示数为1V，求此时滑动变阻器 </w:t>
      </w:r>
      <w:r>
        <w:rPr>
          <w:rFonts w:eastAsia="Times New Roman"/>
          <w:i/>
        </w:rPr>
        <w:t>R</w:t>
      </w:r>
      <w:r>
        <w:rPr>
          <w:rFonts w:eastAsia="Times New Roman"/>
          <w:i/>
          <w:vertAlign w:val="subscript"/>
        </w:rPr>
        <w:t>2</w:t>
      </w:r>
      <w:r>
        <w:t>的电阻；</w:t>
      </w:r>
    </w:p>
    <w:p>
      <w:pPr>
        <w:spacing w:line="360" w:lineRule="auto"/>
        <w:jc w:val="left"/>
        <w:textAlignment w:val="center"/>
      </w:pPr>
      <w:r>
        <w:t>（3）同时闭合开关 S、S</w:t>
      </w:r>
      <w:r>
        <w:rPr>
          <w:vertAlign w:val="subscript"/>
        </w:rPr>
        <w:t>1</w:t>
      </w:r>
      <w:r>
        <w:t>和 S</w:t>
      </w:r>
      <w:r>
        <w:rPr>
          <w:vertAlign w:val="subscript"/>
        </w:rPr>
        <w:t>2</w:t>
      </w:r>
      <w:r>
        <w:t>，当滑动变阻器的滑片调至最左端时，求此时整个电路工作 lmin消耗的电能；</w:t>
      </w:r>
    </w:p>
    <w:p>
      <w:pPr>
        <w:spacing w:line="360" w:lineRule="auto"/>
        <w:jc w:val="left"/>
        <w:textAlignment w:val="center"/>
        <w:sectPr>
          <w:footerReference r:id="rId3" w:type="even"/>
          <w:pgSz w:w="11057" w:h="15309"/>
          <w:pgMar w:top="902" w:right="1134" w:bottom="902" w:left="1134" w:header="499" w:footer="499" w:gutter="0"/>
          <w:cols w:space="425" w:num="1" w:sep="1"/>
          <w:docGrid w:type="lines" w:linePitch="312" w:charSpace="0"/>
        </w:sectPr>
      </w:pPr>
      <w:r>
        <w:t>（4）在电路通电的情况下，调整开关 S</w:t>
      </w:r>
      <w:r>
        <w:rPr>
          <w:vertAlign w:val="subscript"/>
        </w:rPr>
        <w:t>1</w:t>
      </w:r>
      <w:r>
        <w:t>、S</w:t>
      </w:r>
      <w:r>
        <w:rPr>
          <w:vertAlign w:val="subscript"/>
        </w:rPr>
        <w:t>2</w:t>
      </w:r>
      <w:r>
        <w:t>的开闭状态，并移动滑动变阻器的滑片，求整个电路消耗的最小电功率。</w:t>
      </w:r>
    </w:p>
    <w:p>
      <w:pPr>
        <w:jc w:val="center"/>
        <w:rPr>
          <w:rFonts w:eastAsia="黑体"/>
          <w:b/>
          <w:sz w:val="30"/>
          <w:szCs w:val="30"/>
        </w:rPr>
      </w:pPr>
      <w:r>
        <w:rPr>
          <w:rFonts w:hint="eastAsia" w:eastAsia="黑体"/>
          <w:b/>
          <w:sz w:val="30"/>
          <w:szCs w:val="30"/>
        </w:rPr>
        <w:t>202</w:t>
      </w:r>
      <w:r>
        <w:rPr>
          <w:rFonts w:eastAsia="黑体"/>
          <w:b/>
          <w:sz w:val="30"/>
          <w:szCs w:val="30"/>
        </w:rPr>
        <w:t>2</w:t>
      </w:r>
      <w:r>
        <w:rPr>
          <w:rFonts w:hint="eastAsia" w:eastAsia="黑体"/>
          <w:b/>
          <w:sz w:val="30"/>
          <w:szCs w:val="30"/>
        </w:rPr>
        <w:t>年上学期毕业学业水平测试模拟考试</w:t>
      </w:r>
    </w:p>
    <w:p>
      <w:pPr>
        <w:jc w:val="center"/>
        <w:rPr>
          <w:b/>
          <w:sz w:val="30"/>
          <w:szCs w:val="30"/>
        </w:rPr>
      </w:pPr>
      <w:r>
        <w:rPr>
          <w:rFonts w:hint="eastAsia" w:ascii="黑体" w:eastAsia="黑体"/>
          <w:b/>
          <w:sz w:val="30"/>
          <w:szCs w:val="30"/>
        </w:rPr>
        <w:t>物理试题参考答案</w:t>
      </w:r>
    </w:p>
    <w:p>
      <w:pPr>
        <w:spacing w:line="400" w:lineRule="exact"/>
        <w:rPr>
          <w:rFonts w:ascii="宋体" w:hAnsi="宋体" w:cs="宋体"/>
          <w:b/>
          <w:bCs/>
          <w:szCs w:val="21"/>
        </w:rPr>
      </w:pPr>
      <w:r>
        <w:rPr>
          <w:rFonts w:hint="eastAsia" w:ascii="宋体" w:hAnsi="宋体" w:cs="宋体"/>
          <w:b/>
          <w:bCs/>
          <w:szCs w:val="21"/>
        </w:rPr>
        <w:t>一、单选题（本题共3</w:t>
      </w:r>
      <w:r>
        <w:rPr>
          <w:rFonts w:ascii="宋体" w:hAnsi="宋体" w:cs="宋体"/>
          <w:b/>
          <w:bCs/>
          <w:szCs w:val="21"/>
        </w:rPr>
        <w:t>6</w:t>
      </w:r>
      <w:r>
        <w:rPr>
          <w:rFonts w:hint="eastAsia" w:ascii="宋体" w:hAnsi="宋体" w:cs="宋体"/>
          <w:b/>
          <w:bCs/>
          <w:szCs w:val="21"/>
        </w:rPr>
        <w:t>分。每小题给出的选项中，只有一个是正确的，请把正确答案的序号填入答案卡表格中的指定位置，写在其它地方的均为无效答案，都不给分。每小题选对得3分，错选或未选的得0分）</w:t>
      </w:r>
    </w:p>
    <w:tbl>
      <w:tblPr>
        <w:tblStyle w:val="16"/>
        <w:tblW w:w="83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638"/>
        <w:gridCol w:w="638"/>
        <w:gridCol w:w="638"/>
        <w:gridCol w:w="638"/>
        <w:gridCol w:w="638"/>
        <w:gridCol w:w="639"/>
        <w:gridCol w:w="639"/>
        <w:gridCol w:w="639"/>
        <w:gridCol w:w="639"/>
        <w:gridCol w:w="639"/>
        <w:gridCol w:w="639"/>
        <w:gridCol w:w="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639" w:type="dxa"/>
            <w:vAlign w:val="center"/>
          </w:tcPr>
          <w:p>
            <w:pPr>
              <w:jc w:val="center"/>
            </w:pPr>
            <w:r>
              <w:rPr>
                <w:rFonts w:hint="eastAsia"/>
              </w:rPr>
              <w:t>题号</w:t>
            </w:r>
          </w:p>
        </w:tc>
        <w:tc>
          <w:tcPr>
            <w:tcW w:w="638" w:type="dxa"/>
            <w:vAlign w:val="center"/>
          </w:tcPr>
          <w:p>
            <w:pPr>
              <w:jc w:val="center"/>
            </w:pPr>
            <w:r>
              <w:rPr>
                <w:rFonts w:hint="eastAsia"/>
              </w:rPr>
              <w:t>1</w:t>
            </w:r>
          </w:p>
        </w:tc>
        <w:tc>
          <w:tcPr>
            <w:tcW w:w="638" w:type="dxa"/>
            <w:vAlign w:val="center"/>
          </w:tcPr>
          <w:p>
            <w:pPr>
              <w:jc w:val="center"/>
            </w:pPr>
            <w:r>
              <w:rPr>
                <w:rFonts w:hint="eastAsia"/>
              </w:rPr>
              <w:t>2</w:t>
            </w:r>
          </w:p>
        </w:tc>
        <w:tc>
          <w:tcPr>
            <w:tcW w:w="638" w:type="dxa"/>
            <w:vAlign w:val="center"/>
          </w:tcPr>
          <w:p>
            <w:pPr>
              <w:jc w:val="center"/>
            </w:pPr>
            <w:r>
              <w:rPr>
                <w:rFonts w:hint="eastAsia"/>
              </w:rPr>
              <w:t>3</w:t>
            </w:r>
          </w:p>
        </w:tc>
        <w:tc>
          <w:tcPr>
            <w:tcW w:w="638" w:type="dxa"/>
            <w:vAlign w:val="center"/>
          </w:tcPr>
          <w:p>
            <w:pPr>
              <w:jc w:val="center"/>
            </w:pPr>
            <w:r>
              <w:rPr>
                <w:rFonts w:hint="eastAsia"/>
              </w:rPr>
              <w:t>4</w:t>
            </w:r>
          </w:p>
        </w:tc>
        <w:tc>
          <w:tcPr>
            <w:tcW w:w="638" w:type="dxa"/>
            <w:vAlign w:val="center"/>
          </w:tcPr>
          <w:p>
            <w:pPr>
              <w:jc w:val="center"/>
            </w:pPr>
            <w:r>
              <w:rPr>
                <w:rFonts w:hint="eastAsia"/>
              </w:rPr>
              <w:t>5</w:t>
            </w:r>
          </w:p>
        </w:tc>
        <w:tc>
          <w:tcPr>
            <w:tcW w:w="639" w:type="dxa"/>
            <w:vAlign w:val="center"/>
          </w:tcPr>
          <w:p>
            <w:pPr>
              <w:jc w:val="center"/>
            </w:pPr>
            <w:r>
              <w:rPr>
                <w:rFonts w:hint="eastAsia"/>
              </w:rPr>
              <w:t>6</w:t>
            </w:r>
          </w:p>
        </w:tc>
        <w:tc>
          <w:tcPr>
            <w:tcW w:w="639" w:type="dxa"/>
            <w:vAlign w:val="center"/>
          </w:tcPr>
          <w:p>
            <w:pPr>
              <w:jc w:val="center"/>
            </w:pPr>
            <w:r>
              <w:rPr>
                <w:rFonts w:hint="eastAsia"/>
              </w:rPr>
              <w:t>7</w:t>
            </w:r>
          </w:p>
        </w:tc>
        <w:tc>
          <w:tcPr>
            <w:tcW w:w="639" w:type="dxa"/>
            <w:vAlign w:val="center"/>
          </w:tcPr>
          <w:p>
            <w:pPr>
              <w:jc w:val="center"/>
            </w:pPr>
            <w:r>
              <w:rPr>
                <w:rFonts w:hint="eastAsia"/>
              </w:rPr>
              <w:t>8</w:t>
            </w:r>
          </w:p>
        </w:tc>
        <w:tc>
          <w:tcPr>
            <w:tcW w:w="639" w:type="dxa"/>
            <w:vAlign w:val="center"/>
          </w:tcPr>
          <w:p>
            <w:pPr>
              <w:jc w:val="center"/>
            </w:pPr>
            <w:r>
              <w:rPr>
                <w:rFonts w:hint="eastAsia"/>
              </w:rPr>
              <w:t>9</w:t>
            </w:r>
          </w:p>
        </w:tc>
        <w:tc>
          <w:tcPr>
            <w:tcW w:w="639" w:type="dxa"/>
            <w:vAlign w:val="center"/>
          </w:tcPr>
          <w:p>
            <w:pPr>
              <w:jc w:val="center"/>
            </w:pPr>
            <w:r>
              <w:rPr>
                <w:rFonts w:hint="eastAsia"/>
              </w:rPr>
              <w:t>1</w:t>
            </w:r>
            <w:r>
              <w:t>0</w:t>
            </w:r>
          </w:p>
        </w:tc>
        <w:tc>
          <w:tcPr>
            <w:tcW w:w="639" w:type="dxa"/>
            <w:vAlign w:val="center"/>
          </w:tcPr>
          <w:p>
            <w:pPr>
              <w:jc w:val="center"/>
            </w:pPr>
            <w:r>
              <w:rPr>
                <w:rFonts w:hint="eastAsia"/>
              </w:rPr>
              <w:t>1</w:t>
            </w:r>
            <w:r>
              <w:t>1</w:t>
            </w:r>
          </w:p>
        </w:tc>
        <w:tc>
          <w:tcPr>
            <w:tcW w:w="639" w:type="dxa"/>
            <w:vAlign w:val="center"/>
          </w:tcPr>
          <w:p>
            <w:pPr>
              <w:jc w:val="center"/>
            </w:pPr>
            <w:r>
              <w:rPr>
                <w:rFonts w:hint="eastAsia"/>
              </w:rPr>
              <w:t>1</w:t>
            </w:r>
            <w: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jc w:val="center"/>
        </w:trPr>
        <w:tc>
          <w:tcPr>
            <w:tcW w:w="639" w:type="dxa"/>
            <w:vAlign w:val="center"/>
          </w:tcPr>
          <w:p>
            <w:pPr>
              <w:jc w:val="center"/>
            </w:pPr>
            <w:r>
              <w:rPr>
                <w:rFonts w:hint="eastAsia"/>
              </w:rPr>
              <w:t>答案</w:t>
            </w:r>
          </w:p>
        </w:tc>
        <w:tc>
          <w:tcPr>
            <w:tcW w:w="638" w:type="dxa"/>
            <w:vAlign w:val="center"/>
          </w:tcPr>
          <w:p>
            <w:pPr>
              <w:jc w:val="center"/>
            </w:pPr>
            <w:r>
              <w:rPr>
                <w:rFonts w:hint="eastAsia"/>
              </w:rPr>
              <w:t>D</w:t>
            </w:r>
          </w:p>
        </w:tc>
        <w:tc>
          <w:tcPr>
            <w:tcW w:w="638" w:type="dxa"/>
            <w:vAlign w:val="center"/>
          </w:tcPr>
          <w:p>
            <w:pPr>
              <w:jc w:val="center"/>
            </w:pPr>
            <w:r>
              <w:rPr>
                <w:rFonts w:hint="eastAsia"/>
              </w:rPr>
              <w:t>C</w:t>
            </w:r>
          </w:p>
        </w:tc>
        <w:tc>
          <w:tcPr>
            <w:tcW w:w="638" w:type="dxa"/>
            <w:vAlign w:val="center"/>
          </w:tcPr>
          <w:p>
            <w:pPr>
              <w:jc w:val="center"/>
            </w:pPr>
            <w:r>
              <w:rPr>
                <w:rFonts w:hint="eastAsia"/>
              </w:rPr>
              <w:t>C</w:t>
            </w:r>
          </w:p>
        </w:tc>
        <w:tc>
          <w:tcPr>
            <w:tcW w:w="638" w:type="dxa"/>
            <w:vAlign w:val="center"/>
          </w:tcPr>
          <w:p>
            <w:pPr>
              <w:jc w:val="center"/>
            </w:pPr>
            <w:r>
              <w:rPr>
                <w:rFonts w:hint="eastAsia"/>
              </w:rPr>
              <w:t>C</w:t>
            </w:r>
          </w:p>
        </w:tc>
        <w:tc>
          <w:tcPr>
            <w:tcW w:w="638" w:type="dxa"/>
            <w:vAlign w:val="center"/>
          </w:tcPr>
          <w:p>
            <w:pPr>
              <w:jc w:val="center"/>
            </w:pPr>
            <w:r>
              <w:rPr>
                <w:rFonts w:hint="eastAsia"/>
              </w:rPr>
              <w:t>C</w:t>
            </w:r>
          </w:p>
        </w:tc>
        <w:tc>
          <w:tcPr>
            <w:tcW w:w="639" w:type="dxa"/>
            <w:vAlign w:val="center"/>
          </w:tcPr>
          <w:p>
            <w:pPr>
              <w:jc w:val="center"/>
            </w:pPr>
            <w:r>
              <w:rPr>
                <w:rFonts w:hint="eastAsia"/>
              </w:rPr>
              <w:t>A</w:t>
            </w:r>
          </w:p>
        </w:tc>
        <w:tc>
          <w:tcPr>
            <w:tcW w:w="639" w:type="dxa"/>
            <w:vAlign w:val="center"/>
          </w:tcPr>
          <w:p>
            <w:pPr>
              <w:jc w:val="center"/>
            </w:pPr>
            <w:r>
              <w:rPr>
                <w:rFonts w:hint="eastAsia"/>
              </w:rPr>
              <w:t>A</w:t>
            </w:r>
          </w:p>
        </w:tc>
        <w:tc>
          <w:tcPr>
            <w:tcW w:w="639" w:type="dxa"/>
            <w:vAlign w:val="center"/>
          </w:tcPr>
          <w:p>
            <w:pPr>
              <w:jc w:val="center"/>
            </w:pPr>
            <w:r>
              <w:rPr>
                <w:rFonts w:hint="eastAsia"/>
              </w:rPr>
              <w:t>A</w:t>
            </w:r>
          </w:p>
        </w:tc>
        <w:tc>
          <w:tcPr>
            <w:tcW w:w="639" w:type="dxa"/>
            <w:vAlign w:val="center"/>
          </w:tcPr>
          <w:p>
            <w:pPr>
              <w:jc w:val="center"/>
            </w:pPr>
            <w:r>
              <w:rPr>
                <w:rFonts w:hint="eastAsia"/>
              </w:rPr>
              <w:t>D</w:t>
            </w:r>
          </w:p>
        </w:tc>
        <w:tc>
          <w:tcPr>
            <w:tcW w:w="639" w:type="dxa"/>
            <w:vAlign w:val="center"/>
          </w:tcPr>
          <w:p>
            <w:pPr>
              <w:jc w:val="center"/>
            </w:pPr>
            <w:r>
              <w:rPr>
                <w:rFonts w:hint="eastAsia"/>
              </w:rPr>
              <w:t>C</w:t>
            </w:r>
          </w:p>
        </w:tc>
        <w:tc>
          <w:tcPr>
            <w:tcW w:w="639" w:type="dxa"/>
            <w:vAlign w:val="center"/>
          </w:tcPr>
          <w:p>
            <w:pPr>
              <w:jc w:val="center"/>
            </w:pPr>
            <w:r>
              <w:t>D</w:t>
            </w:r>
          </w:p>
        </w:tc>
        <w:tc>
          <w:tcPr>
            <w:tcW w:w="639" w:type="dxa"/>
            <w:vAlign w:val="center"/>
          </w:tcPr>
          <w:p>
            <w:pPr>
              <w:jc w:val="center"/>
            </w:pPr>
            <w:r>
              <w:rPr>
                <w:rFonts w:hint="eastAsia"/>
              </w:rPr>
              <w:t>C</w:t>
            </w:r>
          </w:p>
        </w:tc>
      </w:tr>
    </w:tbl>
    <w:p>
      <w:pPr>
        <w:spacing w:line="360" w:lineRule="auto"/>
      </w:pPr>
      <w:bookmarkStart w:id="7" w:name="_Hlk57237287"/>
      <w:r>
        <w:rPr>
          <w:rFonts w:hint="eastAsia" w:eastAsia="新宋体"/>
          <w:b/>
          <w:szCs w:val="21"/>
        </w:rPr>
        <w:t>二．填空题（共6小题，每空2分，共24分）</w:t>
      </w:r>
    </w:p>
    <w:bookmarkEnd w:id="7"/>
    <w:p>
      <w:pPr>
        <w:spacing w:line="360" w:lineRule="auto"/>
        <w:ind w:firstLine="315" w:firstLineChars="150"/>
        <w:jc w:val="left"/>
        <w:textAlignment w:val="center"/>
      </w:pPr>
      <w:r>
        <w:t>13．红外线</w:t>
      </w:r>
      <w:r>
        <w:rPr>
          <w:rFonts w:hint="eastAsia"/>
        </w:rPr>
        <w:t xml:space="preserve"> </w:t>
      </w:r>
      <w:r>
        <w:t xml:space="preserve">   凹透镜          14．</w:t>
      </w:r>
      <w:r>
        <w:rPr>
          <w:rFonts w:hint="eastAsia" w:ascii="仿宋" w:hAnsi="仿宋" w:eastAsia="仿宋"/>
        </w:rPr>
        <w:t>①</w:t>
      </w:r>
      <w:r>
        <w:rPr>
          <w:rFonts w:hint="eastAsia"/>
        </w:rPr>
        <w:t xml:space="preserve"> </w:t>
      </w:r>
      <w:r>
        <w:t xml:space="preserve"> </w:t>
      </w:r>
      <w:r>
        <w:rPr>
          <w:rFonts w:hint="eastAsia"/>
        </w:rPr>
        <w:t xml:space="preserve">火线 </w:t>
      </w:r>
      <w:r>
        <w:t xml:space="preserve">       15．12  80%</w:t>
      </w:r>
    </w:p>
    <w:p>
      <w:pPr>
        <w:spacing w:line="360" w:lineRule="auto"/>
        <w:jc w:val="left"/>
        <w:textAlignment w:val="center"/>
      </w:pPr>
      <w:r>
        <w:t xml:space="preserve">   16．热传递</w:t>
      </w:r>
      <w:r>
        <w:rPr>
          <w:rFonts w:hint="eastAsia"/>
        </w:rPr>
        <w:t xml:space="preserve"> </w:t>
      </w:r>
      <w:r>
        <w:t xml:space="preserve">   </w:t>
      </w:r>
      <w:r>
        <w:rPr>
          <w:rFonts w:hint="eastAsia"/>
        </w:rPr>
        <w:t>1</w:t>
      </w:r>
      <w:r>
        <w:t>.68×10</w:t>
      </w:r>
      <w:r>
        <w:rPr>
          <w:vertAlign w:val="superscript"/>
        </w:rPr>
        <w:t>5</w:t>
      </w:r>
      <w:r>
        <w:rPr>
          <w:rFonts w:hint="eastAsia"/>
        </w:rPr>
        <w:t xml:space="preserve"> </w:t>
      </w:r>
      <w:r>
        <w:t xml:space="preserve">        17．</w:t>
      </w:r>
      <w:r>
        <w:rPr>
          <w:rFonts w:hint="eastAsia" w:ascii="宋体" w:hAnsi="宋体" w:cs="宋体"/>
        </w:rPr>
        <w:t xml:space="preserve"> </w:t>
      </w:r>
      <w:r>
        <w:rPr>
          <w:rFonts w:hint="eastAsia"/>
        </w:rPr>
        <w:t>2</w:t>
      </w:r>
      <w:r>
        <w:t xml:space="preserve">0  3        </w:t>
      </w:r>
      <w:r>
        <w:rPr>
          <w:rFonts w:hint="eastAsia" w:ascii="宋体" w:hAnsi="宋体" w:cs="宋体"/>
        </w:rPr>
        <w:t>　</w:t>
      </w:r>
      <w:r>
        <w:t>18．</w:t>
      </w:r>
      <w:r>
        <w:rPr>
          <w:rFonts w:hint="eastAsia"/>
        </w:rPr>
        <w:t xml:space="preserve">上浮 </w:t>
      </w:r>
      <w:r>
        <w:t xml:space="preserve"> </w:t>
      </w:r>
      <w:r>
        <w:rPr>
          <w:rFonts w:hint="eastAsia"/>
        </w:rPr>
        <w:t>变大</w:t>
      </w:r>
    </w:p>
    <w:p>
      <w:pPr>
        <w:spacing w:line="360" w:lineRule="auto"/>
        <w:jc w:val="left"/>
        <w:textAlignment w:val="center"/>
      </w:pPr>
      <w:r>
        <w:rPr>
          <w:rFonts w:hint="eastAsia" w:eastAsia="新宋体"/>
          <w:b/>
          <w:szCs w:val="21"/>
        </w:rPr>
        <w:t>三．作图实验探究题（1</w:t>
      </w:r>
      <w:r>
        <w:rPr>
          <w:rFonts w:eastAsia="新宋体"/>
          <w:b/>
          <w:szCs w:val="21"/>
        </w:rPr>
        <w:t>9</w:t>
      </w:r>
      <w:r>
        <w:rPr>
          <w:rFonts w:hint="eastAsia" w:eastAsia="新宋体"/>
          <w:b/>
          <w:szCs w:val="21"/>
        </w:rPr>
        <w:t>题4分，2</w:t>
      </w:r>
      <w:r>
        <w:rPr>
          <w:rFonts w:eastAsia="新宋体"/>
          <w:b/>
          <w:szCs w:val="21"/>
        </w:rPr>
        <w:t>0</w:t>
      </w:r>
      <w:r>
        <w:rPr>
          <w:rFonts w:hint="eastAsia" w:eastAsia="新宋体"/>
          <w:b/>
          <w:szCs w:val="21"/>
        </w:rPr>
        <w:t>题8分，2</w:t>
      </w:r>
      <w:r>
        <w:rPr>
          <w:rFonts w:eastAsia="新宋体"/>
          <w:b/>
          <w:szCs w:val="21"/>
        </w:rPr>
        <w:t>1</w:t>
      </w:r>
      <w:r>
        <w:rPr>
          <w:rFonts w:hint="eastAsia" w:eastAsia="新宋体"/>
          <w:b/>
          <w:szCs w:val="21"/>
        </w:rPr>
        <w:t>题1</w:t>
      </w:r>
      <w:r>
        <w:rPr>
          <w:rFonts w:eastAsia="新宋体"/>
          <w:b/>
          <w:szCs w:val="21"/>
        </w:rPr>
        <w:t>0</w:t>
      </w:r>
      <w:r>
        <w:rPr>
          <w:rFonts w:hint="eastAsia" w:eastAsia="新宋体"/>
          <w:b/>
          <w:szCs w:val="21"/>
        </w:rPr>
        <w:t>分，共2</w:t>
      </w:r>
      <w:r>
        <w:rPr>
          <w:rFonts w:eastAsia="新宋体"/>
          <w:b/>
          <w:szCs w:val="21"/>
        </w:rPr>
        <w:t>2</w:t>
      </w:r>
      <w:r>
        <w:rPr>
          <w:rFonts w:hint="eastAsia" w:eastAsia="新宋体"/>
          <w:b/>
          <w:szCs w:val="21"/>
        </w:rPr>
        <w:t>分）</w:t>
      </w:r>
    </w:p>
    <w:p>
      <w:pPr>
        <w:spacing w:line="360" w:lineRule="auto"/>
        <w:jc w:val="left"/>
        <w:textAlignment w:val="center"/>
        <w:rPr>
          <w:rFonts w:ascii="宋体" w:hAnsi="宋体" w:cs="宋体"/>
        </w:rPr>
      </w:pPr>
      <w:r>
        <w:drawing>
          <wp:anchor distT="0" distB="0" distL="114300" distR="114300" simplePos="0" relativeHeight="251678720" behindDoc="0" locked="0" layoutInCell="1" allowOverlap="1">
            <wp:simplePos x="0" y="0"/>
            <wp:positionH relativeFrom="column">
              <wp:posOffset>3088005</wp:posOffset>
            </wp:positionH>
            <wp:positionV relativeFrom="paragraph">
              <wp:posOffset>49530</wp:posOffset>
            </wp:positionV>
            <wp:extent cx="1304925" cy="1172210"/>
            <wp:effectExtent l="0" t="0" r="9525" b="8890"/>
            <wp:wrapNone/>
            <wp:docPr id="32373102" name="图片 32373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373102" name="图片 32373102"/>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1304925" cy="1172221"/>
                    </a:xfrm>
                    <a:prstGeom prst="rect">
                      <a:avLst/>
                    </a:prstGeom>
                  </pic:spPr>
                </pic:pic>
              </a:graphicData>
            </a:graphic>
          </wp:anchor>
        </w:drawing>
      </w:r>
      <w:r>
        <w:drawing>
          <wp:anchor distT="0" distB="0" distL="114300" distR="114300" simplePos="0" relativeHeight="251677696" behindDoc="0" locked="0" layoutInCell="1" allowOverlap="1">
            <wp:simplePos x="0" y="0"/>
            <wp:positionH relativeFrom="column">
              <wp:posOffset>792480</wp:posOffset>
            </wp:positionH>
            <wp:positionV relativeFrom="paragraph">
              <wp:posOffset>78105</wp:posOffset>
            </wp:positionV>
            <wp:extent cx="1447800" cy="1101725"/>
            <wp:effectExtent l="0" t="0" r="0" b="3175"/>
            <wp:wrapNone/>
            <wp:docPr id="1534389421" name="图片 1534389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389421" name="图片 1534389421"/>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447800" cy="1101937"/>
                    </a:xfrm>
                    <a:prstGeom prst="rect">
                      <a:avLst/>
                    </a:prstGeom>
                  </pic:spPr>
                </pic:pic>
              </a:graphicData>
            </a:graphic>
          </wp:anchor>
        </w:drawing>
      </w:r>
      <w:r>
        <w:t xml:space="preserve"> 19．</w:t>
      </w:r>
      <w:r>
        <w:rPr>
          <w:rFonts w:hint="eastAsia"/>
        </w:rPr>
        <w:t>(</w:t>
      </w:r>
      <w:r>
        <w:t>1)</w:t>
      </w:r>
      <w:r>
        <w:rPr>
          <w:rFonts w:hint="eastAsia"/>
        </w:rPr>
        <w:t>　　　　　　　　　　　　　　　　</w:t>
      </w:r>
      <w:r>
        <w:t>(2)</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20．(1)</w:t>
      </w:r>
      <w:r>
        <w:rPr>
          <w:rFonts w:hint="eastAsia"/>
        </w:rPr>
        <w:t xml:space="preserve"> 右</w:t>
      </w:r>
      <w:r>
        <w:t>(2)</w:t>
      </w:r>
      <w:r>
        <w:rPr>
          <w:rFonts w:hint="eastAsia"/>
        </w:rPr>
        <w:t>便于测定力臂（类似意思均可） (</w:t>
      </w:r>
      <w:r>
        <w:t>3)</w:t>
      </w:r>
      <w:r>
        <w:rPr>
          <w:rFonts w:hint="eastAsia"/>
        </w:rPr>
        <w:t>1</w:t>
      </w:r>
      <w:r>
        <w:t xml:space="preserve">.5  </w:t>
      </w:r>
      <w:r>
        <w:rPr>
          <w:rFonts w:hint="eastAsia"/>
        </w:rPr>
        <w:t>对</w:t>
      </w:r>
    </w:p>
    <w:p>
      <w:pPr>
        <w:spacing w:line="360" w:lineRule="auto"/>
        <w:jc w:val="left"/>
        <w:textAlignment w:val="center"/>
      </w:pPr>
      <w:r>
        <w:t>21．</w:t>
      </w:r>
      <w:r>
        <w:rPr>
          <w:rFonts w:hint="eastAsia"/>
        </w:rPr>
        <w:t>（1）R</w:t>
      </w:r>
      <w:r>
        <w:rPr>
          <w:vertAlign w:val="subscript"/>
        </w:rPr>
        <w:t>2</w:t>
      </w:r>
      <w:r>
        <w:t xml:space="preserve">  </w:t>
      </w:r>
      <w:r>
        <w:rPr>
          <w:rFonts w:hint="eastAsia"/>
        </w:rPr>
        <w:t>（2）</w:t>
      </w:r>
      <w:r>
        <w:t xml:space="preserve"> B  </w:t>
      </w:r>
      <w:r>
        <w:rPr>
          <w:rFonts w:hint="eastAsia"/>
        </w:rPr>
        <w:t xml:space="preserve">（3） </w:t>
      </w:r>
      <w:r>
        <w:t xml:space="preserve">B   </w:t>
      </w:r>
      <w:r>
        <w:rPr>
          <w:rFonts w:hint="eastAsia"/>
        </w:rPr>
        <w:t>(</w:t>
      </w:r>
      <w:r>
        <w:t xml:space="preserve">4) </w:t>
      </w:r>
      <w:r>
        <w:rPr>
          <w:rFonts w:hint="eastAsia"/>
        </w:rPr>
        <w:t xml:space="preserve"> </w:t>
      </w:r>
      <w:r>
        <w:t xml:space="preserve">A  </w:t>
      </w:r>
      <w:r>
        <w:rPr>
          <w:rFonts w:hint="eastAsia"/>
        </w:rPr>
        <w:t>（</w:t>
      </w:r>
      <w:r>
        <w:t>5</w:t>
      </w:r>
      <w:r>
        <w:rPr>
          <w:rFonts w:hint="eastAsia"/>
        </w:rPr>
        <w:t>）0</w:t>
      </w:r>
      <w:r>
        <w:t>.5</w:t>
      </w:r>
      <w:bookmarkStart w:id="8" w:name="_Hlk57238428"/>
    </w:p>
    <w:p>
      <w:pPr>
        <w:spacing w:line="360" w:lineRule="auto"/>
      </w:pPr>
      <w:r>
        <w:rPr>
          <w:rFonts w:hint="eastAsia" w:eastAsia="新宋体"/>
          <w:b/>
          <w:szCs w:val="21"/>
        </w:rPr>
        <w:t>四．</w:t>
      </w:r>
      <w:bookmarkStart w:id="9" w:name="_Hlk100169413"/>
      <w:r>
        <w:rPr>
          <w:rFonts w:hint="eastAsia" w:eastAsia="新宋体"/>
          <w:b/>
          <w:szCs w:val="21"/>
        </w:rPr>
        <w:t>综合应用题（2</w:t>
      </w:r>
      <w:r>
        <w:rPr>
          <w:rFonts w:eastAsia="新宋体"/>
          <w:b/>
          <w:szCs w:val="21"/>
        </w:rPr>
        <w:t>2</w:t>
      </w:r>
      <w:r>
        <w:rPr>
          <w:rFonts w:hint="eastAsia" w:eastAsia="新宋体"/>
          <w:b/>
          <w:szCs w:val="21"/>
        </w:rPr>
        <w:t>题</w:t>
      </w:r>
      <w:r>
        <w:rPr>
          <w:rFonts w:eastAsia="新宋体"/>
          <w:b/>
          <w:szCs w:val="21"/>
        </w:rPr>
        <w:t>8</w:t>
      </w:r>
      <w:r>
        <w:rPr>
          <w:rFonts w:hint="eastAsia" w:eastAsia="新宋体"/>
          <w:b/>
          <w:szCs w:val="21"/>
        </w:rPr>
        <w:t>分，2</w:t>
      </w:r>
      <w:r>
        <w:rPr>
          <w:rFonts w:eastAsia="新宋体"/>
          <w:b/>
          <w:szCs w:val="21"/>
        </w:rPr>
        <w:t>3</w:t>
      </w:r>
      <w:r>
        <w:rPr>
          <w:rFonts w:hint="eastAsia" w:eastAsia="新宋体"/>
          <w:b/>
          <w:szCs w:val="21"/>
        </w:rPr>
        <w:t>题</w:t>
      </w:r>
      <w:r>
        <w:rPr>
          <w:rFonts w:eastAsia="新宋体"/>
          <w:b/>
          <w:szCs w:val="21"/>
        </w:rPr>
        <w:t>10</w:t>
      </w:r>
      <w:r>
        <w:rPr>
          <w:rFonts w:hint="eastAsia" w:eastAsia="新宋体"/>
          <w:b/>
          <w:szCs w:val="21"/>
        </w:rPr>
        <w:t>分，共1</w:t>
      </w:r>
      <w:r>
        <w:rPr>
          <w:rFonts w:eastAsia="新宋体"/>
          <w:b/>
          <w:szCs w:val="21"/>
        </w:rPr>
        <w:t>8</w:t>
      </w:r>
      <w:r>
        <w:rPr>
          <w:rFonts w:hint="eastAsia" w:eastAsia="新宋体"/>
          <w:b/>
          <w:szCs w:val="21"/>
        </w:rPr>
        <w:t>分）</w:t>
      </w:r>
      <w:bookmarkEnd w:id="9"/>
    </w:p>
    <w:bookmarkEnd w:id="8"/>
    <w:p>
      <w:pPr>
        <w:spacing w:line="360" w:lineRule="auto"/>
        <w:jc w:val="left"/>
        <w:textAlignment w:val="center"/>
      </w:pPr>
      <w:r>
        <w:t>22．解：（1）货车的质量</w:t>
      </w:r>
      <w:r>
        <w:rPr>
          <w:rFonts w:hint="eastAsia"/>
        </w:rPr>
        <w:t xml:space="preserve"> </w:t>
      </w:r>
      <w:r>
        <w:t xml:space="preserve">  </w:t>
      </w:r>
      <w:r>
        <w:rPr>
          <w:rFonts w:eastAsia="Times New Roman"/>
          <w:i/>
        </w:rPr>
        <w:t>m</w:t>
      </w:r>
      <w:r>
        <w:t>=30t=3×10</w:t>
      </w:r>
      <w:r>
        <w:rPr>
          <w:vertAlign w:val="superscript"/>
        </w:rPr>
        <w:t>4</w:t>
      </w:r>
      <w:r>
        <w:t>kg</w:t>
      </w:r>
    </w:p>
    <w:p>
      <w:pPr>
        <w:spacing w:line="360" w:lineRule="auto"/>
        <w:ind w:firstLine="1260" w:firstLineChars="600"/>
        <w:jc w:val="left"/>
        <w:textAlignment w:val="center"/>
      </w:pPr>
      <w:r>
        <w:t>货车受到的重力</w:t>
      </w:r>
      <w:r>
        <w:rPr>
          <w:rFonts w:hint="eastAsia"/>
        </w:rPr>
        <w:t xml:space="preserve"> </w:t>
      </w:r>
      <w:r>
        <w:t xml:space="preserve">  </w:t>
      </w:r>
      <w:r>
        <w:rPr>
          <w:rFonts w:eastAsia="Times New Roman"/>
          <w:i/>
        </w:rPr>
        <w:t>G</w:t>
      </w:r>
      <w:r>
        <w:t>=</w:t>
      </w:r>
      <w:r>
        <w:rPr>
          <w:rFonts w:eastAsia="Times New Roman"/>
          <w:i/>
        </w:rPr>
        <w:t>mg</w:t>
      </w:r>
      <w:r>
        <w:t>=3×10</w:t>
      </w:r>
      <w:r>
        <w:rPr>
          <w:vertAlign w:val="superscript"/>
        </w:rPr>
        <w:t>4</w:t>
      </w:r>
      <w:r>
        <w:t>kg×10N/kg=3×10</w:t>
      </w:r>
      <w:r>
        <w:rPr>
          <w:vertAlign w:val="superscript"/>
        </w:rPr>
        <w:t>5</w:t>
      </w:r>
      <w:r>
        <w:t>N</w:t>
      </w:r>
    </w:p>
    <w:p>
      <w:pPr>
        <w:spacing w:line="360" w:lineRule="auto"/>
        <w:ind w:firstLine="1260" w:firstLineChars="600"/>
        <w:jc w:val="left"/>
        <w:textAlignment w:val="center"/>
      </w:pPr>
      <w:r>
        <w:t>货车静止在水平地面上，对地面的压力大小等于它所受的重力，</w:t>
      </w:r>
    </w:p>
    <w:p>
      <w:pPr>
        <w:spacing w:line="360" w:lineRule="auto"/>
        <w:ind w:firstLine="1260" w:firstLineChars="600"/>
        <w:jc w:val="left"/>
        <w:textAlignment w:val="center"/>
      </w:pPr>
      <w:r>
        <w:t>即</w:t>
      </w:r>
      <w:r>
        <w:rPr>
          <w:rFonts w:hint="eastAsia"/>
        </w:rPr>
        <w:t xml:space="preserve"> </w:t>
      </w:r>
      <w:r>
        <w:t xml:space="preserve">  </w:t>
      </w:r>
      <w:r>
        <w:rPr>
          <w:rFonts w:eastAsia="Times New Roman"/>
          <w:i/>
        </w:rPr>
        <w:t>F</w:t>
      </w:r>
      <w:r>
        <w:rPr>
          <w:rFonts w:ascii="PMingLiU" w:hAnsi="PMingLiU" w:eastAsia="PMingLiU" w:cs="PMingLiU"/>
          <w:i/>
          <w:vertAlign w:val="subscript"/>
        </w:rPr>
        <w:t>压</w:t>
      </w:r>
      <w:r>
        <w:t>=</w:t>
      </w:r>
      <w:r>
        <w:rPr>
          <w:rFonts w:eastAsia="Times New Roman"/>
          <w:i/>
        </w:rPr>
        <w:t>G</w:t>
      </w:r>
      <w:r>
        <w:t>=3×10</w:t>
      </w:r>
      <w:r>
        <w:rPr>
          <w:vertAlign w:val="superscript"/>
        </w:rPr>
        <w:t>5</w:t>
      </w:r>
      <w:r>
        <w:t>N</w:t>
      </w:r>
    </w:p>
    <w:p>
      <w:pPr>
        <w:spacing w:line="360" w:lineRule="auto"/>
        <w:ind w:firstLine="1260" w:firstLineChars="600"/>
        <w:jc w:val="left"/>
        <w:textAlignment w:val="center"/>
      </w:pPr>
      <w:r>
        <w:t>货车车轮与水平地面接触的总面积</w:t>
      </w:r>
      <w:r>
        <w:rPr>
          <w:rFonts w:hint="eastAsia"/>
        </w:rPr>
        <w:t xml:space="preserve"> </w:t>
      </w:r>
      <w:r>
        <w:t xml:space="preserve">   </w:t>
      </w:r>
      <w:r>
        <w:object>
          <v:shape id="_x0000_i1025" o:spt="75" alt=" " type="#_x0000_t75" style="height:30.75pt;width:111pt;" o:ole="t" filled="f" o:preferrelative="t" stroked="f" coordsize="21600,21600">
            <v:path/>
            <v:fill on="f" focussize="0,0"/>
            <v:stroke on="f" joinstyle="miter"/>
            <v:imagedata r:id="rId30" o:title="eqId5d22a8eb6a5e71a95b7a937186f630e2"/>
            <o:lock v:ext="edit" aspectratio="t"/>
            <w10:wrap type="none"/>
            <w10:anchorlock/>
          </v:shape>
          <o:OLEObject Type="Embed" ProgID="Equation.DSMT4" ShapeID="_x0000_i1025" DrawAspect="Content" ObjectID="_1468075725" r:id="rId29">
            <o:LockedField>false</o:LockedField>
          </o:OLEObject>
        </w:object>
      </w:r>
    </w:p>
    <w:p>
      <w:pPr>
        <w:spacing w:line="360" w:lineRule="auto"/>
        <w:ind w:firstLine="840" w:firstLineChars="400"/>
        <w:jc w:val="left"/>
        <w:textAlignment w:val="center"/>
      </w:pPr>
      <w:r>
        <w:t>（2）发动机的输出功率</w:t>
      </w:r>
      <w:r>
        <w:rPr>
          <w:rFonts w:hint="eastAsia"/>
        </w:rPr>
        <w:t xml:space="preserve"> </w:t>
      </w:r>
      <w:r>
        <w:t xml:space="preserve">               </w:t>
      </w:r>
      <w:r>
        <w:rPr>
          <w:rFonts w:eastAsia="Times New Roman"/>
          <w:i/>
        </w:rPr>
        <w:t>P</w:t>
      </w:r>
      <w:r>
        <w:t>=225kW=2.25×10</w:t>
      </w:r>
      <w:r>
        <w:rPr>
          <w:vertAlign w:val="superscript"/>
        </w:rPr>
        <w:t>5</w:t>
      </w:r>
      <w:r>
        <w:t>W</w:t>
      </w:r>
    </w:p>
    <w:p>
      <w:pPr>
        <w:spacing w:line="360" w:lineRule="auto"/>
        <w:ind w:firstLine="1260" w:firstLineChars="600"/>
        <w:jc w:val="left"/>
        <w:textAlignment w:val="center"/>
      </w:pPr>
      <w:r>
        <w:t>由</w:t>
      </w:r>
      <w:r>
        <w:rPr>
          <w:rFonts w:hint="eastAsia"/>
        </w:rPr>
        <w:t xml:space="preserve"> </w:t>
      </w:r>
      <w:r>
        <w:t xml:space="preserve">    </w:t>
      </w:r>
      <w:r>
        <w:object>
          <v:shape id="_x0000_i1026" o:spt="75" alt=" " type="#_x0000_t75" style="height:27pt;width:77.25pt;" o:ole="t" filled="f" o:preferrelative="t" stroked="f" coordsize="21600,21600">
            <v:path/>
            <v:fill on="f" focussize="0,0"/>
            <v:stroke on="f" joinstyle="miter"/>
            <v:imagedata r:id="rId32" o:title="eqIdc8e5fab81b3b0ca86e0fc73894cc50e7"/>
            <o:lock v:ext="edit" aspectratio="t"/>
            <w10:wrap type="none"/>
            <w10:anchorlock/>
          </v:shape>
          <o:OLEObject Type="Embed" ProgID="Equation.DSMT4" ShapeID="_x0000_i1026" DrawAspect="Content" ObjectID="_1468075726" r:id="rId31">
            <o:LockedField>false</o:LockedField>
          </o:OLEObject>
        </w:object>
      </w:r>
    </w:p>
    <w:p>
      <w:pPr>
        <w:spacing w:line="360" w:lineRule="auto"/>
        <w:ind w:firstLine="1155" w:firstLineChars="550"/>
        <w:jc w:val="left"/>
        <w:textAlignment w:val="center"/>
      </w:pPr>
      <w:r>
        <w:t>得牵引力</w:t>
      </w:r>
      <w:r>
        <w:rPr>
          <w:rFonts w:hint="eastAsia"/>
        </w:rPr>
        <w:t xml:space="preserve"> </w:t>
      </w:r>
      <w:r>
        <w:t xml:space="preserve"> </w:t>
      </w:r>
      <w:r>
        <w:object>
          <v:shape id="_x0000_i1027" o:spt="75" alt=" " type="#_x0000_t75" style="height:29.25pt;width:147pt;" o:ole="t" filled="f" o:preferrelative="t" stroked="f" coordsize="21600,21600">
            <v:path/>
            <v:fill on="f" focussize="0,0"/>
            <v:stroke on="f" joinstyle="miter"/>
            <v:imagedata r:id="rId34" o:title="eqId5ab73ca53f33b55599f5b0779201747e"/>
            <o:lock v:ext="edit" aspectratio="t"/>
            <w10:wrap type="none"/>
            <w10:anchorlock/>
          </v:shape>
          <o:OLEObject Type="Embed" ProgID="Equation.DSMT4" ShapeID="_x0000_i1027" DrawAspect="Content" ObjectID="_1468075727" r:id="rId33">
            <o:LockedField>false</o:LockedField>
          </o:OLEObject>
        </w:object>
      </w:r>
    </w:p>
    <w:p>
      <w:pPr>
        <w:spacing w:line="360" w:lineRule="auto"/>
        <w:ind w:firstLine="1155" w:firstLineChars="550"/>
        <w:jc w:val="left"/>
        <w:textAlignment w:val="center"/>
      </w:pPr>
      <w:r>
        <w:t>由于货车做匀速直线运动，牵引力和阻力是平衡力，所以阻力</w:t>
      </w:r>
      <w:r>
        <w:rPr>
          <w:rFonts w:hint="eastAsia"/>
        </w:rPr>
        <w:t xml:space="preserve"> </w:t>
      </w:r>
      <w:r>
        <w:t xml:space="preserve"> </w:t>
      </w:r>
      <w:r>
        <w:rPr>
          <w:rFonts w:eastAsia="Times New Roman"/>
          <w:i/>
        </w:rPr>
        <w:t>f</w:t>
      </w:r>
      <w:r>
        <w:t>=</w:t>
      </w:r>
      <w:r>
        <w:rPr>
          <w:rFonts w:eastAsia="Times New Roman"/>
          <w:i/>
        </w:rPr>
        <w:t>F</w:t>
      </w:r>
      <w:r>
        <w:t>=1.5×10</w:t>
      </w:r>
      <w:r>
        <w:rPr>
          <w:vertAlign w:val="superscript"/>
        </w:rPr>
        <w:t>4</w:t>
      </w:r>
      <w:r>
        <w:t>N</w:t>
      </w:r>
    </w:p>
    <w:p>
      <w:pPr>
        <w:spacing w:line="360" w:lineRule="auto"/>
        <w:ind w:firstLine="1050" w:firstLineChars="500"/>
        <w:jc w:val="left"/>
        <w:textAlignment w:val="center"/>
      </w:pPr>
      <w:r>
        <w:t>（3）货车匀速行驶的路程</w:t>
      </w:r>
      <w:r>
        <w:rPr>
          <w:rFonts w:hint="eastAsia"/>
        </w:rPr>
        <w:t xml:space="preserve"> </w:t>
      </w:r>
      <w:r>
        <w:t xml:space="preserve">   </w:t>
      </w:r>
      <w:r>
        <w:rPr>
          <w:rFonts w:eastAsia="Times New Roman"/>
          <w:i/>
        </w:rPr>
        <w:t>s</w:t>
      </w:r>
      <w:r>
        <w:t>=9km=9×10</w:t>
      </w:r>
      <w:r>
        <w:rPr>
          <w:vertAlign w:val="superscript"/>
        </w:rPr>
        <w:t>3</w:t>
      </w:r>
      <w:r>
        <w:t>m</w:t>
      </w:r>
    </w:p>
    <w:p>
      <w:pPr>
        <w:spacing w:line="360" w:lineRule="auto"/>
        <w:ind w:firstLine="1575" w:firstLineChars="750"/>
        <w:jc w:val="left"/>
        <w:textAlignment w:val="center"/>
      </w:pPr>
      <w:r>
        <w:t>牵引力做功</w:t>
      </w:r>
      <w:r>
        <w:rPr>
          <w:rFonts w:hint="eastAsia"/>
        </w:rPr>
        <w:t xml:space="preserve"> </w:t>
      </w:r>
      <w:r>
        <w:t xml:space="preserve">          </w:t>
      </w:r>
      <w:r>
        <w:object>
          <v:shape id="_x0000_i1028" o:spt="75" alt=" " type="#_x0000_t75" style="height:14.25pt;width:184.5pt;" o:ole="t" filled="f" o:preferrelative="t" stroked="f" coordsize="21600,21600">
            <v:path/>
            <v:fill on="f" focussize="0,0"/>
            <v:stroke on="f" joinstyle="miter"/>
            <v:imagedata r:id="rId36" o:title="eqIdeec3de18cdb7c38a1d394d2b796c337e"/>
            <o:lock v:ext="edit" aspectratio="t"/>
            <w10:wrap type="none"/>
            <w10:anchorlock/>
          </v:shape>
          <o:OLEObject Type="Embed" ProgID="Equation.DSMT4" ShapeID="_x0000_i1028" DrawAspect="Content" ObjectID="_1468075728" r:id="rId35">
            <o:LockedField>false</o:LockedField>
          </o:OLEObject>
        </w:object>
      </w:r>
    </w:p>
    <w:p>
      <w:pPr>
        <w:spacing w:line="360" w:lineRule="auto"/>
        <w:ind w:firstLine="1575" w:firstLineChars="750"/>
        <w:jc w:val="left"/>
        <w:textAlignment w:val="center"/>
      </w:pPr>
      <w:r>
        <w:t>放出的热量</w:t>
      </w:r>
      <w:r>
        <w:rPr>
          <w:rFonts w:hint="eastAsia"/>
        </w:rPr>
        <w:t xml:space="preserve"> </w:t>
      </w:r>
      <w:r>
        <w:t xml:space="preserve">          </w:t>
      </w:r>
      <w:r>
        <w:object>
          <v:shape id="_x0000_i1029" o:spt="75" alt=" " type="#_x0000_t75" style="height:17.25pt;width:168pt;" o:ole="t" filled="f" o:preferrelative="t" stroked="f" coordsize="21600,21600">
            <v:path/>
            <v:fill on="f" focussize="0,0"/>
            <v:stroke on="f" joinstyle="miter"/>
            <v:imagedata r:id="rId38" o:title="eqId654cef4d0e6072c1ce5e42d4e85690c9"/>
            <o:lock v:ext="edit" aspectratio="t"/>
            <w10:wrap type="none"/>
            <w10:anchorlock/>
          </v:shape>
          <o:OLEObject Type="Embed" ProgID="Equation.DSMT4" ShapeID="_x0000_i1029" DrawAspect="Content" ObjectID="_1468075729" r:id="rId37">
            <o:LockedField>false</o:LockedField>
          </o:OLEObject>
        </w:object>
      </w:r>
    </w:p>
    <w:p>
      <w:pPr>
        <w:spacing w:line="360" w:lineRule="auto"/>
        <w:ind w:firstLine="1575" w:firstLineChars="750"/>
        <w:jc w:val="left"/>
        <w:textAlignment w:val="center"/>
      </w:pPr>
      <w:r>
        <w:t>发动机的效率</w:t>
      </w:r>
      <w:r>
        <w:rPr>
          <w:rFonts w:hint="eastAsia"/>
        </w:rPr>
        <w:t xml:space="preserve"> </w:t>
      </w:r>
      <w:r>
        <w:t xml:space="preserve">        </w:t>
      </w:r>
      <w:r>
        <w:object>
          <v:shape id="_x0000_i1030" o:spt="75" alt=" " type="#_x0000_t75" style="height:32.25pt;width:135pt;" o:ole="t" filled="f" o:preferrelative="t" stroked="f" coordsize="21600,21600">
            <v:path/>
            <v:fill on="f" focussize="0,0"/>
            <v:stroke on="f" joinstyle="miter"/>
            <v:imagedata r:id="rId40" o:title="eqIdd4f823eb5a439b3bcf33fa3083b7feb9"/>
            <o:lock v:ext="edit" aspectratio="t"/>
            <w10:wrap type="none"/>
            <w10:anchorlock/>
          </v:shape>
          <o:OLEObject Type="Embed" ProgID="Equation.DSMT4" ShapeID="_x0000_i1030" DrawAspect="Content" ObjectID="_1468075730" r:id="rId39">
            <o:LockedField>false</o:LockedField>
          </o:OLEObject>
        </w:object>
      </w:r>
    </w:p>
    <w:p>
      <w:pPr>
        <w:spacing w:line="360" w:lineRule="auto"/>
        <w:jc w:val="left"/>
        <w:textAlignment w:val="center"/>
      </w:pPr>
      <w:r>
        <w:t>答：</w:t>
      </w:r>
      <w:r>
        <w:rPr>
          <w:rFonts w:hint="eastAsia"/>
        </w:rPr>
        <w:t xml:space="preserve"> </w:t>
      </w:r>
      <w:r>
        <w:t>（1）货车车轮与水平地面接触的总面积是1m</w:t>
      </w:r>
      <w:r>
        <w:rPr>
          <w:vertAlign w:val="superscript"/>
        </w:rPr>
        <w:t>2</w:t>
      </w:r>
      <w:r>
        <w:t>；</w:t>
      </w:r>
    </w:p>
    <w:p>
      <w:pPr>
        <w:spacing w:line="360" w:lineRule="auto"/>
        <w:ind w:firstLine="525" w:firstLineChars="250"/>
        <w:jc w:val="left"/>
        <w:textAlignment w:val="center"/>
      </w:pPr>
      <w:r>
        <w:t>（2）货车受到的阻力是1.5×10</w:t>
      </w:r>
      <w:r>
        <w:rPr>
          <w:vertAlign w:val="superscript"/>
        </w:rPr>
        <w:t>4</w:t>
      </w:r>
      <w:r>
        <w:t>N；</w:t>
      </w:r>
    </w:p>
    <w:p>
      <w:pPr>
        <w:spacing w:line="360" w:lineRule="auto"/>
        <w:ind w:firstLine="525" w:firstLineChars="250"/>
        <w:jc w:val="left"/>
        <w:textAlignment w:val="center"/>
      </w:pPr>
      <w:r>
        <w:t>（3）货车发动机的效率是33.75%。</w:t>
      </w:r>
    </w:p>
    <w:p>
      <w:pPr>
        <w:spacing w:line="360" w:lineRule="auto"/>
        <w:jc w:val="left"/>
        <w:textAlignment w:val="center"/>
      </w:pPr>
      <w:r>
        <w:t>23． 解：（1）小灯泡的额定电流是0.3A，由甲图可知，灯的额定电压为</w:t>
      </w:r>
      <w:r>
        <w:rPr>
          <w:rFonts w:hint="eastAsia"/>
        </w:rPr>
        <w:t xml:space="preserve"> </w:t>
      </w:r>
      <w:r>
        <w:t xml:space="preserve"> </w:t>
      </w:r>
      <w:r>
        <w:rPr>
          <w:rFonts w:eastAsia="Times New Roman"/>
          <w:i/>
        </w:rPr>
        <w:t>U</w:t>
      </w:r>
      <w:r>
        <w:rPr>
          <w:rFonts w:eastAsia="Times New Roman"/>
          <w:i/>
          <w:vertAlign w:val="subscript"/>
        </w:rPr>
        <w:t>L</w:t>
      </w:r>
      <w:r>
        <w:t>=3V</w:t>
      </w:r>
    </w:p>
    <w:p>
      <w:pPr>
        <w:spacing w:line="360" w:lineRule="auto"/>
        <w:ind w:firstLine="945" w:firstLineChars="450"/>
        <w:jc w:val="left"/>
        <w:textAlignment w:val="center"/>
      </w:pPr>
      <w:r>
        <w:t>由欧姆定律，小灯泡正常发光时的电阻</w:t>
      </w:r>
      <w:r>
        <w:rPr>
          <w:rFonts w:hint="eastAsia"/>
        </w:rPr>
        <w:t xml:space="preserve"> </w:t>
      </w:r>
      <w:r>
        <w:t xml:space="preserve">      </w:t>
      </w:r>
      <w:r>
        <w:object>
          <v:shape id="_x0000_i1031" o:spt="75" alt=" " type="#_x0000_t75" style="height:30pt;width:101.25pt;" o:ole="t" filled="f" o:preferrelative="t" stroked="f" coordsize="21600,21600">
            <v:path/>
            <v:fill on="f" focussize="0,0"/>
            <v:stroke on="f" joinstyle="miter"/>
            <v:imagedata r:id="rId42" o:title="eqId158bdd80b91437f78befdd578eac9656"/>
            <o:lock v:ext="edit" aspectratio="t"/>
            <w10:wrap type="none"/>
            <w10:anchorlock/>
          </v:shape>
          <o:OLEObject Type="Embed" ProgID="Equation.DSMT4" ShapeID="_x0000_i1031" DrawAspect="Content" ObjectID="_1468075731" r:id="rId41">
            <o:LockedField>false</o:LockedField>
          </o:OLEObject>
        </w:object>
      </w:r>
    </w:p>
    <w:p>
      <w:pPr>
        <w:spacing w:line="360" w:lineRule="auto"/>
        <w:ind w:left="630" w:leftChars="200" w:hanging="210" w:hangingChars="100"/>
        <w:jc w:val="left"/>
        <w:textAlignment w:val="center"/>
      </w:pPr>
      <w:r>
        <w:t>（2）同时闭合开关 S、S</w:t>
      </w:r>
      <w:r>
        <w:rPr>
          <w:vertAlign w:val="subscript"/>
        </w:rPr>
        <w:t>2</w:t>
      </w:r>
      <w:r>
        <w:t xml:space="preserve"> ，断开 S</w:t>
      </w:r>
      <w:r>
        <w:rPr>
          <w:vertAlign w:val="subscript"/>
        </w:rPr>
        <w:t>1</w:t>
      </w:r>
      <w:r>
        <w:t>，灯与变阻器串联，电压表测变阻器的电压，调节滑动变阻器的滑片使电压表的示数为1V，根据串联电路电压的规律，灯泡的电压为</w:t>
      </w:r>
      <w:r>
        <w:rPr>
          <w:rFonts w:hint="eastAsia"/>
        </w:rPr>
        <w:t xml:space="preserve"> </w:t>
      </w:r>
      <w:r>
        <w:t xml:space="preserve">   </w:t>
      </w:r>
      <w:r>
        <w:rPr>
          <w:rFonts w:eastAsia="Times New Roman"/>
          <w:i/>
        </w:rPr>
        <w:t>U</w:t>
      </w:r>
      <w:r>
        <w:rPr>
          <w:rFonts w:ascii="MS Mincho" w:hAnsi="MS Mincho" w:eastAsia="MS Mincho" w:cs="MS Mincho"/>
          <w:i/>
          <w:vertAlign w:val="subscript"/>
        </w:rPr>
        <w:t>灯</w:t>
      </w:r>
      <w:r>
        <w:t>=</w:t>
      </w:r>
      <w:r>
        <w:rPr>
          <w:rFonts w:eastAsia="Times New Roman"/>
          <w:i/>
        </w:rPr>
        <w:t>U</w:t>
      </w:r>
      <w:r>
        <w:t>-</w:t>
      </w:r>
      <w:r>
        <w:rPr>
          <w:rFonts w:eastAsia="Times New Roman"/>
          <w:i/>
        </w:rPr>
        <w:t>U</w:t>
      </w:r>
      <w:r>
        <w:rPr>
          <w:rFonts w:eastAsia="Times New Roman"/>
          <w:i/>
          <w:vertAlign w:val="subscript"/>
        </w:rPr>
        <w:t>V</w:t>
      </w:r>
      <w:r>
        <w:t>=3V-1V=2V</w:t>
      </w:r>
    </w:p>
    <w:p>
      <w:pPr>
        <w:spacing w:line="360" w:lineRule="auto"/>
        <w:ind w:left="210" w:leftChars="100"/>
        <w:jc w:val="left"/>
        <w:textAlignment w:val="center"/>
      </w:pPr>
      <w:r>
        <w:t xml:space="preserve">由甲图可知，灯的电流为0.25A，根据串联电路电流的规律，由欧姆定律，此时滑动变阻器 </w:t>
      </w:r>
      <w:r>
        <w:rPr>
          <w:rFonts w:eastAsia="Times New Roman"/>
          <w:i/>
        </w:rPr>
        <w:t>R</w:t>
      </w:r>
      <w:r>
        <w:rPr>
          <w:rFonts w:eastAsia="Times New Roman"/>
          <w:i/>
          <w:vertAlign w:val="subscript"/>
        </w:rPr>
        <w:t>2</w:t>
      </w:r>
      <w:r>
        <w:t>的电阻</w:t>
      </w:r>
      <w:r>
        <w:rPr>
          <w:rFonts w:hint="eastAsia"/>
        </w:rPr>
        <w:t xml:space="preserve"> </w:t>
      </w:r>
      <w:r>
        <w:t xml:space="preserve">                 </w:t>
      </w:r>
      <w:r>
        <w:object>
          <v:shape id="_x0000_i1032" o:spt="75" alt=" " type="#_x0000_t75" style="height:27pt;width:105pt;" o:ole="t" filled="f" o:preferrelative="t" stroked="f" coordsize="21600,21600">
            <v:path/>
            <v:fill on="f" focussize="0,0"/>
            <v:stroke on="f" joinstyle="miter"/>
            <v:imagedata r:id="rId44" o:title="eqId54deafd2c5476060c4697b36dc2cae43"/>
            <o:lock v:ext="edit" aspectratio="t"/>
            <w10:wrap type="none"/>
            <w10:anchorlock/>
          </v:shape>
          <o:OLEObject Type="Embed" ProgID="Equation.DSMT4" ShapeID="_x0000_i1032" DrawAspect="Content" ObjectID="_1468075732" r:id="rId43">
            <o:LockedField>false</o:LockedField>
          </o:OLEObject>
        </w:object>
      </w:r>
    </w:p>
    <w:p>
      <w:pPr>
        <w:spacing w:line="360" w:lineRule="auto"/>
        <w:jc w:val="left"/>
        <w:textAlignment w:val="center"/>
      </w:pPr>
      <w:r>
        <w:t>（3）同时闭合开关 S、S</w:t>
      </w:r>
      <w:r>
        <w:rPr>
          <w:vertAlign w:val="subscript"/>
        </w:rPr>
        <w:t>1</w:t>
      </w:r>
      <w:r>
        <w:t xml:space="preserve"> 和 S</w:t>
      </w:r>
      <w:r>
        <w:rPr>
          <w:vertAlign w:val="subscript"/>
        </w:rPr>
        <w:t>2</w:t>
      </w:r>
      <w:r>
        <w:t>，当滑动变阻器的滑片调至最左端时，</w:t>
      </w:r>
      <w:r>
        <w:rPr>
          <w:rFonts w:eastAsia="Times New Roman"/>
          <w:i/>
        </w:rPr>
        <w:t>R</w:t>
      </w:r>
      <w:r>
        <w:rPr>
          <w:rFonts w:eastAsia="Times New Roman"/>
          <w:i/>
          <w:vertAlign w:val="subscript"/>
        </w:rPr>
        <w:t>1</w:t>
      </w:r>
      <w:r>
        <w:t>与灯并联，由并联电阻的规律，此时电路的电阻为</w:t>
      </w:r>
      <w:r>
        <w:rPr>
          <w:rFonts w:hint="eastAsia"/>
        </w:rPr>
        <w:t xml:space="preserve"> </w:t>
      </w:r>
      <w:r>
        <w:t xml:space="preserve">             </w:t>
      </w:r>
      <w:r>
        <w:object>
          <v:shape id="_x0000_i1033" o:spt="75" alt=" " type="#_x0000_t75" style="height:30pt;width:149.25pt;" o:ole="t" filled="f" o:preferrelative="t" stroked="f" coordsize="21600,21600">
            <v:path/>
            <v:fill on="f" focussize="0,0"/>
            <v:stroke on="f" joinstyle="miter"/>
            <v:imagedata r:id="rId46" o:title="eqIdc6a5a1716af414406cd7b7dd900fc4a3"/>
            <o:lock v:ext="edit" aspectratio="t"/>
            <w10:wrap type="none"/>
            <w10:anchorlock/>
          </v:shape>
          <o:OLEObject Type="Embed" ProgID="Equation.DSMT4" ShapeID="_x0000_i1033" DrawAspect="Content" ObjectID="_1468075733" r:id="rId45">
            <o:LockedField>false</o:LockedField>
          </o:OLEObject>
        </w:object>
      </w:r>
    </w:p>
    <w:p>
      <w:pPr>
        <w:spacing w:line="360" w:lineRule="auto"/>
        <w:jc w:val="left"/>
        <w:textAlignment w:val="center"/>
      </w:pPr>
      <w:r>
        <w:t>此时整个电路工作 lmin 消耗的电能</w:t>
      </w:r>
      <w:r>
        <w:rPr>
          <w:rFonts w:hint="eastAsia"/>
        </w:rPr>
        <w:t xml:space="preserve"> </w:t>
      </w:r>
      <w:r>
        <w:t xml:space="preserve">  </w:t>
      </w:r>
      <w:r>
        <w:object>
          <v:shape id="_x0000_i1034" o:spt="75" alt=" " type="#_x0000_t75" style="height:42pt;width:130.5pt;" o:ole="t" filled="f" o:preferrelative="t" stroked="f" coordsize="21600,21600">
            <v:path/>
            <v:fill on="f" focussize="0,0"/>
            <v:stroke on="f" joinstyle="miter"/>
            <v:imagedata r:id="rId48" o:title="eqId3d75afc62a06d5299c29cc37f348ef90"/>
            <o:lock v:ext="edit" aspectratio="t"/>
            <w10:wrap type="none"/>
            <w10:anchorlock/>
          </v:shape>
          <o:OLEObject Type="Embed" ProgID="Equation.DSMT4" ShapeID="_x0000_i1034" DrawAspect="Content" ObjectID="_1468075734" r:id="rId47">
            <o:LockedField>false</o:LockedField>
          </o:OLEObject>
        </w:object>
      </w:r>
    </w:p>
    <w:p>
      <w:pPr>
        <w:spacing w:line="360" w:lineRule="auto"/>
        <w:jc w:val="left"/>
        <w:textAlignment w:val="center"/>
      </w:pPr>
      <w:r>
        <w:t>（4）根据</w:t>
      </w:r>
      <w:r>
        <w:object>
          <v:shape id="_x0000_i1035" o:spt="75" alt=" " type="#_x0000_t75" style="height:33pt;width:39.75pt;" o:ole="t" filled="f" o:preferrelative="t" stroked="f" coordsize="21600,21600">
            <v:path/>
            <v:fill on="f" focussize="0,0"/>
            <v:stroke on="f" joinstyle="miter"/>
            <v:imagedata r:id="rId50" o:title="eqIdbae383e4223ac84a529ef976ebd5f1ba"/>
            <o:lock v:ext="edit" aspectratio="t"/>
            <w10:wrap type="none"/>
            <w10:anchorlock/>
          </v:shape>
          <o:OLEObject Type="Embed" ProgID="Equation.DSMT4" ShapeID="_x0000_i1035" DrawAspect="Content" ObjectID="_1468075735" r:id="rId49">
            <o:LockedField>false</o:LockedField>
          </o:OLEObject>
        </w:object>
      </w:r>
      <w:r>
        <w:t>可知，当电路的电阻最大时，电路的功率最小。根据串联电阻大于其中任一电阻，并联电路小于其中任一电阻，定值电阻</w:t>
      </w:r>
      <w:r>
        <w:rPr>
          <w:rFonts w:eastAsia="Times New Roman"/>
          <w:i/>
        </w:rPr>
        <w:t>R</w:t>
      </w:r>
      <w:r>
        <w:rPr>
          <w:rFonts w:eastAsia="Times New Roman"/>
          <w:i/>
          <w:vertAlign w:val="subscript"/>
        </w:rPr>
        <w:t>1</w:t>
      </w:r>
      <w:r>
        <w:t>大于灯的电阻，故当</w:t>
      </w:r>
      <w:r>
        <w:rPr>
          <w:rFonts w:eastAsia="Times New Roman"/>
          <w:i/>
        </w:rPr>
        <w:t>R</w:t>
      </w:r>
      <w:r>
        <w:rPr>
          <w:rFonts w:eastAsia="Times New Roman"/>
          <w:i/>
          <w:vertAlign w:val="subscript"/>
        </w:rPr>
        <w:t>1</w:t>
      </w:r>
      <w:r>
        <w:t>定值电阻与变阻器的最大电阻串联，即只闭合开关 S、S</w:t>
      </w:r>
      <w:r>
        <w:rPr>
          <w:vertAlign w:val="subscript"/>
        </w:rPr>
        <w:t>1</w:t>
      </w:r>
      <w:r>
        <w:t>，滑动变阻器的滑片移动到最大阻值时，电路的电阻最大，根据串联电阻的规律，则电路的小功率为</w:t>
      </w:r>
    </w:p>
    <w:p>
      <w:pPr>
        <w:spacing w:line="360" w:lineRule="auto"/>
        <w:jc w:val="center"/>
        <w:textAlignment w:val="center"/>
      </w:pPr>
      <w:r>
        <w:object>
          <v:shape id="_x0000_i1036" o:spt="75" alt=" " type="#_x0000_t75" style="height:32.25pt;width:155.25pt;" o:ole="t" filled="f" o:preferrelative="t" stroked="f" coordsize="21600,21600">
            <v:path/>
            <v:fill on="f" focussize="0,0"/>
            <v:stroke on="f" joinstyle="miter"/>
            <v:imagedata r:id="rId52" o:title="eqId575abdd3e6989f1e01f43159965cf7a4"/>
            <o:lock v:ext="edit" aspectratio="t"/>
            <w10:wrap type="none"/>
            <w10:anchorlock/>
          </v:shape>
          <o:OLEObject Type="Embed" ProgID="Equation.DSMT4" ShapeID="_x0000_i1036" DrawAspect="Content" ObjectID="_1468075736" r:id="rId51">
            <o:LockedField>false</o:LockedField>
          </o:OLEObject>
        </w:object>
      </w:r>
    </w:p>
    <w:p>
      <w:pPr>
        <w:spacing w:line="360" w:lineRule="auto"/>
        <w:jc w:val="left"/>
        <w:textAlignment w:val="center"/>
      </w:pPr>
      <w:r>
        <w:t xml:space="preserve">答：（1）小灯泡正常发光时的电阻为10Ω；（2）此时滑动变阻器 </w:t>
      </w:r>
      <w:r>
        <w:rPr>
          <w:rFonts w:eastAsia="Times New Roman"/>
          <w:i/>
        </w:rPr>
        <w:t>R</w:t>
      </w:r>
      <w:r>
        <w:rPr>
          <w:rFonts w:eastAsia="Times New Roman"/>
          <w:i/>
          <w:vertAlign w:val="subscript"/>
        </w:rPr>
        <w:t>2</w:t>
      </w:r>
      <w:r>
        <w:t>的电阻为4Ω；</w:t>
      </w:r>
    </w:p>
    <w:p>
      <w:pPr>
        <w:spacing w:line="360" w:lineRule="auto"/>
        <w:jc w:val="left"/>
        <w:textAlignment w:val="center"/>
      </w:pPr>
      <w:r>
        <w:t>（3）此时整个电路工作 lmin消耗的电能为81J；（4）整个电路消耗的最小电功率为0.18W。</w:t>
      </w:r>
    </w:p>
    <w:p>
      <w:pPr>
        <w:sectPr>
          <w:headerReference r:id="rId4" w:type="default"/>
          <w:footerReference r:id="rId5" w:type="default"/>
          <w:footerReference r:id="rId6" w:type="even"/>
          <w:pgSz w:w="11906" w:h="16838"/>
          <w:pgMar w:top="1134" w:right="1134" w:bottom="1134" w:left="1134" w:header="851" w:footer="992" w:gutter="0"/>
          <w:pgNumType w:start="1"/>
          <w:cols w:space="425" w:num="1"/>
          <w:docGrid w:type="lines" w:linePitch="312" w:charSpace="0"/>
        </w:sectPr>
      </w:pPr>
    </w:p>
    <w:p>
      <w:bookmarkStart w:id="10" w:name="_GoBack"/>
      <w:bookmarkEnd w:id="1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页，总</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RkNzBlOTU1Y2M1NTFiNzg2Y2MxMzYyNGM5MjI4MTgifQ=="/>
  </w:docVars>
  <w:rsids>
    <w:rsidRoot w:val="00C806B0"/>
    <w:rsid w:val="00043B54"/>
    <w:rsid w:val="00070FDE"/>
    <w:rsid w:val="000C74E2"/>
    <w:rsid w:val="0016439D"/>
    <w:rsid w:val="001B4438"/>
    <w:rsid w:val="001D7A06"/>
    <w:rsid w:val="00224E1C"/>
    <w:rsid w:val="00284433"/>
    <w:rsid w:val="00296FA6"/>
    <w:rsid w:val="002A1EC6"/>
    <w:rsid w:val="002E035E"/>
    <w:rsid w:val="003755C5"/>
    <w:rsid w:val="003C37B3"/>
    <w:rsid w:val="004151FC"/>
    <w:rsid w:val="004524BC"/>
    <w:rsid w:val="00563E84"/>
    <w:rsid w:val="00570E38"/>
    <w:rsid w:val="005D2338"/>
    <w:rsid w:val="006226D4"/>
    <w:rsid w:val="00646015"/>
    <w:rsid w:val="00661814"/>
    <w:rsid w:val="00697481"/>
    <w:rsid w:val="006B16C5"/>
    <w:rsid w:val="00704954"/>
    <w:rsid w:val="00760AD1"/>
    <w:rsid w:val="0077575E"/>
    <w:rsid w:val="007972D0"/>
    <w:rsid w:val="007E21F1"/>
    <w:rsid w:val="00881DB7"/>
    <w:rsid w:val="00883765"/>
    <w:rsid w:val="009179A4"/>
    <w:rsid w:val="009B14B0"/>
    <w:rsid w:val="009B2204"/>
    <w:rsid w:val="00A2530C"/>
    <w:rsid w:val="00A279F1"/>
    <w:rsid w:val="00A473D1"/>
    <w:rsid w:val="00A8306E"/>
    <w:rsid w:val="00BC5437"/>
    <w:rsid w:val="00BD351C"/>
    <w:rsid w:val="00BE4477"/>
    <w:rsid w:val="00BF535F"/>
    <w:rsid w:val="00C02FC6"/>
    <w:rsid w:val="00C06E85"/>
    <w:rsid w:val="00C151C7"/>
    <w:rsid w:val="00C46E2A"/>
    <w:rsid w:val="00C57882"/>
    <w:rsid w:val="00C806B0"/>
    <w:rsid w:val="00C819E4"/>
    <w:rsid w:val="00CC1084"/>
    <w:rsid w:val="00CD3C43"/>
    <w:rsid w:val="00CF70F8"/>
    <w:rsid w:val="00D120E7"/>
    <w:rsid w:val="00D2161A"/>
    <w:rsid w:val="00D2780A"/>
    <w:rsid w:val="00D44CDE"/>
    <w:rsid w:val="00D90CC1"/>
    <w:rsid w:val="00DB47D4"/>
    <w:rsid w:val="00DF70DE"/>
    <w:rsid w:val="00EF035E"/>
    <w:rsid w:val="00EF373A"/>
    <w:rsid w:val="00F441BF"/>
    <w:rsid w:val="00F655DB"/>
    <w:rsid w:val="00F876B2"/>
    <w:rsid w:val="00FB4D45"/>
    <w:rsid w:val="24FE27F2"/>
    <w:rsid w:val="7E3D5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1"/>
    <w:semiHidden/>
    <w:unhideWhenUsed/>
    <w:qFormat/>
    <w:uiPriority w:val="99"/>
    <w:rPr>
      <w:b/>
      <w:bCs/>
    </w:rPr>
  </w:style>
  <w:style w:type="paragraph" w:styleId="3">
    <w:name w:val="annotation text"/>
    <w:basedOn w:val="1"/>
    <w:link w:val="10"/>
    <w:semiHidden/>
    <w:unhideWhenUsed/>
    <w:qFormat/>
    <w:uiPriority w:val="99"/>
    <w:pPr>
      <w:jc w:val="left"/>
    </w:pPr>
  </w:style>
  <w:style w:type="paragraph" w:styleId="4">
    <w:name w:val="Balloon Text"/>
    <w:basedOn w:val="1"/>
    <w:link w:val="12"/>
    <w:semiHidden/>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semiHidden/>
    <w:unhideWhenUsed/>
    <w:uiPriority w:val="99"/>
    <w:rPr>
      <w:sz w:val="21"/>
      <w:szCs w:val="21"/>
    </w:rPr>
  </w:style>
  <w:style w:type="character" w:customStyle="1" w:styleId="10">
    <w:name w:val="批注文字 字符"/>
    <w:basedOn w:val="7"/>
    <w:link w:val="3"/>
    <w:semiHidden/>
    <w:qFormat/>
    <w:uiPriority w:val="99"/>
  </w:style>
  <w:style w:type="character" w:customStyle="1" w:styleId="11">
    <w:name w:val="批注主题 字符"/>
    <w:basedOn w:val="10"/>
    <w:link w:val="2"/>
    <w:semiHidden/>
    <w:qFormat/>
    <w:uiPriority w:val="99"/>
    <w:rPr>
      <w:b/>
      <w:bCs/>
    </w:rPr>
  </w:style>
  <w:style w:type="character" w:customStyle="1" w:styleId="12">
    <w:name w:val="批注框文本 字符"/>
    <w:basedOn w:val="7"/>
    <w:link w:val="4"/>
    <w:semiHidden/>
    <w:uiPriority w:val="99"/>
    <w:rPr>
      <w:sz w:val="18"/>
      <w:szCs w:val="18"/>
    </w:rPr>
  </w:style>
  <w:style w:type="character" w:customStyle="1" w:styleId="13">
    <w:name w:val="页眉 字符"/>
    <w:basedOn w:val="7"/>
    <w:link w:val="6"/>
    <w:uiPriority w:val="99"/>
    <w:rPr>
      <w:sz w:val="18"/>
      <w:szCs w:val="18"/>
    </w:rPr>
  </w:style>
  <w:style w:type="character" w:customStyle="1" w:styleId="14">
    <w:name w:val="页脚 字符"/>
    <w:basedOn w:val="7"/>
    <w:link w:val="5"/>
    <w:qFormat/>
    <w:uiPriority w:val="99"/>
    <w:rPr>
      <w:sz w:val="18"/>
      <w:szCs w:val="18"/>
    </w:rPr>
  </w:style>
  <w:style w:type="paragraph" w:styleId="15">
    <w:name w:val="List Paragraph"/>
    <w:basedOn w:val="1"/>
    <w:qFormat/>
    <w:uiPriority w:val="34"/>
    <w:pPr>
      <w:ind w:firstLine="420" w:firstLineChars="200"/>
    </w:pPr>
  </w:style>
  <w:style w:type="table" w:customStyle="1" w:styleId="16">
    <w:name w:val="Grid Table Light"/>
    <w:basedOn w:val="9"/>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4" Type="http://schemas.openxmlformats.org/officeDocument/2006/relationships/fontTable" Target="fontTable.xml"/><Relationship Id="rId53" Type="http://schemas.openxmlformats.org/officeDocument/2006/relationships/customXml" Target="../customXml/item1.xml"/><Relationship Id="rId52" Type="http://schemas.openxmlformats.org/officeDocument/2006/relationships/image" Target="media/image34.wmf"/><Relationship Id="rId51" Type="http://schemas.openxmlformats.org/officeDocument/2006/relationships/oleObject" Target="embeddings/oleObject12.bin"/><Relationship Id="rId50" Type="http://schemas.openxmlformats.org/officeDocument/2006/relationships/image" Target="media/image33.wmf"/><Relationship Id="rId5" Type="http://schemas.openxmlformats.org/officeDocument/2006/relationships/footer" Target="footer2.xml"/><Relationship Id="rId49" Type="http://schemas.openxmlformats.org/officeDocument/2006/relationships/oleObject" Target="embeddings/oleObject11.bin"/><Relationship Id="rId48" Type="http://schemas.openxmlformats.org/officeDocument/2006/relationships/image" Target="media/image32.wmf"/><Relationship Id="rId47" Type="http://schemas.openxmlformats.org/officeDocument/2006/relationships/oleObject" Target="embeddings/oleObject10.bin"/><Relationship Id="rId46" Type="http://schemas.openxmlformats.org/officeDocument/2006/relationships/image" Target="media/image31.wmf"/><Relationship Id="rId45" Type="http://schemas.openxmlformats.org/officeDocument/2006/relationships/oleObject" Target="embeddings/oleObject9.bin"/><Relationship Id="rId44" Type="http://schemas.openxmlformats.org/officeDocument/2006/relationships/image" Target="media/image30.wmf"/><Relationship Id="rId43" Type="http://schemas.openxmlformats.org/officeDocument/2006/relationships/oleObject" Target="embeddings/oleObject8.bin"/><Relationship Id="rId42" Type="http://schemas.openxmlformats.org/officeDocument/2006/relationships/image" Target="media/image29.wmf"/><Relationship Id="rId41" Type="http://schemas.openxmlformats.org/officeDocument/2006/relationships/oleObject" Target="embeddings/oleObject7.bin"/><Relationship Id="rId40" Type="http://schemas.openxmlformats.org/officeDocument/2006/relationships/image" Target="media/image28.wmf"/><Relationship Id="rId4" Type="http://schemas.openxmlformats.org/officeDocument/2006/relationships/header" Target="header1.xml"/><Relationship Id="rId39" Type="http://schemas.openxmlformats.org/officeDocument/2006/relationships/oleObject" Target="embeddings/oleObject6.bin"/><Relationship Id="rId38" Type="http://schemas.openxmlformats.org/officeDocument/2006/relationships/image" Target="media/image27.wmf"/><Relationship Id="rId37" Type="http://schemas.openxmlformats.org/officeDocument/2006/relationships/oleObject" Target="embeddings/oleObject5.bin"/><Relationship Id="rId36" Type="http://schemas.openxmlformats.org/officeDocument/2006/relationships/image" Target="media/image26.wmf"/><Relationship Id="rId35" Type="http://schemas.openxmlformats.org/officeDocument/2006/relationships/oleObject" Target="embeddings/oleObject4.bin"/><Relationship Id="rId34" Type="http://schemas.openxmlformats.org/officeDocument/2006/relationships/image" Target="media/image25.wmf"/><Relationship Id="rId33" Type="http://schemas.openxmlformats.org/officeDocument/2006/relationships/oleObject" Target="embeddings/oleObject3.bin"/><Relationship Id="rId32" Type="http://schemas.openxmlformats.org/officeDocument/2006/relationships/image" Target="media/image24.wmf"/><Relationship Id="rId31" Type="http://schemas.openxmlformats.org/officeDocument/2006/relationships/oleObject" Target="embeddings/oleObject2.bin"/><Relationship Id="rId30" Type="http://schemas.openxmlformats.org/officeDocument/2006/relationships/image" Target="media/image23.wmf"/><Relationship Id="rId3" Type="http://schemas.openxmlformats.org/officeDocument/2006/relationships/footer" Target="footer1.xml"/><Relationship Id="rId29" Type="http://schemas.openxmlformats.org/officeDocument/2006/relationships/oleObject" Target="embeddings/oleObject1.bin"/><Relationship Id="rId28" Type="http://schemas.openxmlformats.org/officeDocument/2006/relationships/image" Target="media/image22.png"/><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jpeg"/><Relationship Id="rId10" Type="http://schemas.openxmlformats.org/officeDocument/2006/relationships/image" Target="media/image4.png"/><Relationship Id="rId1"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4982</Words>
  <Characters>5555</Characters>
  <Lines>32</Lines>
  <Paragraphs>9</Paragraphs>
  <TotalTime>0</TotalTime>
  <ScaleCrop>false</ScaleCrop>
  <LinksUpToDate>false</LinksUpToDate>
  <CharactersWithSpaces>5846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DELL</dc:creator>
  <cp:lastModifiedBy>Administrator</cp:lastModifiedBy>
  <dcterms:modified xsi:type="dcterms:W3CDTF">2022-08-22T02:16:00Z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