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B7" w:rsidRDefault="00F722A7">
      <w:pPr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noProof/>
          <w:color w:val="00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901pt;margin-top:943pt;width:29pt;height:27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>
        <w:rPr>
          <w:rFonts w:ascii="Times New Roman" w:hAnsi="Times New Roman"/>
          <w:color w:val="000000"/>
          <w:sz w:val="32"/>
          <w:szCs w:val="32"/>
        </w:rPr>
        <w:t>202</w:t>
      </w:r>
      <w:r>
        <w:rPr>
          <w:rFonts w:ascii="Times New Roman" w:hAnsi="Times New Roman" w:hint="eastAsia"/>
          <w:color w:val="000000"/>
          <w:sz w:val="32"/>
          <w:szCs w:val="32"/>
        </w:rPr>
        <w:t>2</w:t>
      </w:r>
      <w:r>
        <w:rPr>
          <w:rFonts w:ascii="Times New Roman" w:hAnsi="Times New Roman" w:hint="eastAsia"/>
          <w:color w:val="000000"/>
          <w:sz w:val="32"/>
          <w:szCs w:val="32"/>
        </w:rPr>
        <w:t>年长春市初中学</w:t>
      </w:r>
      <w:r>
        <w:rPr>
          <w:rFonts w:ascii="Times New Roman" w:hAnsi="Times New Roman" w:hint="eastAsia"/>
          <w:sz w:val="32"/>
          <w:szCs w:val="32"/>
        </w:rPr>
        <w:t>业水平</w:t>
      </w:r>
      <w:r>
        <w:rPr>
          <w:rFonts w:ascii="Times New Roman" w:hAnsi="Times New Roman" w:hint="eastAsia"/>
          <w:color w:val="000000"/>
          <w:sz w:val="32"/>
          <w:szCs w:val="32"/>
        </w:rPr>
        <w:t>考试</w:t>
      </w:r>
    </w:p>
    <w:p w:rsidR="00965BB7" w:rsidRDefault="00F722A7">
      <w:pPr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z w:val="44"/>
          <w:szCs w:val="44"/>
        </w:rPr>
        <w:t>道德与法治、历史</w:t>
      </w:r>
    </w:p>
    <w:p w:rsidR="00965BB7" w:rsidRDefault="00F722A7">
      <w:pPr>
        <w:spacing w:line="280" w:lineRule="exact"/>
        <w:ind w:firstLine="435"/>
        <w:rPr>
          <w:rFonts w:ascii="Times New Roman" w:eastAsia="楷体_GB2312" w:hAnsi="Times New Roman"/>
          <w:color w:val="000000"/>
          <w:sz w:val="24"/>
        </w:rPr>
      </w:pPr>
      <w:r>
        <w:rPr>
          <w:rFonts w:ascii="Times New Roman" w:eastAsia="楷体_GB2312" w:hAnsi="Times New Roman" w:hint="eastAsia"/>
          <w:color w:val="000000"/>
          <w:sz w:val="24"/>
        </w:rPr>
        <w:t>本试卷分道德与法治和历史两部分，共</w:t>
      </w:r>
      <w:r>
        <w:rPr>
          <w:rFonts w:ascii="Times New Roman" w:eastAsia="楷体_GB2312" w:hAnsi="Times New Roman"/>
          <w:color w:val="000000"/>
          <w:sz w:val="24"/>
        </w:rPr>
        <w:t>8</w:t>
      </w:r>
      <w:r>
        <w:rPr>
          <w:rFonts w:ascii="Times New Roman" w:eastAsia="楷体_GB2312" w:hAnsi="Times New Roman" w:hint="eastAsia"/>
          <w:color w:val="000000"/>
          <w:sz w:val="24"/>
        </w:rPr>
        <w:t>页。道德与法治满分</w:t>
      </w:r>
      <w:r>
        <w:rPr>
          <w:rFonts w:ascii="Times New Roman" w:eastAsia="楷体_GB2312" w:hAnsi="Times New Roman"/>
          <w:color w:val="000000"/>
          <w:sz w:val="24"/>
        </w:rPr>
        <w:t>60</w:t>
      </w:r>
      <w:r>
        <w:rPr>
          <w:rFonts w:ascii="Times New Roman" w:eastAsia="楷体_GB2312" w:hAnsi="Times New Roman" w:hint="eastAsia"/>
          <w:color w:val="000000"/>
          <w:sz w:val="24"/>
        </w:rPr>
        <w:t>分，历史满分</w:t>
      </w:r>
      <w:r>
        <w:rPr>
          <w:rFonts w:ascii="Times New Roman" w:eastAsia="楷体_GB2312" w:hAnsi="Times New Roman"/>
          <w:color w:val="000000"/>
          <w:sz w:val="24"/>
        </w:rPr>
        <w:t>60</w:t>
      </w:r>
      <w:r>
        <w:rPr>
          <w:rFonts w:ascii="Times New Roman" w:eastAsia="楷体_GB2312" w:hAnsi="Times New Roman" w:hint="eastAsia"/>
          <w:color w:val="000000"/>
          <w:sz w:val="24"/>
        </w:rPr>
        <w:t>分，共计</w:t>
      </w:r>
      <w:r>
        <w:rPr>
          <w:rFonts w:ascii="Times New Roman" w:eastAsia="楷体_GB2312" w:hAnsi="Times New Roman"/>
          <w:color w:val="000000"/>
          <w:sz w:val="24"/>
        </w:rPr>
        <w:t>120</w:t>
      </w:r>
      <w:r>
        <w:rPr>
          <w:rFonts w:ascii="Times New Roman" w:eastAsia="楷体_GB2312" w:hAnsi="Times New Roman" w:hint="eastAsia"/>
          <w:color w:val="000000"/>
          <w:sz w:val="24"/>
        </w:rPr>
        <w:t>分。开卷考试，考试时间为</w:t>
      </w:r>
      <w:r>
        <w:rPr>
          <w:rFonts w:ascii="Times New Roman" w:eastAsia="楷体_GB2312" w:hAnsi="Times New Roman"/>
          <w:color w:val="000000"/>
          <w:sz w:val="24"/>
        </w:rPr>
        <w:t>100</w:t>
      </w:r>
      <w:r>
        <w:rPr>
          <w:rFonts w:ascii="Times New Roman" w:eastAsia="楷体_GB2312" w:hAnsi="Times New Roman" w:hint="eastAsia"/>
          <w:color w:val="000000"/>
          <w:sz w:val="24"/>
        </w:rPr>
        <w:t>分钟。考试结束后，将本试卷和答题卡一并交回。</w:t>
      </w:r>
    </w:p>
    <w:p w:rsidR="00965BB7" w:rsidRDefault="00F722A7">
      <w:pPr>
        <w:spacing w:line="280" w:lineRule="exact"/>
        <w:rPr>
          <w:rFonts w:ascii="Times New Roman" w:eastAsia="黑体" w:hAnsi="Times New Roman"/>
          <w:color w:val="000000"/>
        </w:rPr>
      </w:pPr>
      <w:r>
        <w:rPr>
          <w:rFonts w:ascii="Times New Roman" w:eastAsia="黑体" w:hAnsi="Times New Roman" w:hint="eastAsia"/>
          <w:color w:val="000000"/>
        </w:rPr>
        <w:t>注意事项：</w:t>
      </w:r>
    </w:p>
    <w:p w:rsidR="00965BB7" w:rsidRDefault="00F722A7">
      <w:pPr>
        <w:spacing w:line="280" w:lineRule="exact"/>
        <w:ind w:left="720" w:hangingChars="343" w:hanging="720"/>
        <w:rPr>
          <w:rFonts w:ascii="Times New Roman" w:eastAsia="楷体" w:hAnsi="Times New Roman"/>
          <w:color w:val="000000"/>
        </w:rPr>
      </w:pPr>
      <w:r>
        <w:rPr>
          <w:rFonts w:ascii="Times New Roman" w:eastAsia="楷体" w:hAnsi="Times New Roman"/>
          <w:color w:val="000000"/>
        </w:rPr>
        <w:t xml:space="preserve">    1</w:t>
      </w:r>
      <w:r>
        <w:rPr>
          <w:rFonts w:ascii="Times New Roman" w:eastAsia="楷体" w:hAnsi="Times New Roman" w:hint="eastAsia"/>
          <w:color w:val="000000"/>
        </w:rPr>
        <w:t>．</w:t>
      </w:r>
      <w:r>
        <w:rPr>
          <w:rFonts w:ascii="Times New Roman" w:eastAsia="楷体_GB2312" w:hAnsi="Times New Roman" w:hint="eastAsia"/>
          <w:color w:val="000000"/>
        </w:rPr>
        <w:t>答题前，考生务必将自己的姓名、准考证号填写在答题卡上，并将条形码准确粘贴在条形码区域内。</w:t>
      </w:r>
    </w:p>
    <w:p w:rsidR="00965BB7" w:rsidRDefault="00F722A7">
      <w:pPr>
        <w:spacing w:line="280" w:lineRule="exact"/>
        <w:ind w:left="720" w:hangingChars="343" w:hanging="720"/>
        <w:rPr>
          <w:rFonts w:ascii="Times New Roman" w:eastAsia="楷体" w:hAnsi="Times New Roman"/>
          <w:color w:val="000000"/>
        </w:rPr>
      </w:pPr>
      <w:r>
        <w:rPr>
          <w:rFonts w:ascii="Times New Roman" w:eastAsia="楷体" w:hAnsi="Times New Roman"/>
          <w:color w:val="000000"/>
        </w:rPr>
        <w:t xml:space="preserve">    2</w:t>
      </w:r>
      <w:r>
        <w:rPr>
          <w:rFonts w:ascii="Times New Roman" w:eastAsia="楷体" w:hAnsi="Times New Roman" w:hint="eastAsia"/>
          <w:color w:val="000000"/>
        </w:rPr>
        <w:t>．</w:t>
      </w:r>
      <w:r>
        <w:rPr>
          <w:rFonts w:ascii="Times New Roman" w:eastAsia="楷体_GB2312" w:hAnsi="Times New Roman" w:hint="eastAsia"/>
          <w:color w:val="000000"/>
        </w:rPr>
        <w:t>答题时，考生务必按照考试要求在答题卡上的指定区域内作答，在草稿纸、试卷上答题无效。</w:t>
      </w:r>
    </w:p>
    <w:p w:rsidR="00965BB7" w:rsidRDefault="00F722A7">
      <w:pPr>
        <w:spacing w:line="400" w:lineRule="exact"/>
        <w:jc w:val="center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 w:hint="eastAsia"/>
          <w:color w:val="000000"/>
          <w:sz w:val="28"/>
          <w:szCs w:val="28"/>
        </w:rPr>
        <w:t>道德与法治</w:t>
      </w:r>
    </w:p>
    <w:p w:rsidR="00965BB7" w:rsidRDefault="00F722A7">
      <w:pPr>
        <w:spacing w:line="264" w:lineRule="exact"/>
        <w:ind w:leftChars="18" w:left="458" w:hangingChars="200" w:hanging="420"/>
        <w:rPr>
          <w:rFonts w:ascii="Times New Roman" w:eastAsia="黑体" w:hAnsi="Times New Roman"/>
          <w:color w:val="000000"/>
        </w:rPr>
      </w:pPr>
      <w:r>
        <w:rPr>
          <w:rFonts w:ascii="Times New Roman" w:eastAsia="黑体" w:hAnsi="Times New Roman"/>
          <w:color w:val="000000"/>
        </w:rPr>
        <w:t>一、选择题（本题包括</w:t>
      </w:r>
      <w:r>
        <w:rPr>
          <w:rFonts w:ascii="Times New Roman" w:eastAsia="黑体" w:hAnsi="Times New Roman"/>
          <w:color w:val="000000"/>
        </w:rPr>
        <w:t>15</w:t>
      </w:r>
      <w:r>
        <w:rPr>
          <w:rFonts w:ascii="Times New Roman" w:eastAsia="黑体" w:hAnsi="Times New Roman"/>
          <w:color w:val="000000"/>
        </w:rPr>
        <w:t>小题，每小题只有一个正确</w:t>
      </w:r>
      <w:r>
        <w:rPr>
          <w:rFonts w:ascii="Times New Roman" w:eastAsia="黑体" w:hAnsi="Times New Roman" w:hint="eastAsia"/>
          <w:color w:val="000000"/>
        </w:rPr>
        <w:t>答案</w:t>
      </w:r>
      <w:r>
        <w:rPr>
          <w:rFonts w:ascii="Times New Roman" w:eastAsia="黑体" w:hAnsi="Times New Roman"/>
          <w:color w:val="000000"/>
        </w:rPr>
        <w:t>。其中，</w:t>
      </w:r>
      <w:r>
        <w:rPr>
          <w:rFonts w:ascii="Times New Roman" w:eastAsia="黑体" w:hAnsi="Times New Roman"/>
          <w:color w:val="000000"/>
        </w:rPr>
        <w:t>1</w:t>
      </w:r>
      <w:r>
        <w:rPr>
          <w:rFonts w:ascii="Times New Roman" w:eastAsia="黑体" w:hAnsi="Times New Roman"/>
          <w:color w:val="000000"/>
          <w:spacing w:val="-2"/>
          <w:w w:val="97"/>
          <w:szCs w:val="21"/>
        </w:rPr>
        <w:t>～</w:t>
      </w:r>
      <w:r>
        <w:rPr>
          <w:rFonts w:ascii="Times New Roman" w:eastAsia="黑体" w:hAnsi="Times New Roman"/>
          <w:color w:val="000000"/>
        </w:rPr>
        <w:t>10</w:t>
      </w:r>
      <w:r>
        <w:rPr>
          <w:rFonts w:ascii="Times New Roman" w:eastAsia="黑体" w:hAnsi="Times New Roman"/>
          <w:color w:val="000000"/>
        </w:rPr>
        <w:t>题每小题</w:t>
      </w:r>
      <w:r>
        <w:rPr>
          <w:rFonts w:ascii="Times New Roman" w:eastAsia="黑体" w:hAnsi="Times New Roman"/>
          <w:color w:val="000000"/>
        </w:rPr>
        <w:t>1</w:t>
      </w:r>
      <w:r>
        <w:rPr>
          <w:rFonts w:ascii="Times New Roman" w:eastAsia="黑体" w:hAnsi="Times New Roman"/>
          <w:color w:val="000000"/>
        </w:rPr>
        <w:t>分，</w:t>
      </w:r>
      <w:r>
        <w:rPr>
          <w:rFonts w:ascii="Times New Roman" w:eastAsia="黑体" w:hAnsi="Times New Roman"/>
          <w:color w:val="000000"/>
        </w:rPr>
        <w:t>11</w:t>
      </w:r>
      <w:r>
        <w:rPr>
          <w:rFonts w:ascii="Times New Roman" w:eastAsia="黑体" w:hAnsi="Times New Roman"/>
          <w:color w:val="000000"/>
          <w:spacing w:val="-2"/>
          <w:w w:val="97"/>
          <w:szCs w:val="21"/>
        </w:rPr>
        <w:t>～</w:t>
      </w:r>
      <w:r>
        <w:rPr>
          <w:rFonts w:ascii="Times New Roman" w:eastAsia="黑体" w:hAnsi="Times New Roman"/>
          <w:color w:val="000000"/>
        </w:rPr>
        <w:t>15</w:t>
      </w:r>
      <w:r>
        <w:rPr>
          <w:rFonts w:ascii="Times New Roman" w:eastAsia="黑体" w:hAnsi="Times New Roman"/>
          <w:color w:val="000000"/>
        </w:rPr>
        <w:t>题每小题</w:t>
      </w:r>
      <w:r>
        <w:rPr>
          <w:rFonts w:ascii="Times New Roman" w:eastAsia="黑体" w:hAnsi="Times New Roman"/>
          <w:color w:val="000000"/>
        </w:rPr>
        <w:t>2</w:t>
      </w:r>
      <w:r>
        <w:rPr>
          <w:rFonts w:ascii="Times New Roman" w:eastAsia="黑体" w:hAnsi="Times New Roman"/>
          <w:color w:val="000000"/>
        </w:rPr>
        <w:t>分，共</w:t>
      </w:r>
      <w:r>
        <w:rPr>
          <w:rFonts w:ascii="Times New Roman" w:eastAsia="黑体" w:hAnsi="Times New Roman"/>
          <w:color w:val="000000"/>
        </w:rPr>
        <w:t>20</w:t>
      </w:r>
      <w:r>
        <w:rPr>
          <w:rFonts w:ascii="Times New Roman" w:eastAsia="黑体" w:hAnsi="Times New Roman"/>
          <w:color w:val="000000"/>
        </w:rPr>
        <w:t>分）</w:t>
      </w:r>
    </w:p>
    <w:p w:rsidR="00965BB7" w:rsidRDefault="00F722A7">
      <w:pPr>
        <w:spacing w:line="26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/>
        </w:rPr>
        <w:t>北京冬奥会</w:t>
      </w:r>
      <w:r>
        <w:rPr>
          <w:rFonts w:ascii="Times New Roman" w:hAnsi="Times New Roman" w:hint="eastAsia"/>
        </w:rPr>
        <w:t>上，中国冰雪健儿</w:t>
      </w:r>
      <w:r>
        <w:rPr>
          <w:rFonts w:ascii="Times New Roman" w:hAnsi="Times New Roman"/>
        </w:rPr>
        <w:t>创造了</w:t>
      </w:r>
      <w:r>
        <w:rPr>
          <w:rFonts w:ascii="Times New Roman" w:hAnsi="Times New Roman" w:hint="eastAsia"/>
        </w:rPr>
        <w:t>我国</w:t>
      </w:r>
      <w:r>
        <w:rPr>
          <w:rFonts w:ascii="Times New Roman" w:hAnsi="Times New Roman"/>
        </w:rPr>
        <w:t>参加冬奥会的历史最好成绩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勇夺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>枚金牌和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</w:rPr>
        <w:t>枚奖牌</w:t>
      </w:r>
      <w:r>
        <w:rPr>
          <w:rFonts w:ascii="Times New Roman" w:hAnsi="Times New Roman" w:hint="eastAsia"/>
        </w:rPr>
        <w:t>。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8    10</w:t>
      </w:r>
      <w:r>
        <w:rPr>
          <w:rFonts w:ascii="Times New Roman" w:hAnsi="Times New Roman" w:hint="eastAsia"/>
        </w:rPr>
        <w:t xml:space="preserve">          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/>
        </w:rPr>
        <w:t xml:space="preserve">    15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8    15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9    12</w:t>
      </w:r>
    </w:p>
    <w:p w:rsidR="00965BB7" w:rsidRDefault="00F722A7">
      <w:pPr>
        <w:spacing w:line="28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我们</w:t>
      </w:r>
      <w:r>
        <w:rPr>
          <w:rFonts w:ascii="Times New Roman" w:hAnsi="Times New Roman"/>
        </w:rPr>
        <w:t>党高度重视科技事业，</w:t>
      </w:r>
      <w:r>
        <w:rPr>
          <w:rFonts w:ascii="Times New Roman" w:hAnsi="Times New Roman" w:hint="eastAsia"/>
        </w:rPr>
        <w:t>尊重</w:t>
      </w:r>
      <w:r>
        <w:rPr>
          <w:rFonts w:ascii="Times New Roman" w:hAnsi="Times New Roman"/>
        </w:rPr>
        <w:t>关心科技工作者。</w:t>
      </w:r>
      <w:r>
        <w:rPr>
          <w:rFonts w:ascii="Times New Roman" w:hAnsi="Times New Roman" w:hint="eastAsia"/>
        </w:rPr>
        <w:t>2021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日，国家科学技术奖励大会在北京召开，获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020</w:t>
      </w:r>
      <w:r>
        <w:rPr>
          <w:rFonts w:ascii="Times New Roman" w:hAnsi="Times New Roman" w:hint="eastAsia"/>
        </w:rPr>
        <w:t>年度国家最高科学技术奖的是</w:t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曾庆存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王大中</w:t>
      </w: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曾庆存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黄旭华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ab/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顾诵芬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王大中</w: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顾诵芬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黄旭华</w:t>
      </w:r>
    </w:p>
    <w:p w:rsidR="00965BB7" w:rsidRDefault="00F722A7">
      <w:pPr>
        <w:spacing w:line="268" w:lineRule="exact"/>
        <w:ind w:leftChars="50" w:left="420" w:hangingChars="150" w:hanging="315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t>年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月，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 w:hint="eastAsia"/>
        </w:rPr>
        <w:t>建设正式启动。这对于丰富完善我国国家文化公园体系，做大做强中华文化重要标志，延续历史文脉、坚定文化自信具有重大而深远的意义。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长江国家文化公园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黄河国家文化公园</w:t>
      </w:r>
      <w:r>
        <w:rPr>
          <w:rFonts w:ascii="Times New Roman" w:hAnsi="Times New Roman" w:hint="eastAsia"/>
        </w:rPr>
        <w:t xml:space="preserve">             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长城国家文化公园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长征国家文化公园</w:t>
      </w:r>
    </w:p>
    <w:p w:rsidR="00965BB7" w:rsidRDefault="00F722A7">
      <w:pPr>
        <w:spacing w:line="26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《中共中央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国务院关于做好</w:t>
      </w:r>
      <w:r>
        <w:rPr>
          <w:rFonts w:ascii="Times New Roman" w:hAnsi="Times New Roman"/>
        </w:rPr>
        <w:t>2022</w:t>
      </w:r>
      <w:r>
        <w:rPr>
          <w:rFonts w:ascii="Times New Roman" w:hAnsi="Times New Roman" w:hint="eastAsia"/>
        </w:rPr>
        <w:t>年全面推进乡村振兴重点工作的意见》强调，做好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022</w:t>
      </w:r>
      <w:r>
        <w:rPr>
          <w:rFonts w:ascii="Times New Roman" w:hAnsi="Times New Roman"/>
        </w:rPr>
        <w:t>年</w:t>
      </w:r>
      <w:r>
        <w:rPr>
          <w:rFonts w:ascii="Times New Roman" w:hAnsi="Times New Roman" w:hint="eastAsia"/>
        </w:rPr>
        <w:t>“三农”工作，要牢牢守住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和不发生规模性返贫两条底线</w:t>
      </w:r>
      <w:r>
        <w:rPr>
          <w:rFonts w:ascii="Times New Roman" w:hAnsi="Times New Roman" w:hint="eastAsia"/>
        </w:rPr>
        <w:t>。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保障国家经济安全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保障国家政治安全</w:t>
      </w:r>
      <w:r>
        <w:rPr>
          <w:rFonts w:ascii="Times New Roman" w:hAnsi="Times New Roman" w:hint="eastAsia"/>
        </w:rPr>
        <w:t xml:space="preserve">    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保障国家能源安全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保障国家粮食安全</w:t>
      </w:r>
    </w:p>
    <w:p w:rsidR="00965BB7" w:rsidRDefault="00965BB7">
      <w:pPr>
        <w:spacing w:line="26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组合 64" o:spid="_x0000_s1049" style="position:absolute;left:0;text-align:left;margin-left:333.15pt;margin-top:16.05pt;width:78.15pt;height:74.45pt;z-index:3" coordorigin="8615,11825" coordsize="1563,1489">
            <v:shape id="图片 2" o:spid="_x0000_s1026" type="#_x0000_t75" style="position:absolute;left:8615;top:11825;width:1349;height:1162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0" o:spid="_x0000_s1027" type="#_x0000_t202" style="position:absolute;left:8672;top:12907;width:1506;height:407" filled="f" stroked="f">
              <v:textbox>
                <w:txbxContent>
                  <w:p w:rsidR="00965BB7" w:rsidRDefault="00F722A7">
                    <w:pPr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倡议书</w:t>
                    </w:r>
                  </w:p>
                </w:txbxContent>
              </v:textbox>
            </v:shape>
          </v:group>
        </w:pict>
      </w:r>
      <w:r w:rsidR="00F722A7">
        <w:rPr>
          <w:rFonts w:ascii="Times New Roman" w:hAnsi="Times New Roman"/>
        </w:rPr>
        <w:t>5</w:t>
      </w:r>
      <w:r w:rsidR="00F722A7">
        <w:rPr>
          <w:rFonts w:ascii="Times New Roman" w:hAnsi="Times New Roman"/>
        </w:rPr>
        <w:t>．</w:t>
      </w:r>
      <w:r w:rsidR="00F722A7">
        <w:rPr>
          <w:rFonts w:ascii="Times New Roman" w:hAnsi="Times New Roman" w:hint="eastAsia"/>
        </w:rPr>
        <w:t>初中</w:t>
      </w:r>
      <w:r w:rsidR="00F722A7">
        <w:rPr>
          <w:rFonts w:ascii="Times New Roman" w:hAnsi="Times New Roman"/>
        </w:rPr>
        <w:t>毕业在即</w:t>
      </w:r>
      <w:r w:rsidR="00F722A7">
        <w:rPr>
          <w:rFonts w:ascii="Times New Roman" w:hAnsi="Times New Roman" w:hint="eastAsia"/>
        </w:rPr>
        <w:t>，</w:t>
      </w:r>
      <w:r w:rsidR="00F722A7">
        <w:rPr>
          <w:rFonts w:ascii="Times New Roman" w:hAnsi="Times New Roman"/>
        </w:rPr>
        <w:t>班主任老师在给小吉同学的寄语中写道</w:t>
      </w:r>
      <w:r w:rsidR="00F722A7">
        <w:rPr>
          <w:rFonts w:ascii="Times New Roman" w:hAnsi="Times New Roman" w:hint="eastAsia"/>
        </w:rPr>
        <w:t>：“希望你能在未来的学习生活中勇敢坚毅，展现自己最精彩的一面。”小吉深受鼓舞，决心要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做更好的自己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．精心呵护友谊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．接受老师批评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体味亲情之爱</w:t>
      </w:r>
    </w:p>
    <w:p w:rsidR="00965BB7" w:rsidRDefault="00F722A7">
      <w:pPr>
        <w:spacing w:line="268" w:lineRule="exact"/>
        <w:ind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读漫画《倡议书》（图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）。响应此倡议，青少年应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合理安排上网时间</w:t>
      </w:r>
      <w:r>
        <w:rPr>
          <w:rFonts w:ascii="Times New Roman" w:hAnsi="Times New Roman" w:hint="eastAsia"/>
        </w:rPr>
        <w:t xml:space="preserve">               </w:t>
      </w:r>
      <w:r>
        <w:rPr>
          <w:rFonts w:ascii="Times New Roman" w:hAnsi="Times New Roman" w:hint="eastAsia"/>
        </w:rPr>
        <w:tab/>
        <w:t xml:space="preserve">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自觉抵制网络</w:t>
      </w:r>
      <w:r>
        <w:rPr>
          <w:rFonts w:ascii="Times New Roman" w:hAnsi="Times New Roman"/>
        </w:rPr>
        <w:t>谣言</w:t>
      </w:r>
    </w:p>
    <w:p w:rsidR="00965BB7" w:rsidRDefault="00F722A7">
      <w:pPr>
        <w:tabs>
          <w:tab w:val="left" w:pos="2552"/>
        </w:tabs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积极获取网络新知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充分利用网络资源</w:t>
      </w:r>
    </w:p>
    <w:p w:rsidR="00965BB7" w:rsidRDefault="00F722A7">
      <w:pPr>
        <w:spacing w:line="26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小春同学在校园舞蹈比赛中不慎摔倒，错失决赛后他掩面而泣，心情久久不能平复。班长带着同学们一起安慰他，使小春重拾信心、绽放笑容。校园广播站要报道此事，下列适合作为报道标题的是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珍爱生命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舞动人生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调节情绪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独立成长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965BB7" w:rsidRDefault="00F722A7">
      <w:pPr>
        <w:spacing w:line="26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不遇挫折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难以成功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集体帮扶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温暖人心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</w:t>
      </w:r>
    </w:p>
    <w:p w:rsidR="00965BB7" w:rsidRDefault="00F722A7">
      <w:pPr>
        <w:spacing w:line="28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022</w:t>
      </w:r>
      <w:r>
        <w:rPr>
          <w:rFonts w:ascii="Times New Roman" w:hAnsi="Times New Roman" w:hint="eastAsia"/>
        </w:rPr>
        <w:t>年是我国现行宪法公布施行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周年。长春市某校开展了宪法晨读活动，此活动</w:t>
      </w:r>
      <w:r>
        <w:rPr>
          <w:rFonts w:ascii="Times New Roman" w:hAnsi="Times New Roman" w:hint="eastAsia"/>
        </w:rPr>
        <w:lastRenderedPageBreak/>
        <w:t>有利于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增强宪法意识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提升宪法地位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审查违宪行为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追究违宪责任</w:t>
      </w:r>
    </w:p>
    <w:p w:rsidR="00965BB7" w:rsidRDefault="00F722A7">
      <w:pPr>
        <w:spacing w:line="288" w:lineRule="exact"/>
        <w:ind w:leftChars="50" w:left="420" w:hangingChars="150" w:hanging="315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某老旧小区在街道、社区干部建议指导下成立了业主委员会。业主委员会带领居民整治小区环境、规划建设停车位……</w:t>
      </w:r>
      <w:r>
        <w:rPr>
          <w:rFonts w:ascii="Times New Roman" w:hAnsi="Times New Roman" w:hint="eastAsia"/>
        </w:rPr>
        <w:t>原本破旧不堪的小区环境越来越好，居民生活越来越舒心。这是我国打造共建共治共享社会治理格局的一个缩影。该小区上述治理模式</w:t>
      </w:r>
    </w:p>
    <w:p w:rsidR="00965BB7" w:rsidRDefault="00F722A7">
      <w:pPr>
        <w:spacing w:line="288" w:lineRule="exact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促使小区居民就业观念转变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表明社会保障体系不断完善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</w:t>
      </w:r>
    </w:p>
    <w:p w:rsidR="00965BB7" w:rsidRDefault="00F722A7">
      <w:pPr>
        <w:spacing w:line="288" w:lineRule="exact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能够提升小区居民的幸福感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保障公民直接管理国家事务</w:t>
      </w:r>
    </w:p>
    <w:p w:rsidR="00965BB7" w:rsidRDefault="00F722A7">
      <w:pPr>
        <w:spacing w:line="288" w:lineRule="exact"/>
        <w:ind w:left="420" w:hangingChars="200" w:hanging="420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中华民族自古提倡阅读，讲究格物致知、诚意正心，塑造中国人民自信自强的品格。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t>年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月</w:t>
      </w:r>
      <w:r>
        <w:rPr>
          <w:rFonts w:ascii="Times New Roman" w:hAnsi="Times New Roman"/>
        </w:rPr>
        <w:t>23</w:t>
      </w:r>
      <w:r>
        <w:rPr>
          <w:rFonts w:ascii="Times New Roman" w:hAnsi="Times New Roman" w:hint="eastAsia"/>
        </w:rPr>
        <w:t>日，首届全民阅读大会在北京开幕。大会以“阅读新时代、奋进新征程”为主题，</w:t>
      </w:r>
      <w:r>
        <w:rPr>
          <w:rFonts w:ascii="Times New Roman" w:hAnsi="Times New Roman"/>
        </w:rPr>
        <w:t>包括系列论坛、展览展示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t>发布和主题</w:t>
      </w:r>
      <w:r>
        <w:rPr>
          <w:rFonts w:ascii="Times New Roman" w:hAnsi="Times New Roman" w:hint="eastAsia"/>
        </w:rPr>
        <w:t>活动等</w:t>
      </w:r>
      <w:r>
        <w:rPr>
          <w:rFonts w:ascii="Times New Roman" w:hAnsi="Times New Roman"/>
        </w:rPr>
        <w:t>环节</w:t>
      </w:r>
      <w:r>
        <w:rPr>
          <w:rFonts w:ascii="Times New Roman" w:hAnsi="Times New Roman" w:hint="eastAsia"/>
        </w:rPr>
        <w:t>。本届</w:t>
      </w:r>
      <w:r>
        <w:rPr>
          <w:rFonts w:ascii="Times New Roman" w:hAnsi="Times New Roman" w:hint="eastAsia"/>
        </w:rPr>
        <w:t>大会的举办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旨在促进人类文明的交流互鉴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铸就了中华文化的新辉煌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                            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彰显了中华文化的国际影响力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有利于推动精神文明建设</w:t>
      </w:r>
    </w:p>
    <w:p w:rsidR="00965BB7" w:rsidRDefault="00F722A7">
      <w:pPr>
        <w:spacing w:line="288" w:lineRule="exact"/>
        <w:ind w:left="420" w:hangingChars="200" w:hanging="420"/>
      </w:pP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</w:t>
      </w:r>
      <w:r>
        <w:rPr>
          <w:rFonts w:ascii="Times New Roman" w:hAnsi="Times New Roman"/>
        </w:rPr>
        <w:t>7</w:t>
      </w:r>
      <w:r>
        <w:rPr>
          <w:rFonts w:hint="eastAsia"/>
        </w:rPr>
        <w:t>月，中共中央办公厅、国务院办公厅印发文件，对“双减”工作作出重要决策部署。“双减”是指有效减轻义务教育阶段学生过重</w:t>
      </w:r>
      <w:r>
        <w:rPr>
          <w:rFonts w:ascii="宋体" w:hAnsi="宋体"/>
          <w:u w:val="single"/>
        </w:rPr>
        <w:t xml:space="preserve">       </w:t>
      </w:r>
      <w:r>
        <w:rPr>
          <w:rFonts w:hint="eastAsia"/>
        </w:rPr>
        <w:t>和</w:t>
      </w:r>
      <w:r>
        <w:rPr>
          <w:rFonts w:ascii="宋体" w:hAnsi="宋体"/>
          <w:u w:val="single"/>
        </w:rPr>
        <w:t xml:space="preserve">       </w:t>
      </w:r>
      <w:r>
        <w:rPr>
          <w:rFonts w:hint="eastAsia"/>
        </w:rPr>
        <w:t>。</w:t>
      </w:r>
    </w:p>
    <w:p w:rsidR="00965BB7" w:rsidRDefault="00F722A7">
      <w:pPr>
        <w:spacing w:line="288" w:lineRule="exact"/>
        <w:ind w:firstLineChars="200" w:firstLine="420"/>
      </w:pPr>
      <w:r>
        <w:rPr>
          <w:rFonts w:hint="eastAsia"/>
        </w:rPr>
        <w:t>①作业负担</w:t>
      </w:r>
      <w:r>
        <w:rPr>
          <w:rFonts w:hint="eastAsia"/>
        </w:rPr>
        <w:t xml:space="preserve">      </w:t>
      </w:r>
      <w: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②心理负担</w:t>
      </w:r>
      <w:r>
        <w:rPr>
          <w:rFonts w:hint="eastAsia"/>
        </w:rPr>
        <w:t xml:space="preserve">       </w:t>
      </w:r>
      <w:r>
        <w:t xml:space="preserve">    </w:t>
      </w:r>
      <w:r>
        <w:rPr>
          <w:rFonts w:hint="eastAsia"/>
        </w:rPr>
        <w:t>③校外培训负担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>④学业负担</w:t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①②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①③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②④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 xml:space="preserve">          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③④</w:t>
      </w:r>
    </w:p>
    <w:p w:rsidR="00965BB7" w:rsidRDefault="00F722A7">
      <w:pPr>
        <w:spacing w:line="288" w:lineRule="exact"/>
        <w:ind w:left="420" w:hangingChars="200" w:hanging="420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12</w:t>
      </w:r>
      <w:r>
        <w:rPr>
          <w:rFonts w:ascii="Times New Roman" w:hAnsi="Times New Roman" w:hint="eastAsia"/>
          <w:szCs w:val="24"/>
        </w:rPr>
        <w:t>．</w:t>
      </w:r>
      <w:r>
        <w:rPr>
          <w:rFonts w:ascii="Times New Roman" w:hAnsi="Times New Roman" w:hint="eastAsia"/>
        </w:rPr>
        <w:t>近年来，吉林省公安交管部门持续深入校园讲好交通安全“开学第一课”，向广大中小学生传授交通安全知识。公安交管部门此举有利于</w:t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 w:hint="eastAsia"/>
        </w:rPr>
        <w:t>①保护未成年人健康成长</w:t>
      </w: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②培养中小学生的规则意识</w:t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 w:hint="eastAsia"/>
        </w:rPr>
        <w:t>③减轻交通违法处罚力度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④引导青少年完善社会规则</w:t>
      </w:r>
    </w:p>
    <w:p w:rsidR="00965BB7" w:rsidRDefault="00965BB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组合 56" o:spid="_x0000_s1028" style="position:absolute;left:0;text-align:left;margin-left:262.85pt;margin-top:13.4pt;width:86.1pt;height:86pt;z-index:2" coordorigin="6267,8143" coordsize="1722,1720">
            <v:shape id="图片 49" o:spid="_x0000_s1029" type="#_x0000_t75" style="position:absolute;left:6267;top:8143;width:1559;height:1288">
              <v:imagedata r:id="rId8" o:title="道法-1"/>
            </v:shape>
            <v:shape id="文本框 55" o:spid="_x0000_s1030" type="#_x0000_t202" style="position:absolute;left:6499;top:9372;width:1490;height:491" filled="f" stroked="f">
              <v:textbox>
                <w:txbxContent>
                  <w:p w:rsidR="00965BB7" w:rsidRDefault="00F722A7"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2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规划</w:t>
                    </w:r>
                  </w:p>
                </w:txbxContent>
              </v:textbox>
            </v:shape>
          </v:group>
        </w:pict>
      </w:r>
      <w:r w:rsidR="00F722A7">
        <w:rPr>
          <w:rFonts w:ascii="Times New Roman" w:hAnsi="Times New Roman"/>
        </w:rPr>
        <w:t>A</w:t>
      </w:r>
      <w:r w:rsidR="00F722A7">
        <w:rPr>
          <w:rFonts w:ascii="Times New Roman" w:hAnsi="Times New Roman"/>
        </w:rPr>
        <w:t>．</w:t>
      </w:r>
      <w:r w:rsidR="00F722A7">
        <w:rPr>
          <w:rFonts w:ascii="Times New Roman" w:hAnsi="Times New Roman" w:hint="eastAsia"/>
        </w:rPr>
        <w:t>①②</w:t>
      </w:r>
      <w:r w:rsidR="00F722A7">
        <w:rPr>
          <w:rFonts w:ascii="Times New Roman" w:hAnsi="Times New Roman" w:hint="eastAsia"/>
        </w:rPr>
        <w:t xml:space="preserve"> </w:t>
      </w:r>
      <w:r w:rsidR="00F722A7">
        <w:rPr>
          <w:rFonts w:ascii="Times New Roman" w:hAnsi="Times New Roman"/>
        </w:rPr>
        <w:t xml:space="preserve">          </w:t>
      </w:r>
      <w:r w:rsidR="00F722A7">
        <w:rPr>
          <w:rFonts w:ascii="Times New Roman" w:hAnsi="Times New Roman" w:hint="eastAsia"/>
        </w:rPr>
        <w:t xml:space="preserve"> </w:t>
      </w:r>
      <w:r w:rsidR="00F722A7">
        <w:rPr>
          <w:rFonts w:ascii="Times New Roman" w:hAnsi="Times New Roman"/>
        </w:rPr>
        <w:t>B</w:t>
      </w:r>
      <w:r w:rsidR="00F722A7">
        <w:rPr>
          <w:rFonts w:ascii="Times New Roman" w:hAnsi="Times New Roman"/>
        </w:rPr>
        <w:t>．</w:t>
      </w:r>
      <w:r w:rsidR="00F722A7">
        <w:rPr>
          <w:rFonts w:ascii="Times New Roman" w:hAnsi="Times New Roman" w:hint="eastAsia"/>
        </w:rPr>
        <w:t>①③</w:t>
      </w:r>
      <w:r w:rsidR="00F722A7">
        <w:rPr>
          <w:rFonts w:ascii="Times New Roman" w:hAnsi="Times New Roman" w:hint="eastAsia"/>
        </w:rPr>
        <w:t xml:space="preserve"> </w:t>
      </w:r>
      <w:r w:rsidR="00F722A7">
        <w:rPr>
          <w:rFonts w:ascii="Times New Roman" w:hAnsi="Times New Roman"/>
        </w:rPr>
        <w:t xml:space="preserve">          </w:t>
      </w:r>
      <w:r w:rsidR="00F722A7">
        <w:rPr>
          <w:rFonts w:ascii="Times New Roman" w:hAnsi="Times New Roman" w:hint="eastAsia"/>
        </w:rPr>
        <w:t xml:space="preserve"> </w:t>
      </w:r>
      <w:r w:rsidR="00F722A7">
        <w:rPr>
          <w:rFonts w:ascii="Times New Roman" w:hAnsi="Times New Roman" w:hint="eastAsia"/>
        </w:rPr>
        <w:tab/>
      </w:r>
      <w:r w:rsidR="00F722A7">
        <w:rPr>
          <w:rFonts w:ascii="Times New Roman" w:hAnsi="Times New Roman"/>
        </w:rPr>
        <w:t>C</w:t>
      </w:r>
      <w:r w:rsidR="00F722A7">
        <w:rPr>
          <w:rFonts w:ascii="Times New Roman" w:hAnsi="Times New Roman"/>
        </w:rPr>
        <w:t>．</w:t>
      </w:r>
      <w:r w:rsidR="00F722A7">
        <w:rPr>
          <w:rFonts w:ascii="Times New Roman" w:hAnsi="Times New Roman" w:hint="eastAsia"/>
        </w:rPr>
        <w:t>②④</w:t>
      </w:r>
      <w:r w:rsidR="00F722A7">
        <w:rPr>
          <w:rFonts w:ascii="Times New Roman" w:hAnsi="Times New Roman"/>
        </w:rPr>
        <w:t xml:space="preserve">      </w:t>
      </w:r>
      <w:r w:rsidR="00F722A7">
        <w:rPr>
          <w:rFonts w:ascii="Times New Roman" w:hAnsi="Times New Roman"/>
        </w:rPr>
        <w:t xml:space="preserve">   </w:t>
      </w:r>
      <w:r w:rsidR="00F722A7">
        <w:rPr>
          <w:rFonts w:ascii="Times New Roman" w:hAnsi="Times New Roman" w:hint="eastAsia"/>
        </w:rPr>
        <w:t xml:space="preserve">  </w:t>
      </w:r>
      <w:r w:rsidR="00F722A7">
        <w:rPr>
          <w:rFonts w:ascii="Times New Roman" w:hAnsi="Times New Roman"/>
        </w:rPr>
        <w:t xml:space="preserve">  D</w:t>
      </w:r>
      <w:r w:rsidR="00F722A7">
        <w:rPr>
          <w:rFonts w:ascii="Times New Roman" w:hAnsi="Times New Roman"/>
        </w:rPr>
        <w:t>．</w:t>
      </w:r>
      <w:r w:rsidR="00F722A7">
        <w:rPr>
          <w:rFonts w:ascii="Times New Roman" w:hAnsi="Times New Roman" w:hint="eastAsia"/>
        </w:rPr>
        <w:t>③④</w:t>
      </w:r>
    </w:p>
    <w:p w:rsidR="00965BB7" w:rsidRDefault="00F722A7">
      <w:pPr>
        <w:spacing w:line="288" w:lineRule="exact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读漫画《规划》（图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）。漫画中文件的印发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①致力于对人们社会生活的监管</w:t>
      </w:r>
    </w:p>
    <w:p w:rsidR="00965BB7" w:rsidRDefault="00F722A7">
      <w:pPr>
        <w:spacing w:line="288" w:lineRule="exact"/>
        <w:ind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②体现以人民为中心的发展思想</w:t>
      </w:r>
    </w:p>
    <w:p w:rsidR="00965BB7" w:rsidRDefault="00F722A7">
      <w:pPr>
        <w:spacing w:line="288" w:lineRule="exact"/>
        <w:ind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③表明我国积极应对老龄化问题</w:t>
      </w:r>
    </w:p>
    <w:p w:rsidR="00965BB7" w:rsidRDefault="00F722A7">
      <w:pPr>
        <w:spacing w:line="288" w:lineRule="exact"/>
        <w:ind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④有助于促进人口长期均衡发展</w:t>
      </w:r>
      <w:r>
        <w:rPr>
          <w:rFonts w:ascii="Times New Roman" w:hAnsi="Times New Roman" w:hint="eastAsia"/>
        </w:rPr>
        <w:tab/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①②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①④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②③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 xml:space="preserve">          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③④</w:t>
      </w:r>
    </w:p>
    <w:p w:rsidR="00965BB7" w:rsidRDefault="00F722A7">
      <w:pPr>
        <w:spacing w:line="288" w:lineRule="exact"/>
        <w:ind w:left="420" w:hangingChars="200" w:hanging="42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作为国家长吉图开发开放战略的先导区和前沿，延边朝鲜族自治州不断提升互联互通水平，奋力谱写“一带一路”通道建设的多元乐章，促进经济社会高质量发展。这表明延边州</w:t>
      </w:r>
    </w:p>
    <w:p w:rsidR="00965BB7" w:rsidRDefault="00F722A7">
      <w:pPr>
        <w:spacing w:line="288" w:lineRule="exact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①依靠民族优势扩大自治权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②不断促进自身经济发展</w:t>
      </w:r>
    </w:p>
    <w:p w:rsidR="00965BB7" w:rsidRDefault="00F722A7">
      <w:pPr>
        <w:spacing w:line="288" w:lineRule="exact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③主动顺应经济全球化趋势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④通过协商解决贸易争端</w:t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①②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①④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②③</w: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   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③④</w:t>
      </w:r>
    </w:p>
    <w:p w:rsidR="00965BB7" w:rsidRDefault="00F722A7">
      <w:pPr>
        <w:spacing w:line="288" w:lineRule="exact"/>
        <w:ind w:left="420" w:hangingChars="200" w:hanging="420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党的十八大以来，我国共有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05</w:t>
      </w:r>
      <w:r>
        <w:rPr>
          <w:rFonts w:ascii="Times New Roman" w:hAnsi="Times New Roman" w:hint="eastAsia"/>
        </w:rPr>
        <w:t>件次法律草案在中国人大网上公开征求意见。全国人大常委会法工委先后设立了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个基层立法联系点，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30</w:t>
      </w:r>
      <w:r>
        <w:rPr>
          <w:rFonts w:ascii="Times New Roman" w:hAnsi="Times New Roman" w:hint="eastAsia"/>
        </w:rPr>
        <w:t>多部法律草案通过基层立法联系点征求意见。这表明我国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①实行基层群众自治制度</w:t>
      </w: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②促进政府决策科学化</w:t>
      </w:r>
    </w:p>
    <w:p w:rsidR="00965BB7" w:rsidRDefault="00F722A7">
      <w:pPr>
        <w:spacing w:line="288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③发展社</w:t>
      </w:r>
      <w:r>
        <w:rPr>
          <w:rFonts w:ascii="Times New Roman" w:hAnsi="Times New Roman" w:hint="eastAsia"/>
        </w:rPr>
        <w:t>会主义民主政治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④保障公民的民主权利</w:t>
      </w:r>
    </w:p>
    <w:p w:rsidR="00965BB7" w:rsidRDefault="00F722A7">
      <w:pPr>
        <w:spacing w:line="288" w:lineRule="exact"/>
        <w:ind w:leftChars="150" w:left="315" w:firstLineChars="50" w:firstLine="105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①②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①④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②③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    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③④</w:t>
      </w:r>
    </w:p>
    <w:p w:rsidR="00965BB7" w:rsidRDefault="00F722A7">
      <w:pPr>
        <w:spacing w:line="340" w:lineRule="exact"/>
        <w:rPr>
          <w:rFonts w:ascii="Times New Roman" w:hAnsi="Times New Roman"/>
          <w:szCs w:val="24"/>
        </w:rPr>
      </w:pPr>
      <w:r>
        <w:rPr>
          <w:rFonts w:ascii="Times New Roman" w:eastAsia="黑体" w:hAnsi="Times New Roman" w:hint="eastAsia"/>
          <w:color w:val="000000"/>
        </w:rPr>
        <w:lastRenderedPageBreak/>
        <w:t>二</w:t>
      </w:r>
      <w:r>
        <w:rPr>
          <w:rFonts w:ascii="Times New Roman" w:eastAsia="黑体" w:hAnsi="Times New Roman"/>
          <w:color w:val="000000"/>
        </w:rPr>
        <w:t>、</w:t>
      </w:r>
      <w:r>
        <w:rPr>
          <w:rFonts w:ascii="Times New Roman" w:eastAsia="黑体" w:hAnsi="Times New Roman" w:hint="eastAsia"/>
          <w:color w:val="000000"/>
        </w:rPr>
        <w:t>非</w:t>
      </w:r>
      <w:r>
        <w:rPr>
          <w:rFonts w:ascii="Times New Roman" w:eastAsia="黑体" w:hAnsi="Times New Roman"/>
          <w:color w:val="000000"/>
        </w:rPr>
        <w:t>选择题（本题包括</w:t>
      </w:r>
      <w:r>
        <w:rPr>
          <w:rFonts w:ascii="Times New Roman" w:eastAsia="黑体" w:hAnsi="Times New Roman"/>
          <w:color w:val="000000"/>
        </w:rPr>
        <w:t>5</w:t>
      </w:r>
      <w:r>
        <w:rPr>
          <w:rFonts w:ascii="Times New Roman" w:eastAsia="黑体" w:hAnsi="Times New Roman"/>
          <w:color w:val="000000"/>
        </w:rPr>
        <w:t>小题，共</w:t>
      </w:r>
      <w:r>
        <w:rPr>
          <w:rFonts w:ascii="Times New Roman" w:eastAsia="黑体" w:hAnsi="Times New Roman"/>
          <w:color w:val="000000"/>
        </w:rPr>
        <w:t>40</w:t>
      </w:r>
      <w:r>
        <w:rPr>
          <w:rFonts w:ascii="Times New Roman" w:eastAsia="黑体" w:hAnsi="Times New Roman"/>
          <w:color w:val="000000"/>
        </w:rPr>
        <w:t>分）</w:t>
      </w:r>
    </w:p>
    <w:p w:rsidR="00965BB7" w:rsidRDefault="00965BB7">
      <w:pPr>
        <w:spacing w:line="340" w:lineRule="exact"/>
        <w:ind w:left="420" w:hangingChars="200" w:hanging="420"/>
        <w:rPr>
          <w:rFonts w:ascii="Times New Roman" w:hAnsi="Times New Roman"/>
          <w:szCs w:val="24"/>
        </w:rPr>
      </w:pPr>
      <w:r w:rsidRPr="00965BB7">
        <w:pict>
          <v:group id="组合 90" o:spid="_x0000_s1031" style="position:absolute;left:0;text-align:left;margin-left:262.5pt;margin-top:6pt;width:164.65pt;height:89.7pt;z-index:4" coordorigin="4537,3661" coordsize="3293,1794">
            <v:shape id="图片 89" o:spid="_x0000_s1032" type="#_x0000_t75" style="position:absolute;left:4537;top:3661;width:3293;height:1482">
              <v:imagedata r:id="rId9" o:title="99"/>
            </v:shape>
            <v:shape id="文本框 66" o:spid="_x0000_s1033" type="#_x0000_t202" style="position:absolute;left:5708;top:5072;width:1315;height:383" filled="f" stroked="f">
              <v:textbox>
                <w:txbxContent>
                  <w:p w:rsidR="00965BB7" w:rsidRDefault="00F722A7"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w10:wrap type="square"/>
          </v:group>
        </w:pict>
      </w:r>
      <w:r w:rsidR="00F722A7">
        <w:rPr>
          <w:rFonts w:ascii="Times New Roman" w:hAnsi="Times New Roman"/>
          <w:szCs w:val="24"/>
        </w:rPr>
        <w:t>16</w:t>
      </w:r>
      <w:r w:rsidR="00F722A7">
        <w:rPr>
          <w:rFonts w:ascii="Times New Roman" w:hAnsi="Times New Roman" w:hint="eastAsia"/>
          <w:szCs w:val="24"/>
        </w:rPr>
        <w:t>．青春活力无限。</w:t>
      </w:r>
      <w:r w:rsidR="00F722A7">
        <w:rPr>
          <w:rFonts w:ascii="Times New Roman" w:hAnsi="Times New Roman" w:hint="eastAsia"/>
        </w:rPr>
        <w:t>某中学团委开展“青春动起来”主题系列活动（图</w:t>
      </w:r>
      <w:r w:rsidR="00F722A7">
        <w:rPr>
          <w:rFonts w:ascii="Times New Roman" w:hAnsi="Times New Roman"/>
        </w:rPr>
        <w:t>3</w:t>
      </w:r>
      <w:r w:rsidR="00F722A7">
        <w:rPr>
          <w:rFonts w:ascii="Times New Roman" w:hAnsi="Times New Roman" w:hint="eastAsia"/>
        </w:rPr>
        <w:t>），号召同学们积极参与。（</w:t>
      </w:r>
      <w:r w:rsidR="00F722A7">
        <w:rPr>
          <w:rFonts w:ascii="Times New Roman" w:hAnsi="Times New Roman"/>
        </w:rPr>
        <w:t>6</w:t>
      </w:r>
      <w:r w:rsidR="00F722A7">
        <w:rPr>
          <w:rFonts w:ascii="Times New Roman" w:hAnsi="Times New Roman" w:hint="eastAsia"/>
        </w:rPr>
        <w:t>分）</w:t>
      </w:r>
    </w:p>
    <w:p w:rsidR="00965BB7" w:rsidRDefault="00F722A7">
      <w:pPr>
        <w:spacing w:line="340" w:lineRule="exact"/>
        <w:ind w:leftChars="150" w:left="840" w:hangingChars="250" w:hanging="52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）活动一响应了我国哪一项战略？（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F722A7">
      <w:pPr>
        <w:spacing w:line="340" w:lineRule="exact"/>
        <w:ind w:leftChars="150" w:left="840" w:hangingChars="250" w:hanging="52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）请你为活动一再补充两个运动项目。（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F722A7">
      <w:pPr>
        <w:spacing w:line="340" w:lineRule="exact"/>
        <w:ind w:leftChars="150" w:left="840" w:hangingChars="250" w:hanging="52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）请</w:t>
      </w:r>
      <w:r>
        <w:rPr>
          <w:rFonts w:ascii="Times New Roman" w:hAnsi="Times New Roman" w:hint="eastAsia"/>
          <w:spacing w:val="-4"/>
        </w:rPr>
        <w:t>回答开展活动二的意义。（</w:t>
      </w:r>
      <w:r>
        <w:rPr>
          <w:rFonts w:ascii="Times New Roman" w:hAnsi="Times New Roman"/>
          <w:spacing w:val="-4"/>
        </w:rPr>
        <w:t>2</w:t>
      </w:r>
      <w:r>
        <w:rPr>
          <w:rFonts w:ascii="Times New Roman" w:hAnsi="Times New Roman" w:hint="eastAsia"/>
          <w:spacing w:val="-4"/>
        </w:rPr>
        <w:t>分）</w:t>
      </w:r>
    </w:p>
    <w:p w:rsidR="00965BB7" w:rsidRDefault="00965BB7">
      <w:pPr>
        <w:spacing w:line="340" w:lineRule="exact"/>
        <w:ind w:leftChars="150" w:left="840" w:hangingChars="250" w:hanging="525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F722A7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17</w:t>
      </w:r>
      <w:r>
        <w:rPr>
          <w:rFonts w:ascii="Times New Roman" w:hAnsi="Times New Roman" w:hint="eastAsia"/>
          <w:szCs w:val="24"/>
        </w:rPr>
        <w:t>．阅读材料，回答问题。（</w:t>
      </w:r>
      <w:r>
        <w:rPr>
          <w:rFonts w:ascii="Times New Roman" w:hAnsi="Times New Roman"/>
          <w:szCs w:val="24"/>
        </w:rPr>
        <w:t>6</w:t>
      </w:r>
      <w:r>
        <w:rPr>
          <w:rFonts w:ascii="Times New Roman" w:hAnsi="Times New Roman" w:hint="eastAsia"/>
          <w:szCs w:val="24"/>
        </w:rPr>
        <w:t>分）</w:t>
      </w:r>
    </w:p>
    <w:p w:rsidR="00965BB7" w:rsidRDefault="00F722A7">
      <w:pPr>
        <w:spacing w:line="340" w:lineRule="exact"/>
        <w:ind w:leftChars="200" w:left="420" w:firstLineChars="200" w:firstLine="420"/>
        <w:rPr>
          <w:rFonts w:ascii="Times New Roman" w:eastAsia="楷体_GB2312" w:hAnsi="Times New Roman"/>
        </w:rPr>
      </w:pPr>
      <w:r>
        <w:rPr>
          <w:rFonts w:ascii="Times New Roman" w:eastAsia="楷体_GB2312" w:hAnsi="Times New Roman" w:hint="eastAsia"/>
        </w:rPr>
        <w:t>2022</w:t>
      </w:r>
      <w:r>
        <w:rPr>
          <w:rFonts w:ascii="Times New Roman" w:eastAsia="楷体_GB2312" w:hAnsi="Times New Roman" w:hint="eastAsia"/>
        </w:rPr>
        <w:t>年</w:t>
      </w:r>
      <w:r>
        <w:rPr>
          <w:rFonts w:ascii="Times New Roman" w:eastAsia="楷体_GB2312" w:hAnsi="Times New Roman" w:hint="eastAsia"/>
        </w:rPr>
        <w:t>6</w:t>
      </w:r>
      <w:r>
        <w:rPr>
          <w:rFonts w:ascii="Times New Roman" w:eastAsia="楷体_GB2312" w:hAnsi="Times New Roman" w:hint="eastAsia"/>
        </w:rPr>
        <w:t>月</w:t>
      </w:r>
      <w:r>
        <w:rPr>
          <w:rFonts w:ascii="Times New Roman" w:eastAsia="楷体_GB2312" w:hAnsi="Times New Roman" w:hint="eastAsia"/>
        </w:rPr>
        <w:t>5</w:t>
      </w:r>
      <w:r>
        <w:rPr>
          <w:rFonts w:ascii="Times New Roman" w:eastAsia="楷体_GB2312" w:hAnsi="Times New Roman" w:hint="eastAsia"/>
        </w:rPr>
        <w:t>日，神舟十四号载人飞船成功发射。这是我国载人航天工程立项实施以来的第</w:t>
      </w:r>
      <w:r>
        <w:rPr>
          <w:rFonts w:ascii="Times New Roman" w:eastAsia="楷体_GB2312" w:hAnsi="Times New Roman" w:hint="eastAsia"/>
        </w:rPr>
        <w:t>23</w:t>
      </w:r>
      <w:r>
        <w:rPr>
          <w:rFonts w:ascii="Times New Roman" w:eastAsia="楷体_GB2312" w:hAnsi="Times New Roman" w:hint="eastAsia"/>
        </w:rPr>
        <w:t>次飞行任务，也是空间站阶段的第</w:t>
      </w:r>
      <w:r>
        <w:rPr>
          <w:rFonts w:ascii="Times New Roman" w:eastAsia="楷体_GB2312" w:hAnsi="Times New Roman" w:hint="eastAsia"/>
        </w:rPr>
        <w:t>3</w:t>
      </w:r>
      <w:r>
        <w:rPr>
          <w:rFonts w:ascii="Times New Roman" w:eastAsia="楷体_GB2312" w:hAnsi="Times New Roman" w:hint="eastAsia"/>
        </w:rPr>
        <w:t>次载人飞行任务。今年又适逢我国载人航天事业</w:t>
      </w:r>
      <w:r>
        <w:rPr>
          <w:rFonts w:ascii="Times New Roman" w:eastAsia="楷体_GB2312" w:hAnsi="Times New Roman" w:hint="eastAsia"/>
        </w:rPr>
        <w:t>30</w:t>
      </w:r>
      <w:r>
        <w:rPr>
          <w:rFonts w:ascii="Times New Roman" w:eastAsia="楷体_GB2312" w:hAnsi="Times New Roman" w:hint="eastAsia"/>
        </w:rPr>
        <w:t>年，</w:t>
      </w:r>
      <w:r>
        <w:rPr>
          <w:rFonts w:ascii="Times New Roman" w:eastAsia="楷体_GB2312" w:hAnsi="Times New Roman" w:hint="eastAsia"/>
        </w:rPr>
        <w:t>3</w:t>
      </w:r>
      <w:r>
        <w:rPr>
          <w:rFonts w:ascii="Times New Roman" w:eastAsia="楷体_GB2312" w:hAnsi="Times New Roman"/>
        </w:rPr>
        <w:t>0</w:t>
      </w:r>
      <w:r>
        <w:rPr>
          <w:rFonts w:ascii="Times New Roman" w:eastAsia="楷体_GB2312" w:hAnsi="Times New Roman" w:hint="eastAsia"/>
        </w:rPr>
        <w:t>年间，中国航天人努力攀登，矢志奋斗，锲而不舍地太空筑梦。从逗留太空数天到入驻空间站半年，再到“太空家园”更宽敞、更舒适，中国航天的跨越发展令世人惊叹。</w:t>
      </w:r>
    </w:p>
    <w:p w:rsidR="00965BB7" w:rsidRDefault="00F722A7">
      <w:pPr>
        <w:spacing w:line="340" w:lineRule="exact"/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）从中国航天人身上，我们可以感受到哪些伟大的民族精神？（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F722A7">
      <w:pPr>
        <w:spacing w:line="340" w:lineRule="exact"/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）请运用所学知识回答我国重视发展航天事业的原因</w:t>
      </w:r>
      <w:r>
        <w:rPr>
          <w:rFonts w:ascii="Times New Roman" w:hAnsi="Times New Roman" w:hint="eastAsia"/>
          <w:szCs w:val="24"/>
        </w:rPr>
        <w:t>。（</w:t>
      </w:r>
      <w:r>
        <w:rPr>
          <w:rFonts w:ascii="Times New Roman" w:hAnsi="Times New Roman"/>
          <w:szCs w:val="24"/>
        </w:rPr>
        <w:t>4</w:t>
      </w:r>
      <w:r>
        <w:rPr>
          <w:rFonts w:ascii="Times New Roman" w:hAnsi="Times New Roman" w:hint="eastAsia"/>
          <w:szCs w:val="24"/>
        </w:rPr>
        <w:t>分）</w:t>
      </w: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965BB7">
      <w:pPr>
        <w:spacing w:line="340" w:lineRule="exact"/>
        <w:rPr>
          <w:rFonts w:ascii="Times New Roman" w:hAnsi="Times New Roman"/>
        </w:rPr>
      </w:pPr>
    </w:p>
    <w:p w:rsidR="00965BB7" w:rsidRDefault="00F722A7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18</w:t>
      </w:r>
      <w:r>
        <w:rPr>
          <w:rFonts w:ascii="Times New Roman" w:hAnsi="Times New Roman" w:hint="eastAsia"/>
          <w:szCs w:val="24"/>
        </w:rPr>
        <w:t>．阅读</w:t>
      </w:r>
      <w:r>
        <w:rPr>
          <w:rFonts w:ascii="Times New Roman" w:hAnsi="Times New Roman"/>
          <w:szCs w:val="24"/>
        </w:rPr>
        <w:t>2022</w:t>
      </w:r>
      <w:r>
        <w:rPr>
          <w:rFonts w:ascii="Times New Roman" w:hAnsi="Times New Roman" w:hint="eastAsia"/>
          <w:szCs w:val="24"/>
        </w:rPr>
        <w:t>年政府工作报告部分内容</w:t>
      </w:r>
      <w:r>
        <w:rPr>
          <w:rFonts w:ascii="Times New Roman" w:hAnsi="Times New Roman" w:hint="eastAsia"/>
          <w:szCs w:val="24"/>
        </w:rPr>
        <w:t>，回答问题。（</w:t>
      </w:r>
      <w:r>
        <w:rPr>
          <w:rFonts w:ascii="Times New Roman" w:hAnsi="Times New Roman"/>
          <w:szCs w:val="24"/>
        </w:rPr>
        <w:t>10</w:t>
      </w:r>
      <w:r>
        <w:rPr>
          <w:rFonts w:ascii="Times New Roman" w:hAnsi="Times New Roman" w:hint="eastAsia"/>
          <w:szCs w:val="24"/>
        </w:rPr>
        <w:t>分）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7"/>
        <w:gridCol w:w="3906"/>
      </w:tblGrid>
      <w:tr w:rsidR="00965BB7">
        <w:tc>
          <w:tcPr>
            <w:tcW w:w="3827" w:type="dxa"/>
          </w:tcPr>
          <w:p w:rsidR="00965BB7" w:rsidRDefault="00F722A7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内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容</w:t>
            </w:r>
          </w:p>
        </w:tc>
        <w:tc>
          <w:tcPr>
            <w:tcW w:w="3906" w:type="dxa"/>
          </w:tcPr>
          <w:p w:rsidR="00965BB7" w:rsidRDefault="00F722A7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问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题</w:t>
            </w:r>
          </w:p>
        </w:tc>
      </w:tr>
      <w:tr w:rsidR="00965BB7">
        <w:tc>
          <w:tcPr>
            <w:tcW w:w="3827" w:type="dxa"/>
          </w:tcPr>
          <w:p w:rsidR="00965BB7" w:rsidRDefault="00F722A7">
            <w:pPr>
              <w:spacing w:line="340" w:lineRule="exact"/>
              <w:ind w:firstLineChars="200" w:firstLine="420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推动义务教育优质均衡发展，保障适龄儿童就近入学。</w:t>
            </w:r>
          </w:p>
        </w:tc>
        <w:tc>
          <w:tcPr>
            <w:tcW w:w="3906" w:type="dxa"/>
          </w:tcPr>
          <w:p w:rsidR="00965BB7" w:rsidRDefault="00F722A7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）此举有利于保障公民的哪一项基本权利？</w:t>
            </w:r>
            <w:r>
              <w:rPr>
                <w:rFonts w:ascii="Times New Roman" w:hAnsi="Times New Roman" w:hint="eastAsia"/>
                <w:szCs w:val="24"/>
              </w:rPr>
              <w:t>（</w:t>
            </w:r>
            <w:r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 w:hint="eastAsia"/>
                <w:szCs w:val="24"/>
              </w:rPr>
              <w:t>分）</w:t>
            </w:r>
          </w:p>
        </w:tc>
      </w:tr>
      <w:tr w:rsidR="00965BB7">
        <w:tc>
          <w:tcPr>
            <w:tcW w:w="3827" w:type="dxa"/>
          </w:tcPr>
          <w:p w:rsidR="00965BB7" w:rsidRDefault="00F722A7">
            <w:pPr>
              <w:spacing w:line="340" w:lineRule="exact"/>
              <w:ind w:firstLineChars="200" w:firstLine="420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推进落实全球发展倡议，弘扬全人类共同价值。</w:t>
            </w:r>
          </w:p>
        </w:tc>
        <w:tc>
          <w:tcPr>
            <w:tcW w:w="3906" w:type="dxa"/>
            <w:vAlign w:val="center"/>
          </w:tcPr>
          <w:p w:rsidR="00965BB7" w:rsidRDefault="00F722A7">
            <w:pPr>
              <w:spacing w:line="340" w:lineRule="exact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 w:hint="eastAsia"/>
                <w:spacing w:val="-6"/>
              </w:rPr>
              <w:t>（</w:t>
            </w:r>
            <w:r>
              <w:rPr>
                <w:rFonts w:ascii="Times New Roman" w:hAnsi="Times New Roman"/>
                <w:spacing w:val="-6"/>
              </w:rPr>
              <w:t>2</w:t>
            </w:r>
            <w:r>
              <w:rPr>
                <w:rFonts w:ascii="Times New Roman" w:hAnsi="Times New Roman" w:hint="eastAsia"/>
                <w:spacing w:val="-6"/>
              </w:rPr>
              <w:t>）请回答全人类共同价值的内容。（</w:t>
            </w:r>
            <w:r>
              <w:rPr>
                <w:rFonts w:ascii="Times New Roman" w:hAnsi="Times New Roman"/>
                <w:spacing w:val="-6"/>
              </w:rPr>
              <w:t>2</w:t>
            </w:r>
            <w:r>
              <w:rPr>
                <w:rFonts w:ascii="Times New Roman" w:hAnsi="Times New Roman" w:hint="eastAsia"/>
                <w:spacing w:val="-6"/>
              </w:rPr>
              <w:t>分）</w:t>
            </w:r>
          </w:p>
        </w:tc>
      </w:tr>
      <w:tr w:rsidR="00965BB7">
        <w:tc>
          <w:tcPr>
            <w:tcW w:w="3827" w:type="dxa"/>
            <w:vAlign w:val="center"/>
          </w:tcPr>
          <w:p w:rsidR="00965BB7" w:rsidRDefault="00F722A7">
            <w:pPr>
              <w:spacing w:line="340" w:lineRule="exact"/>
              <w:ind w:firstLineChars="200" w:firstLine="420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坚定不移深化改革，扩大高水平对外开放。</w:t>
            </w:r>
          </w:p>
        </w:tc>
        <w:tc>
          <w:tcPr>
            <w:tcW w:w="3906" w:type="dxa"/>
            <w:vAlign w:val="center"/>
          </w:tcPr>
          <w:p w:rsidR="00965BB7" w:rsidRDefault="00F722A7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 w:hint="eastAsia"/>
              </w:rPr>
              <w:t>）请运用所学知识分析我国这一举措。（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 w:hint="eastAsia"/>
              </w:rPr>
              <w:t>分）</w:t>
            </w:r>
          </w:p>
        </w:tc>
      </w:tr>
      <w:tr w:rsidR="00965BB7">
        <w:tc>
          <w:tcPr>
            <w:tcW w:w="3827" w:type="dxa"/>
            <w:vAlign w:val="center"/>
          </w:tcPr>
          <w:p w:rsidR="00965BB7" w:rsidRDefault="00F722A7">
            <w:pPr>
              <w:spacing w:line="340" w:lineRule="exact"/>
              <w:ind w:firstLineChars="200" w:firstLine="420"/>
              <w:rPr>
                <w:rFonts w:ascii="Times New Roman" w:eastAsia="楷体_GB2312" w:hAnsi="Times New Roman"/>
              </w:rPr>
            </w:pPr>
            <w:r>
              <w:rPr>
                <w:rFonts w:ascii="Times New Roman" w:eastAsia="楷体_GB2312" w:hAnsi="Times New Roman" w:hint="eastAsia"/>
              </w:rPr>
              <w:t>传承弘扬中华优秀传统文化。</w:t>
            </w:r>
          </w:p>
        </w:tc>
        <w:tc>
          <w:tcPr>
            <w:tcW w:w="3906" w:type="dxa"/>
          </w:tcPr>
          <w:p w:rsidR="00965BB7" w:rsidRDefault="00F722A7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 w:hint="eastAsia"/>
              </w:rPr>
              <w:t>）落实这一内容，青少年能做哪些力所能及的事？</w:t>
            </w:r>
            <w:r>
              <w:rPr>
                <w:rFonts w:ascii="Times New Roman" w:hAnsi="Times New Roman" w:hint="eastAsia"/>
                <w:szCs w:val="24"/>
              </w:rPr>
              <w:t>（</w:t>
            </w:r>
            <w:r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 w:hint="eastAsia"/>
                <w:szCs w:val="24"/>
              </w:rPr>
              <w:t>分）</w:t>
            </w:r>
          </w:p>
        </w:tc>
      </w:tr>
    </w:tbl>
    <w:p w:rsidR="00965BB7" w:rsidRDefault="00965BB7">
      <w:pPr>
        <w:spacing w:line="340" w:lineRule="exact"/>
        <w:rPr>
          <w:rFonts w:ascii="Times New Roman" w:hAnsi="Times New Roman"/>
          <w:szCs w:val="24"/>
        </w:rPr>
      </w:pPr>
    </w:p>
    <w:p w:rsidR="00965BB7" w:rsidRDefault="00F722A7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lastRenderedPageBreak/>
        <w:t>19</w:t>
      </w:r>
      <w:r>
        <w:rPr>
          <w:rFonts w:ascii="Times New Roman" w:hAnsi="Times New Roman" w:hint="eastAsia"/>
          <w:szCs w:val="24"/>
        </w:rPr>
        <w:t>．阅读材料，回答问题。（</w:t>
      </w:r>
      <w:r>
        <w:rPr>
          <w:rFonts w:ascii="Times New Roman" w:hAnsi="Times New Roman"/>
          <w:szCs w:val="24"/>
        </w:rPr>
        <w:t>8</w:t>
      </w:r>
      <w:r>
        <w:rPr>
          <w:rFonts w:ascii="Times New Roman" w:hAnsi="Times New Roman" w:hint="eastAsia"/>
          <w:szCs w:val="24"/>
        </w:rPr>
        <w:t>分）</w:t>
      </w:r>
    </w:p>
    <w:p w:rsidR="00965BB7" w:rsidRDefault="00F722A7">
      <w:pPr>
        <w:spacing w:line="340" w:lineRule="exact"/>
        <w:ind w:leftChars="200" w:left="420" w:firstLineChars="200" w:firstLine="420"/>
        <w:rPr>
          <w:rFonts w:ascii="Times New Roman" w:eastAsia="楷体_GB2312" w:hAnsi="Times New Roman"/>
        </w:rPr>
      </w:pPr>
      <w:r>
        <w:rPr>
          <w:rFonts w:ascii="Times New Roman" w:eastAsia="楷体_GB2312" w:hAnsi="Times New Roman" w:hint="eastAsia"/>
        </w:rPr>
        <w:t>湿地具有涵养水源、净化水质、维护生物多样性、蓄洪防旱、调节气候等重要生态功能。</w:t>
      </w:r>
      <w:r>
        <w:rPr>
          <w:rFonts w:ascii="Times New Roman" w:eastAsia="楷体_GB2312" w:hAnsi="Times New Roman" w:hint="eastAsia"/>
        </w:rPr>
        <w:t>2021</w:t>
      </w:r>
      <w:r>
        <w:rPr>
          <w:rFonts w:ascii="Times New Roman" w:eastAsia="楷体_GB2312" w:hAnsi="Times New Roman" w:hint="eastAsia"/>
        </w:rPr>
        <w:t>年</w:t>
      </w:r>
      <w:r>
        <w:rPr>
          <w:rFonts w:ascii="Times New Roman" w:eastAsia="楷体_GB2312" w:hAnsi="Times New Roman" w:hint="eastAsia"/>
        </w:rPr>
        <w:t>12</w:t>
      </w:r>
      <w:r>
        <w:rPr>
          <w:rFonts w:ascii="Times New Roman" w:eastAsia="楷体_GB2312" w:hAnsi="Times New Roman" w:hint="eastAsia"/>
        </w:rPr>
        <w:t>月</w:t>
      </w:r>
      <w:r>
        <w:rPr>
          <w:rFonts w:ascii="Times New Roman" w:eastAsia="楷体_GB2312" w:hAnsi="Times New Roman" w:hint="eastAsia"/>
        </w:rPr>
        <w:t>24</w:t>
      </w:r>
      <w:r>
        <w:rPr>
          <w:rFonts w:ascii="Times New Roman" w:eastAsia="楷体_GB2312" w:hAnsi="Times New Roman" w:hint="eastAsia"/>
        </w:rPr>
        <w:t>日，十三届全国人大常委会第三十二次会议表决通过了《中华人民共和国湿地保护法》，自</w:t>
      </w:r>
      <w:r>
        <w:rPr>
          <w:rFonts w:ascii="Times New Roman" w:eastAsia="楷体_GB2312" w:hAnsi="Times New Roman" w:hint="eastAsia"/>
        </w:rPr>
        <w:t>2022</w:t>
      </w:r>
      <w:r>
        <w:rPr>
          <w:rFonts w:ascii="Times New Roman" w:eastAsia="楷体_GB2312" w:hAnsi="Times New Roman" w:hint="eastAsia"/>
        </w:rPr>
        <w:t>年</w:t>
      </w:r>
      <w:r>
        <w:rPr>
          <w:rFonts w:ascii="Times New Roman" w:eastAsia="楷体_GB2312" w:hAnsi="Times New Roman" w:hint="eastAsia"/>
        </w:rPr>
        <w:t>6</w:t>
      </w:r>
      <w:r>
        <w:rPr>
          <w:rFonts w:ascii="Times New Roman" w:eastAsia="楷体_GB2312" w:hAnsi="Times New Roman" w:hint="eastAsia"/>
        </w:rPr>
        <w:t>月</w:t>
      </w:r>
      <w:r>
        <w:rPr>
          <w:rFonts w:ascii="Times New Roman" w:eastAsia="楷体_GB2312" w:hAnsi="Times New Roman" w:hint="eastAsia"/>
        </w:rPr>
        <w:t>1</w:t>
      </w:r>
      <w:r>
        <w:rPr>
          <w:rFonts w:ascii="Times New Roman" w:eastAsia="楷体_GB2312" w:hAnsi="Times New Roman" w:hint="eastAsia"/>
        </w:rPr>
        <w:t>日起施行。这是我国首部专门保护湿地的法律。</w:t>
      </w:r>
    </w:p>
    <w:p w:rsidR="00965BB7" w:rsidRDefault="00F722A7">
      <w:pPr>
        <w:spacing w:line="340" w:lineRule="exact"/>
        <w:ind w:left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）材料体现了法律的哪一项特征？（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F722A7">
      <w:pPr>
        <w:spacing w:line="340" w:lineRule="exact"/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）依据材料，运用所学知识回答材料中法律实施的意义。（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 w:rsidR="00965BB7" w:rsidRDefault="00F722A7">
      <w:pPr>
        <w:spacing w:line="340" w:lineRule="exact"/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）如果发现违反上述法律的行为，你应当怎么做？（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965BB7">
      <w:pPr>
        <w:spacing w:line="320" w:lineRule="exact"/>
        <w:rPr>
          <w:rFonts w:ascii="Times New Roman" w:hAnsi="Times New Roman"/>
        </w:rPr>
      </w:pPr>
    </w:p>
    <w:p w:rsidR="00965BB7" w:rsidRDefault="00965BB7">
      <w:pPr>
        <w:spacing w:line="320" w:lineRule="exact"/>
        <w:rPr>
          <w:rFonts w:ascii="Times New Roman" w:hAnsi="Times New Roman"/>
        </w:rPr>
      </w:pPr>
    </w:p>
    <w:p w:rsidR="00965BB7" w:rsidRDefault="00965BB7">
      <w:pPr>
        <w:spacing w:line="320" w:lineRule="exact"/>
        <w:rPr>
          <w:rFonts w:ascii="Times New Roman" w:hAnsi="Times New Roman"/>
        </w:rPr>
      </w:pPr>
    </w:p>
    <w:p w:rsidR="00965BB7" w:rsidRDefault="00965BB7">
      <w:pPr>
        <w:spacing w:line="320" w:lineRule="exact"/>
        <w:rPr>
          <w:rFonts w:ascii="Times New Roman" w:hAnsi="Times New Roman"/>
        </w:rPr>
      </w:pPr>
    </w:p>
    <w:p w:rsidR="00965BB7" w:rsidRDefault="00965BB7">
      <w:pPr>
        <w:spacing w:line="320" w:lineRule="exact"/>
        <w:rPr>
          <w:rFonts w:ascii="Times New Roman" w:hAnsi="Times New Roman"/>
        </w:rPr>
      </w:pPr>
    </w:p>
    <w:p w:rsidR="00965BB7" w:rsidRDefault="00F722A7">
      <w:pPr>
        <w:spacing w:line="320" w:lineRule="exact"/>
        <w:ind w:left="420" w:hangingChars="200" w:hanging="4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</w:t>
      </w:r>
      <w:r>
        <w:rPr>
          <w:rFonts w:ascii="Times New Roman" w:hAnsi="Times New Roman" w:hint="eastAsia"/>
          <w:szCs w:val="24"/>
        </w:rPr>
        <w:t>．喜迎党的二十大，长春市某校九年级（</w:t>
      </w:r>
      <w:r>
        <w:rPr>
          <w:rFonts w:ascii="Times New Roman" w:hAnsi="Times New Roman"/>
          <w:szCs w:val="24"/>
        </w:rPr>
        <w:t>1</w:t>
      </w:r>
      <w:r>
        <w:rPr>
          <w:rFonts w:ascii="Times New Roman" w:hAnsi="Times New Roman" w:hint="eastAsia"/>
          <w:szCs w:val="24"/>
        </w:rPr>
        <w:t>）班绘制了一期以“高举伟大旗帜·赓续民族未来”为主题的板</w:t>
      </w:r>
      <w:r>
        <w:rPr>
          <w:rFonts w:ascii="Times New Roman" w:hAnsi="Times New Roman" w:hint="eastAsia"/>
          <w:szCs w:val="24"/>
        </w:rPr>
        <w:t>报，请欣赏后作答。（</w:t>
      </w:r>
      <w:r>
        <w:rPr>
          <w:rFonts w:ascii="Times New Roman" w:hAnsi="Times New Roman"/>
          <w:szCs w:val="24"/>
        </w:rPr>
        <w:t>10</w:t>
      </w:r>
      <w:r>
        <w:rPr>
          <w:rFonts w:ascii="Times New Roman" w:hAnsi="Times New Roman" w:hint="eastAsia"/>
          <w:szCs w:val="24"/>
        </w:rPr>
        <w:t>分）</w:t>
      </w: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  <w:r w:rsidRPr="00965BB7">
        <w:pict>
          <v:group id="组合 119" o:spid="_x0000_s1034" style="position:absolute;left:0;text-align:left;margin-left:12.05pt;margin-top:3.3pt;width:394.95pt;height:80.5pt;z-index:5" coordorigin="808,5840" coordsize="7899,1610">
            <v:shape id="文本框 97" o:spid="_x0000_s1035" type="#_x0000_t202" style="position:absolute;left:980;top:5840;width:7494;height:1390">
              <v:stroke dashstyle="dashDot"/>
              <v:textbox>
                <w:txbxContent>
                  <w:p w:rsidR="00965BB7" w:rsidRDefault="00965BB7"/>
                </w:txbxContent>
              </v:textbox>
            </v:shape>
            <v:shape id="图片 99" o:spid="_x0000_s1036" type="#_x0000_t75" style="position:absolute;left:808;top:6860;width:1106;height:590">
              <v:imagedata r:id="rId10" o:title="1"/>
            </v:shape>
            <v:shape id="文本框 100" o:spid="_x0000_s1037" type="#_x0000_t202" style="position:absolute;left:1100;top:5860;width:7210;height:1350" filled="f" stroked="f">
              <v:textbox>
                <w:txbxContent>
                  <w:p w:rsidR="00965BB7" w:rsidRDefault="00F722A7">
                    <w:pPr>
                      <w:jc w:val="center"/>
                      <w:rPr>
                        <w:rFonts w:ascii="楷体_GB2312" w:eastAsia="楷体_GB2312"/>
                        <w:b/>
                      </w:rPr>
                    </w:pPr>
                    <w:r>
                      <w:rPr>
                        <w:rFonts w:ascii="楷体_GB2312" w:eastAsia="楷体_GB2312" w:hint="eastAsia"/>
                        <w:b/>
                      </w:rPr>
                      <w:t>百年奋斗</w:t>
                    </w:r>
                    <w:r>
                      <w:rPr>
                        <w:rFonts w:ascii="宋体" w:hAnsi="宋体" w:cs="微软雅黑" w:hint="eastAsia"/>
                        <w:b/>
                      </w:rPr>
                      <w:t>•</w:t>
                    </w:r>
                    <w:r>
                      <w:rPr>
                        <w:rFonts w:ascii="楷体_GB2312" w:eastAsia="楷体_GB2312" w:hAnsi="楷体_GB2312" w:cs="楷体_GB2312" w:hint="eastAsia"/>
                        <w:b/>
                      </w:rPr>
                      <w:t>闪耀东方</w:t>
                    </w:r>
                  </w:p>
                  <w:p w:rsidR="00965BB7" w:rsidRDefault="00F722A7">
                    <w:pPr>
                      <w:ind w:firstLineChars="200" w:firstLine="420"/>
                    </w:pPr>
                    <w:r>
                      <w:rPr>
                        <w:rFonts w:ascii="楷体_GB2312" w:eastAsia="楷体_GB2312" w:hint="eastAsia"/>
                      </w:rPr>
                      <w:t>一百年来，党领导人民不懈奋斗、不断进取，成功开辟了实现中华民族伟大复兴的正确道路。党始终牢记江山就是人民、人民就是江山，引领全体人民向共同富裕稳步前进！</w:t>
                    </w:r>
                  </w:p>
                  <w:p w:rsidR="00965BB7" w:rsidRDefault="00965BB7"/>
                </w:txbxContent>
              </v:textbox>
            </v:shape>
            <v:shape id="图片 101" o:spid="_x0000_s1038" type="#_x0000_t75" style="position:absolute;left:8153;top:6010;width:554;height:950">
              <v:imagedata r:id="rId11" o:title="4"/>
            </v:shape>
          </v:group>
        </w:pict>
      </w: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F722A7">
      <w:pPr>
        <w:spacing w:line="320" w:lineRule="exact"/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）百年奋斗，人民至上。请回答中国共产党的根本宗旨。（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F722A7">
      <w:pPr>
        <w:spacing w:line="320" w:lineRule="exact"/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）材料中提及的实现中华民族伟大复兴的正确道路指的是什么？（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  <w:r>
        <w:rPr>
          <w:rFonts w:ascii="Times New Roman" w:hAnsi="Times New Roman" w:hint="eastAsia"/>
        </w:rPr>
        <w:t xml:space="preserve"> </w:t>
      </w:r>
    </w:p>
    <w:p w:rsidR="00965BB7" w:rsidRDefault="00965BB7">
      <w:pPr>
        <w:spacing w:line="320" w:lineRule="exact"/>
        <w:rPr>
          <w:rFonts w:ascii="Times New Roman" w:hAnsi="Times New Roman"/>
        </w:rPr>
      </w:pP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  <w:r w:rsidRPr="00965BB7">
        <w:pict>
          <v:group id="组合 120" o:spid="_x0000_s1039" style="position:absolute;left:0;text-align:left;margin-left:12.05pt;margin-top:.8pt;width:395.75pt;height:80.5pt;z-index:6" coordorigin="808,8310" coordsize="7915,1610">
            <v:shape id="文本框 103" o:spid="_x0000_s1040" type="#_x0000_t202" style="position:absolute;left:980;top:8310;width:7494;height:1390">
              <v:stroke dashstyle="dashDot"/>
              <v:textbox>
                <w:txbxContent>
                  <w:p w:rsidR="00965BB7" w:rsidRDefault="00965BB7"/>
                </w:txbxContent>
              </v:textbox>
            </v:shape>
            <v:shape id="图片 105" o:spid="_x0000_s1041" type="#_x0000_t75" style="position:absolute;left:808;top:9330;width:1106;height:590">
              <v:imagedata r:id="rId10" o:title="1"/>
            </v:shape>
            <v:shape id="文本框 106" o:spid="_x0000_s1042" type="#_x0000_t202" style="position:absolute;left:1100;top:8330;width:7210;height:1390" filled="f" stroked="f">
              <v:textbox>
                <w:txbxContent>
                  <w:p w:rsidR="00965BB7" w:rsidRDefault="00F722A7">
                    <w:pPr>
                      <w:jc w:val="center"/>
                      <w:rPr>
                        <w:rFonts w:ascii="楷体_GB2312" w:eastAsia="楷体_GB2312" w:hAnsi="楷体_GB2312" w:cs="楷体_GB2312"/>
                        <w:b/>
                      </w:rPr>
                    </w:pPr>
                    <w:r>
                      <w:rPr>
                        <w:rFonts w:ascii="楷体_GB2312" w:eastAsia="楷体_GB2312" w:hint="eastAsia"/>
                        <w:b/>
                      </w:rPr>
                      <w:t>戮力同心</w:t>
                    </w:r>
                    <w:r>
                      <w:rPr>
                        <w:rFonts w:ascii="宋体" w:hAnsi="宋体" w:cs="微软雅黑" w:hint="eastAsia"/>
                        <w:b/>
                      </w:rPr>
                      <w:t>•</w:t>
                    </w:r>
                    <w:r>
                      <w:rPr>
                        <w:rFonts w:ascii="楷体_GB2312" w:eastAsia="楷体_GB2312" w:hAnsi="楷体_GB2312" w:cs="楷体_GB2312" w:hint="eastAsia"/>
                        <w:b/>
                      </w:rPr>
                      <w:t>谱写华章</w:t>
                    </w:r>
                  </w:p>
                  <w:p w:rsidR="00965BB7" w:rsidRDefault="00F722A7">
                    <w:pPr>
                      <w:ind w:firstLineChars="150" w:firstLine="315"/>
                      <w:rPr>
                        <w:rFonts w:ascii="楷体_GB2312" w:eastAsia="楷体_GB2312"/>
                      </w:rPr>
                    </w:pPr>
                    <w:r>
                      <w:rPr>
                        <w:rFonts w:ascii="楷体_GB2312" w:eastAsia="楷体_GB2312" w:hint="eastAsia"/>
                      </w:rPr>
                      <w:t>“同心掬得满庭芳”</w:t>
                    </w:r>
                    <w:r>
                      <w:rPr>
                        <w:rFonts w:ascii="楷体_GB2312" w:eastAsia="楷体_GB2312" w:hint="eastAsia"/>
                      </w:rPr>
                      <w:t>，全国各族人民汇集起不可战胜的磅礴力量。习近平总书记强调，要像爱护自己的眼睛一样爱护民族团结，像珍视自己的生命一样珍视民族团结，像石榴籽那样紧紧抱在一起。</w:t>
                    </w:r>
                  </w:p>
                  <w:p w:rsidR="00965BB7" w:rsidRDefault="00965BB7"/>
                </w:txbxContent>
              </v:textbox>
            </v:shape>
            <v:shape id="图片 109" o:spid="_x0000_s1043" type="#_x0000_t75" style="position:absolute;left:8163;top:8481;width:560;height:950">
              <v:imagedata r:id="rId12" o:title="2"/>
            </v:shape>
          </v:group>
        </w:pict>
      </w: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965BB7">
      <w:pPr>
        <w:spacing w:line="320" w:lineRule="exact"/>
        <w:ind w:left="420" w:hangingChars="200" w:hanging="420"/>
        <w:rPr>
          <w:rFonts w:ascii="Times New Roman" w:hAnsi="Times New Roman"/>
        </w:rPr>
      </w:pPr>
    </w:p>
    <w:p w:rsidR="00965BB7" w:rsidRDefault="00965BB7">
      <w:pPr>
        <w:ind w:firstLineChars="150" w:firstLine="315"/>
        <w:rPr>
          <w:rFonts w:ascii="Times New Roman" w:hAnsi="Times New Roman"/>
        </w:rPr>
      </w:pPr>
    </w:p>
    <w:p w:rsidR="00965BB7" w:rsidRDefault="00F722A7">
      <w:pPr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）请运用所学知识回答习近平总书记强调上述内容的原因。（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 w:rsidR="00965BB7" w:rsidRDefault="00965BB7">
      <w:pPr>
        <w:spacing w:line="320" w:lineRule="exact"/>
        <w:rPr>
          <w:rFonts w:ascii="Times New Roman" w:hAnsi="Times New Roman"/>
          <w:szCs w:val="24"/>
        </w:rPr>
      </w:pPr>
    </w:p>
    <w:p w:rsidR="00965BB7" w:rsidRDefault="00965BB7">
      <w:pPr>
        <w:spacing w:line="320" w:lineRule="exact"/>
        <w:rPr>
          <w:rFonts w:ascii="Times New Roman" w:hAnsi="Times New Roman"/>
          <w:szCs w:val="24"/>
        </w:rPr>
      </w:pPr>
      <w:r w:rsidRPr="00965BB7">
        <w:rPr>
          <w:rFonts w:ascii="Times New Roman" w:hAnsi="Times New Roman"/>
        </w:rPr>
        <w:pict>
          <v:group id="组合 132" o:spid="_x0000_s1044" style="position:absolute;left:0;text-align:left;margin-left:12.55pt;margin-top:2.1pt;width:395.75pt;height:80.5pt;z-index:7" coordorigin="818,10920" coordsize="7915,1610">
            <v:shape id="文本框 127" o:spid="_x0000_s1045" type="#_x0000_t202" style="position:absolute;left:990;top:10920;width:7494;height:1390">
              <v:stroke dashstyle="dashDot"/>
              <v:textbox>
                <w:txbxContent>
                  <w:p w:rsidR="00965BB7" w:rsidRDefault="00965BB7"/>
                </w:txbxContent>
              </v:textbox>
            </v:shape>
            <v:shape id="图片 128" o:spid="_x0000_s1046" type="#_x0000_t75" style="position:absolute;left:818;top:11940;width:1106;height:590">
              <v:imagedata r:id="rId10" o:title="1"/>
            </v:shape>
            <v:shape id="文本框 129" o:spid="_x0000_s1047" type="#_x0000_t202" style="position:absolute;left:1110;top:10940;width:7210;height:1390" filled="f" stroked="f">
              <v:textbox>
                <w:txbxContent>
                  <w:p w:rsidR="00965BB7" w:rsidRDefault="00F722A7">
                    <w:pPr>
                      <w:jc w:val="center"/>
                      <w:rPr>
                        <w:rFonts w:ascii="楷体_GB2312" w:eastAsia="楷体_GB2312"/>
                      </w:rPr>
                    </w:pPr>
                    <w:r>
                      <w:rPr>
                        <w:rFonts w:ascii="楷体_GB2312" w:eastAsia="楷体_GB2312" w:hint="eastAsia"/>
                        <w:b/>
                      </w:rPr>
                      <w:t>奋楫前行</w:t>
                    </w:r>
                    <w:r>
                      <w:rPr>
                        <w:rFonts w:ascii="宋体" w:hAnsi="宋体" w:cs="微软雅黑" w:hint="eastAsia"/>
                        <w:b/>
                      </w:rPr>
                      <w:t>•</w:t>
                    </w:r>
                    <w:r>
                      <w:rPr>
                        <w:rFonts w:ascii="楷体_GB2312" w:eastAsia="楷体_GB2312" w:hAnsi="楷体_GB2312" w:cs="楷体_GB2312" w:hint="eastAsia"/>
                        <w:b/>
                      </w:rPr>
                      <w:t>铸就辉煌</w:t>
                    </w:r>
                  </w:p>
                  <w:p w:rsidR="00965BB7" w:rsidRDefault="00F722A7">
                    <w:pPr>
                      <w:ind w:firstLineChars="200" w:firstLine="420"/>
                      <w:rPr>
                        <w:rFonts w:ascii="楷体_GB2312" w:eastAsia="楷体_GB2312"/>
                      </w:rPr>
                    </w:pPr>
                    <w:r>
                      <w:rPr>
                        <w:rFonts w:ascii="楷体_GB2312" w:eastAsia="楷体_GB2312" w:hAnsi="宋体" w:hint="eastAsia"/>
                      </w:rPr>
                      <w:t>今年是中国共产主义青年团成立</w:t>
                    </w:r>
                    <w:r>
                      <w:rPr>
                        <w:rFonts w:ascii="楷体_GB2312" w:eastAsia="楷体_GB2312" w:hAnsi="宋体" w:hint="eastAsia"/>
                      </w:rPr>
                      <w:t>100</w:t>
                    </w:r>
                    <w:r>
                      <w:rPr>
                        <w:rFonts w:ascii="楷体_GB2312" w:eastAsia="楷体_GB2312" w:hAnsi="宋体" w:hint="eastAsia"/>
                      </w:rPr>
                      <w:t>周年。当代青年在青春赛道上奋力奔跑：</w:t>
                    </w:r>
                    <w:r>
                      <w:rPr>
                        <w:rFonts w:ascii="楷体_GB2312" w:eastAsia="楷体_GB2312" w:hAnsi="宋体" w:hint="eastAsia"/>
                      </w:rPr>
                      <w:t>550</w:t>
                    </w:r>
                    <w:r>
                      <w:rPr>
                        <w:rFonts w:ascii="楷体_GB2312" w:eastAsia="楷体_GB2312" w:hAnsi="宋体" w:hint="eastAsia"/>
                      </w:rPr>
                      <w:t>余万名青年奋战在抗击新冠肺炎疫情一线；青年科考队登顶珠峰，创历史新纪录</w:t>
                    </w:r>
                    <w:r>
                      <w:rPr>
                        <w:rFonts w:ascii="楷体_GB2312" w:eastAsia="楷体_GB2312" w:hAnsi="Times New Roman" w:hint="eastAsia"/>
                      </w:rPr>
                      <w:t>……</w:t>
                    </w:r>
                    <w:r>
                      <w:rPr>
                        <w:rFonts w:ascii="楷体_GB2312" w:eastAsia="楷体_GB2312" w:hAnsi="宋体" w:hint="eastAsia"/>
                      </w:rPr>
                      <w:t>“奋斗”是当代中国青年的主旋律。</w:t>
                    </w:r>
                  </w:p>
                  <w:p w:rsidR="00965BB7" w:rsidRDefault="00965BB7"/>
                </w:txbxContent>
              </v:textbox>
            </v:shape>
            <v:shape id="图片 108" o:spid="_x0000_s1048" type="#_x0000_t75" style="position:absolute;left:8173;top:11098;width:560;height:929">
              <v:imagedata r:id="rId13" o:title="3"/>
            </v:shape>
          </v:group>
        </w:pict>
      </w:r>
    </w:p>
    <w:p w:rsidR="00965BB7" w:rsidRDefault="00965BB7">
      <w:pPr>
        <w:spacing w:line="320" w:lineRule="exact"/>
        <w:rPr>
          <w:rFonts w:ascii="Times New Roman" w:hAnsi="Times New Roman"/>
          <w:szCs w:val="24"/>
        </w:rPr>
      </w:pPr>
    </w:p>
    <w:p w:rsidR="00965BB7" w:rsidRDefault="00965BB7">
      <w:pPr>
        <w:spacing w:line="320" w:lineRule="exact"/>
        <w:rPr>
          <w:rFonts w:ascii="Times New Roman" w:hAnsi="Times New Roman"/>
          <w:szCs w:val="24"/>
        </w:rPr>
      </w:pPr>
    </w:p>
    <w:p w:rsidR="00965BB7" w:rsidRDefault="00965BB7">
      <w:pPr>
        <w:spacing w:line="320" w:lineRule="exact"/>
        <w:rPr>
          <w:rFonts w:ascii="Times New Roman" w:hAnsi="Times New Roman"/>
          <w:szCs w:val="24"/>
        </w:rPr>
      </w:pPr>
    </w:p>
    <w:p w:rsidR="00965BB7" w:rsidRDefault="00965BB7">
      <w:pPr>
        <w:spacing w:line="320" w:lineRule="exact"/>
        <w:rPr>
          <w:rFonts w:ascii="Times New Roman" w:hAnsi="Times New Roman"/>
          <w:szCs w:val="24"/>
        </w:rPr>
      </w:pPr>
    </w:p>
    <w:p w:rsidR="00965BB7" w:rsidRDefault="00F722A7">
      <w:pPr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）青春孕育无限希望，作为青少年的你如何做好新时代的奋斗者？（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 w:rsidR="00965BB7" w:rsidRDefault="00965BB7">
      <w:pPr>
        <w:rPr>
          <w:rFonts w:ascii="Times New Roman" w:hAnsi="Times New Roman"/>
        </w:rPr>
        <w:sectPr w:rsidR="00965BB7">
          <w:headerReference w:type="default" r:id="rId14"/>
          <w:footerReference w:type="default" r:id="rId15"/>
          <w:pgSz w:w="10319" w:h="14572" w:orient="landscape"/>
          <w:pgMar w:top="1134" w:right="1701" w:bottom="1134" w:left="567" w:header="851" w:footer="992" w:gutter="0"/>
          <w:cols w:space="708"/>
          <w:docGrid w:type="lines" w:linePitch="312"/>
        </w:sectPr>
      </w:pPr>
    </w:p>
    <w:p w:rsidR="00965BB7" w:rsidRDefault="00965BB7"/>
    <w:sectPr w:rsidR="00965BB7" w:rsidSect="00965BB7">
      <w:pgSz w:w="1031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2A7" w:rsidRDefault="00F722A7" w:rsidP="00965BB7">
      <w:r>
        <w:separator/>
      </w:r>
    </w:p>
  </w:endnote>
  <w:endnote w:type="continuationSeparator" w:id="1">
    <w:p w:rsidR="00F722A7" w:rsidRDefault="00F722A7" w:rsidP="00965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BB7" w:rsidRDefault="00F722A7">
    <w:pPr>
      <w:jc w:val="center"/>
    </w:pPr>
    <w:r>
      <w:rPr>
        <w:rFonts w:ascii="Times New Roman" w:hAnsi="宋体"/>
        <w:color w:val="000000"/>
        <w:szCs w:val="21"/>
      </w:rPr>
      <w:t>道德与法治、历史</w:t>
    </w:r>
    <w:r>
      <w:rPr>
        <w:rFonts w:ascii="Times New Roman" w:hAnsi="Times New Roman"/>
        <w:color w:val="000000"/>
        <w:szCs w:val="21"/>
      </w:rPr>
      <w:t xml:space="preserve"> </w:t>
    </w:r>
    <w:r>
      <w:rPr>
        <w:rFonts w:ascii="Times New Roman" w:hAnsi="Times New Roman"/>
        <w:szCs w:val="21"/>
        <w:lang w:val="zh-CN"/>
      </w:rPr>
      <w:t xml:space="preserve"> </w:t>
    </w:r>
    <w:r>
      <w:rPr>
        <w:rFonts w:ascii="Times New Roman" w:hAnsi="宋体"/>
        <w:szCs w:val="21"/>
        <w:lang w:val="zh-CN"/>
      </w:rPr>
      <w:t>第</w:t>
    </w:r>
    <w:r w:rsidR="00965BB7"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>PAGE</w:instrText>
    </w:r>
    <w:r w:rsidR="00965BB7">
      <w:rPr>
        <w:rFonts w:ascii="Times New Roman" w:hAnsi="Times New Roman"/>
        <w:szCs w:val="21"/>
      </w:rPr>
      <w:fldChar w:fldCharType="separate"/>
    </w:r>
    <w:r w:rsidR="000812E1">
      <w:rPr>
        <w:rFonts w:ascii="Times New Roman" w:hAnsi="Times New Roman"/>
        <w:noProof/>
        <w:szCs w:val="21"/>
      </w:rPr>
      <w:t>5</w:t>
    </w:r>
    <w:r w:rsidR="00965BB7">
      <w:rPr>
        <w:rFonts w:ascii="Times New Roman" w:hAnsi="Times New Roman"/>
        <w:szCs w:val="21"/>
      </w:rPr>
      <w:fldChar w:fldCharType="end"/>
    </w:r>
    <w:r>
      <w:rPr>
        <w:rFonts w:ascii="Times New Roman" w:hAnsi="宋体"/>
        <w:szCs w:val="21"/>
      </w:rPr>
      <w:t>页（共</w:t>
    </w:r>
    <w:r>
      <w:rPr>
        <w:rFonts w:ascii="Times New Roman" w:hAnsi="Times New Roman" w:hint="eastAsia"/>
        <w:szCs w:val="21"/>
      </w:rPr>
      <w:t>8</w:t>
    </w:r>
    <w:r>
      <w:rPr>
        <w:rFonts w:ascii="Times New Roman" w:hAnsi="宋体"/>
        <w:szCs w:val="21"/>
      </w:rPr>
      <w:t>页）</w:t>
    </w:r>
  </w:p>
  <w:p w:rsidR="004151FC" w:rsidRDefault="00965BB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965BB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65BB7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F722A7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2A7" w:rsidRDefault="00F722A7" w:rsidP="00965BB7">
      <w:r>
        <w:separator/>
      </w:r>
    </w:p>
  </w:footnote>
  <w:footnote w:type="continuationSeparator" w:id="1">
    <w:p w:rsidR="00F722A7" w:rsidRDefault="00F722A7" w:rsidP="00965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BB7" w:rsidRDefault="00965BB7">
    <w:pPr>
      <w:pStyle w:val="a5"/>
    </w:pPr>
  </w:p>
  <w:p w:rsidR="004151FC" w:rsidRDefault="00965BB7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965BB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965BB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printTwoOnOne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mE4MGEyMDg2YzA0NzhmODJkNjcyMTY1YmY4MzkzNWEifQ=="/>
  </w:docVars>
  <w:rsids>
    <w:rsidRoot w:val="006E7E2B"/>
    <w:rsid w:val="00007F9A"/>
    <w:rsid w:val="00012CC2"/>
    <w:rsid w:val="00017025"/>
    <w:rsid w:val="00017DEC"/>
    <w:rsid w:val="000219E2"/>
    <w:rsid w:val="000226D8"/>
    <w:rsid w:val="000234D6"/>
    <w:rsid w:val="00023A7D"/>
    <w:rsid w:val="0003271A"/>
    <w:rsid w:val="00033B6F"/>
    <w:rsid w:val="0003719C"/>
    <w:rsid w:val="00037262"/>
    <w:rsid w:val="00043D37"/>
    <w:rsid w:val="000469D7"/>
    <w:rsid w:val="000479BF"/>
    <w:rsid w:val="00050709"/>
    <w:rsid w:val="00053F97"/>
    <w:rsid w:val="0005581D"/>
    <w:rsid w:val="0005709E"/>
    <w:rsid w:val="00062EB0"/>
    <w:rsid w:val="00063400"/>
    <w:rsid w:val="00063BBC"/>
    <w:rsid w:val="00066ECB"/>
    <w:rsid w:val="00070722"/>
    <w:rsid w:val="000811E5"/>
    <w:rsid w:val="000812E1"/>
    <w:rsid w:val="00081E25"/>
    <w:rsid w:val="00083175"/>
    <w:rsid w:val="00083F2A"/>
    <w:rsid w:val="0009484C"/>
    <w:rsid w:val="00095A18"/>
    <w:rsid w:val="000A3D64"/>
    <w:rsid w:val="000A4E0E"/>
    <w:rsid w:val="000A5647"/>
    <w:rsid w:val="000A5EE2"/>
    <w:rsid w:val="000B129E"/>
    <w:rsid w:val="000B1B55"/>
    <w:rsid w:val="000B2B7A"/>
    <w:rsid w:val="000C141A"/>
    <w:rsid w:val="000C3E8C"/>
    <w:rsid w:val="000C4341"/>
    <w:rsid w:val="000D0410"/>
    <w:rsid w:val="000D71BA"/>
    <w:rsid w:val="000D7B0D"/>
    <w:rsid w:val="000F0E6A"/>
    <w:rsid w:val="000F38AF"/>
    <w:rsid w:val="000F3AD8"/>
    <w:rsid w:val="000F6A38"/>
    <w:rsid w:val="000F6E1E"/>
    <w:rsid w:val="000F773A"/>
    <w:rsid w:val="00100D0D"/>
    <w:rsid w:val="00102ED1"/>
    <w:rsid w:val="00103DA2"/>
    <w:rsid w:val="00106096"/>
    <w:rsid w:val="00106ACB"/>
    <w:rsid w:val="00106C22"/>
    <w:rsid w:val="001100D1"/>
    <w:rsid w:val="001108AC"/>
    <w:rsid w:val="001116F4"/>
    <w:rsid w:val="00114FFF"/>
    <w:rsid w:val="001156BA"/>
    <w:rsid w:val="00120935"/>
    <w:rsid w:val="001224EB"/>
    <w:rsid w:val="00123B38"/>
    <w:rsid w:val="00134ABC"/>
    <w:rsid w:val="00134CCB"/>
    <w:rsid w:val="001354FE"/>
    <w:rsid w:val="0014127C"/>
    <w:rsid w:val="00145120"/>
    <w:rsid w:val="00146CCE"/>
    <w:rsid w:val="00151BF8"/>
    <w:rsid w:val="001545DB"/>
    <w:rsid w:val="00157883"/>
    <w:rsid w:val="00157B9C"/>
    <w:rsid w:val="00160F91"/>
    <w:rsid w:val="00166A60"/>
    <w:rsid w:val="00170A3F"/>
    <w:rsid w:val="00176098"/>
    <w:rsid w:val="00181BA7"/>
    <w:rsid w:val="00185782"/>
    <w:rsid w:val="00185BC5"/>
    <w:rsid w:val="00194F73"/>
    <w:rsid w:val="00195CDF"/>
    <w:rsid w:val="001978D6"/>
    <w:rsid w:val="001A039D"/>
    <w:rsid w:val="001A1FE8"/>
    <w:rsid w:val="001A2DBC"/>
    <w:rsid w:val="001A3F08"/>
    <w:rsid w:val="001A53A5"/>
    <w:rsid w:val="001B1B23"/>
    <w:rsid w:val="001B4649"/>
    <w:rsid w:val="001C1D28"/>
    <w:rsid w:val="001C237F"/>
    <w:rsid w:val="001C51E4"/>
    <w:rsid w:val="001C67D0"/>
    <w:rsid w:val="001D5E71"/>
    <w:rsid w:val="001E5E1B"/>
    <w:rsid w:val="001E662C"/>
    <w:rsid w:val="001E76CA"/>
    <w:rsid w:val="001F04E5"/>
    <w:rsid w:val="001F295F"/>
    <w:rsid w:val="001F6ACE"/>
    <w:rsid w:val="001F723B"/>
    <w:rsid w:val="002020D6"/>
    <w:rsid w:val="002042F2"/>
    <w:rsid w:val="0020762B"/>
    <w:rsid w:val="00211196"/>
    <w:rsid w:val="00214B4E"/>
    <w:rsid w:val="00220B97"/>
    <w:rsid w:val="00220EA1"/>
    <w:rsid w:val="002216CB"/>
    <w:rsid w:val="0022250C"/>
    <w:rsid w:val="002274C2"/>
    <w:rsid w:val="00231037"/>
    <w:rsid w:val="0023110F"/>
    <w:rsid w:val="0023273B"/>
    <w:rsid w:val="00234767"/>
    <w:rsid w:val="00242AA3"/>
    <w:rsid w:val="0025224F"/>
    <w:rsid w:val="0025297F"/>
    <w:rsid w:val="00254549"/>
    <w:rsid w:val="00257F33"/>
    <w:rsid w:val="00263223"/>
    <w:rsid w:val="00264525"/>
    <w:rsid w:val="00264918"/>
    <w:rsid w:val="00266ACA"/>
    <w:rsid w:val="00274F8D"/>
    <w:rsid w:val="002764F9"/>
    <w:rsid w:val="00280CB6"/>
    <w:rsid w:val="00282C90"/>
    <w:rsid w:val="00284732"/>
    <w:rsid w:val="00287A40"/>
    <w:rsid w:val="00291B5A"/>
    <w:rsid w:val="00294974"/>
    <w:rsid w:val="00296A1E"/>
    <w:rsid w:val="0029768B"/>
    <w:rsid w:val="002A0D37"/>
    <w:rsid w:val="002A1190"/>
    <w:rsid w:val="002A2661"/>
    <w:rsid w:val="002A348D"/>
    <w:rsid w:val="002A7CED"/>
    <w:rsid w:val="002B312A"/>
    <w:rsid w:val="002B64DF"/>
    <w:rsid w:val="002C3427"/>
    <w:rsid w:val="002C4F3D"/>
    <w:rsid w:val="002D466C"/>
    <w:rsid w:val="002E0790"/>
    <w:rsid w:val="002E1999"/>
    <w:rsid w:val="002E580E"/>
    <w:rsid w:val="002F386F"/>
    <w:rsid w:val="002F42F8"/>
    <w:rsid w:val="002F53A5"/>
    <w:rsid w:val="002F5549"/>
    <w:rsid w:val="00300038"/>
    <w:rsid w:val="00304AD0"/>
    <w:rsid w:val="00304E0E"/>
    <w:rsid w:val="00310614"/>
    <w:rsid w:val="00310F14"/>
    <w:rsid w:val="00312903"/>
    <w:rsid w:val="00315BBD"/>
    <w:rsid w:val="0031674F"/>
    <w:rsid w:val="003215AB"/>
    <w:rsid w:val="003239F1"/>
    <w:rsid w:val="00323B50"/>
    <w:rsid w:val="00323DDD"/>
    <w:rsid w:val="003242CC"/>
    <w:rsid w:val="0032472B"/>
    <w:rsid w:val="00327E54"/>
    <w:rsid w:val="00331C1C"/>
    <w:rsid w:val="003359B3"/>
    <w:rsid w:val="0033787B"/>
    <w:rsid w:val="00337A1D"/>
    <w:rsid w:val="003458D8"/>
    <w:rsid w:val="0035008F"/>
    <w:rsid w:val="00351589"/>
    <w:rsid w:val="003518E2"/>
    <w:rsid w:val="003570A1"/>
    <w:rsid w:val="003572FA"/>
    <w:rsid w:val="00357B78"/>
    <w:rsid w:val="00361F86"/>
    <w:rsid w:val="0036202D"/>
    <w:rsid w:val="00370A43"/>
    <w:rsid w:val="00370B3E"/>
    <w:rsid w:val="00373EA0"/>
    <w:rsid w:val="00375A74"/>
    <w:rsid w:val="0038051F"/>
    <w:rsid w:val="003845E1"/>
    <w:rsid w:val="0038491C"/>
    <w:rsid w:val="00386B74"/>
    <w:rsid w:val="00397766"/>
    <w:rsid w:val="003A5491"/>
    <w:rsid w:val="003A6CB3"/>
    <w:rsid w:val="003B0CA3"/>
    <w:rsid w:val="003B19B3"/>
    <w:rsid w:val="003B3EF0"/>
    <w:rsid w:val="003B4E41"/>
    <w:rsid w:val="003B6A4A"/>
    <w:rsid w:val="003B70D0"/>
    <w:rsid w:val="003B78B7"/>
    <w:rsid w:val="003C002E"/>
    <w:rsid w:val="003C4093"/>
    <w:rsid w:val="003C4358"/>
    <w:rsid w:val="003C44C5"/>
    <w:rsid w:val="003D1AE3"/>
    <w:rsid w:val="003D1DCB"/>
    <w:rsid w:val="003D2A8A"/>
    <w:rsid w:val="003D61F6"/>
    <w:rsid w:val="003E0EFF"/>
    <w:rsid w:val="003E2E05"/>
    <w:rsid w:val="003E43F7"/>
    <w:rsid w:val="003E6C01"/>
    <w:rsid w:val="003E6F63"/>
    <w:rsid w:val="003F0E34"/>
    <w:rsid w:val="003F32A1"/>
    <w:rsid w:val="003F3C8B"/>
    <w:rsid w:val="00405B09"/>
    <w:rsid w:val="004151FC"/>
    <w:rsid w:val="00415C17"/>
    <w:rsid w:val="00420357"/>
    <w:rsid w:val="00422854"/>
    <w:rsid w:val="00423C59"/>
    <w:rsid w:val="00426E34"/>
    <w:rsid w:val="00427B39"/>
    <w:rsid w:val="00433659"/>
    <w:rsid w:val="00433773"/>
    <w:rsid w:val="00436B0B"/>
    <w:rsid w:val="00443413"/>
    <w:rsid w:val="00446B02"/>
    <w:rsid w:val="00454D20"/>
    <w:rsid w:val="00455216"/>
    <w:rsid w:val="0045738A"/>
    <w:rsid w:val="00460F43"/>
    <w:rsid w:val="00471E34"/>
    <w:rsid w:val="004771C6"/>
    <w:rsid w:val="004835C3"/>
    <w:rsid w:val="00486181"/>
    <w:rsid w:val="00486D57"/>
    <w:rsid w:val="00491CA6"/>
    <w:rsid w:val="0049765E"/>
    <w:rsid w:val="004A0666"/>
    <w:rsid w:val="004A2471"/>
    <w:rsid w:val="004A3A7C"/>
    <w:rsid w:val="004A69A5"/>
    <w:rsid w:val="004B10C5"/>
    <w:rsid w:val="004B12FA"/>
    <w:rsid w:val="004B35E6"/>
    <w:rsid w:val="004C1F6F"/>
    <w:rsid w:val="004C37C7"/>
    <w:rsid w:val="004C79ED"/>
    <w:rsid w:val="004D2B18"/>
    <w:rsid w:val="004E03EF"/>
    <w:rsid w:val="004E4C85"/>
    <w:rsid w:val="004E4D14"/>
    <w:rsid w:val="004E7236"/>
    <w:rsid w:val="004F5A6C"/>
    <w:rsid w:val="004F5ACA"/>
    <w:rsid w:val="004F5D6B"/>
    <w:rsid w:val="004F6D11"/>
    <w:rsid w:val="004F6E15"/>
    <w:rsid w:val="0050048E"/>
    <w:rsid w:val="00511242"/>
    <w:rsid w:val="005112C7"/>
    <w:rsid w:val="00511F2D"/>
    <w:rsid w:val="00512923"/>
    <w:rsid w:val="00513D34"/>
    <w:rsid w:val="0051567B"/>
    <w:rsid w:val="005161BE"/>
    <w:rsid w:val="005268E8"/>
    <w:rsid w:val="005277A7"/>
    <w:rsid w:val="0052799C"/>
    <w:rsid w:val="005329F8"/>
    <w:rsid w:val="00532C5D"/>
    <w:rsid w:val="00542B31"/>
    <w:rsid w:val="00542EC6"/>
    <w:rsid w:val="005468D7"/>
    <w:rsid w:val="00553636"/>
    <w:rsid w:val="00553F5F"/>
    <w:rsid w:val="00554BDE"/>
    <w:rsid w:val="00554C3E"/>
    <w:rsid w:val="00554DF1"/>
    <w:rsid w:val="0055790C"/>
    <w:rsid w:val="005605C0"/>
    <w:rsid w:val="005645F1"/>
    <w:rsid w:val="00567012"/>
    <w:rsid w:val="00574FD5"/>
    <w:rsid w:val="0058197C"/>
    <w:rsid w:val="005928E0"/>
    <w:rsid w:val="00597C00"/>
    <w:rsid w:val="00597E53"/>
    <w:rsid w:val="005A0017"/>
    <w:rsid w:val="005A1669"/>
    <w:rsid w:val="005A3A88"/>
    <w:rsid w:val="005B0DB7"/>
    <w:rsid w:val="005B21E5"/>
    <w:rsid w:val="005B2757"/>
    <w:rsid w:val="005B6FCE"/>
    <w:rsid w:val="005C4B29"/>
    <w:rsid w:val="005C74B6"/>
    <w:rsid w:val="005C7E4B"/>
    <w:rsid w:val="005D1959"/>
    <w:rsid w:val="005D1D5E"/>
    <w:rsid w:val="005E0F44"/>
    <w:rsid w:val="005E0FA7"/>
    <w:rsid w:val="005E217D"/>
    <w:rsid w:val="005E22D4"/>
    <w:rsid w:val="005E3061"/>
    <w:rsid w:val="005E3576"/>
    <w:rsid w:val="005E7535"/>
    <w:rsid w:val="005F0F0B"/>
    <w:rsid w:val="005F176C"/>
    <w:rsid w:val="005F50A1"/>
    <w:rsid w:val="005F66A0"/>
    <w:rsid w:val="005F6768"/>
    <w:rsid w:val="0060004D"/>
    <w:rsid w:val="00603922"/>
    <w:rsid w:val="00604B73"/>
    <w:rsid w:val="00611966"/>
    <w:rsid w:val="006123D8"/>
    <w:rsid w:val="00612E10"/>
    <w:rsid w:val="00613374"/>
    <w:rsid w:val="00613689"/>
    <w:rsid w:val="00620922"/>
    <w:rsid w:val="00622846"/>
    <w:rsid w:val="006231AC"/>
    <w:rsid w:val="00627BFA"/>
    <w:rsid w:val="00630668"/>
    <w:rsid w:val="00630B2B"/>
    <w:rsid w:val="00631D24"/>
    <w:rsid w:val="006337A8"/>
    <w:rsid w:val="00636947"/>
    <w:rsid w:val="006404BC"/>
    <w:rsid w:val="00640DEB"/>
    <w:rsid w:val="00641436"/>
    <w:rsid w:val="006475C9"/>
    <w:rsid w:val="006503D0"/>
    <w:rsid w:val="00650971"/>
    <w:rsid w:val="00650BFA"/>
    <w:rsid w:val="00653A4C"/>
    <w:rsid w:val="00656EDD"/>
    <w:rsid w:val="006626A3"/>
    <w:rsid w:val="00665528"/>
    <w:rsid w:val="00666419"/>
    <w:rsid w:val="00667C35"/>
    <w:rsid w:val="00674D28"/>
    <w:rsid w:val="00674F7A"/>
    <w:rsid w:val="0067564F"/>
    <w:rsid w:val="006756CF"/>
    <w:rsid w:val="00682F3D"/>
    <w:rsid w:val="0068723F"/>
    <w:rsid w:val="00687FEC"/>
    <w:rsid w:val="006925EF"/>
    <w:rsid w:val="00694A97"/>
    <w:rsid w:val="00694F64"/>
    <w:rsid w:val="00695399"/>
    <w:rsid w:val="006A17AF"/>
    <w:rsid w:val="006A3557"/>
    <w:rsid w:val="006A55EF"/>
    <w:rsid w:val="006A56C2"/>
    <w:rsid w:val="006A6B59"/>
    <w:rsid w:val="006B0842"/>
    <w:rsid w:val="006B2171"/>
    <w:rsid w:val="006B580B"/>
    <w:rsid w:val="006C37B8"/>
    <w:rsid w:val="006C5201"/>
    <w:rsid w:val="006D16BA"/>
    <w:rsid w:val="006D3111"/>
    <w:rsid w:val="006D6E5D"/>
    <w:rsid w:val="006D72F1"/>
    <w:rsid w:val="006E237D"/>
    <w:rsid w:val="006E34D1"/>
    <w:rsid w:val="006E7E2B"/>
    <w:rsid w:val="006F1589"/>
    <w:rsid w:val="006F31F3"/>
    <w:rsid w:val="006F646E"/>
    <w:rsid w:val="006F7000"/>
    <w:rsid w:val="007004CD"/>
    <w:rsid w:val="007008C1"/>
    <w:rsid w:val="0070101D"/>
    <w:rsid w:val="007051D7"/>
    <w:rsid w:val="0070540F"/>
    <w:rsid w:val="0070690A"/>
    <w:rsid w:val="007108EB"/>
    <w:rsid w:val="00711982"/>
    <w:rsid w:val="00711AEB"/>
    <w:rsid w:val="00711B3F"/>
    <w:rsid w:val="00712F46"/>
    <w:rsid w:val="00716CBD"/>
    <w:rsid w:val="007171E6"/>
    <w:rsid w:val="00721B4F"/>
    <w:rsid w:val="00722A68"/>
    <w:rsid w:val="00723EC1"/>
    <w:rsid w:val="007314B1"/>
    <w:rsid w:val="00733AFA"/>
    <w:rsid w:val="00736DFA"/>
    <w:rsid w:val="00742A69"/>
    <w:rsid w:val="0074331F"/>
    <w:rsid w:val="00743C98"/>
    <w:rsid w:val="00746F4E"/>
    <w:rsid w:val="0074755C"/>
    <w:rsid w:val="00747A01"/>
    <w:rsid w:val="0075260C"/>
    <w:rsid w:val="007553D7"/>
    <w:rsid w:val="00761E20"/>
    <w:rsid w:val="0076427F"/>
    <w:rsid w:val="00770024"/>
    <w:rsid w:val="00772D69"/>
    <w:rsid w:val="00774287"/>
    <w:rsid w:val="00775AE7"/>
    <w:rsid w:val="00776862"/>
    <w:rsid w:val="007770EA"/>
    <w:rsid w:val="0078015A"/>
    <w:rsid w:val="00781B9F"/>
    <w:rsid w:val="0078225C"/>
    <w:rsid w:val="007834CF"/>
    <w:rsid w:val="007855E8"/>
    <w:rsid w:val="007876BE"/>
    <w:rsid w:val="007917FB"/>
    <w:rsid w:val="00791855"/>
    <w:rsid w:val="0079676C"/>
    <w:rsid w:val="00797DB3"/>
    <w:rsid w:val="007A0A09"/>
    <w:rsid w:val="007A6759"/>
    <w:rsid w:val="007A6AA1"/>
    <w:rsid w:val="007B189F"/>
    <w:rsid w:val="007B5AB6"/>
    <w:rsid w:val="007C0D00"/>
    <w:rsid w:val="007C0D82"/>
    <w:rsid w:val="007C7F3D"/>
    <w:rsid w:val="007D165A"/>
    <w:rsid w:val="007D41D0"/>
    <w:rsid w:val="007D6320"/>
    <w:rsid w:val="007D6994"/>
    <w:rsid w:val="007E151C"/>
    <w:rsid w:val="007E286C"/>
    <w:rsid w:val="007E2917"/>
    <w:rsid w:val="007E3E3A"/>
    <w:rsid w:val="007E7072"/>
    <w:rsid w:val="008019CA"/>
    <w:rsid w:val="00802573"/>
    <w:rsid w:val="00803DA0"/>
    <w:rsid w:val="0080457E"/>
    <w:rsid w:val="00806045"/>
    <w:rsid w:val="00806422"/>
    <w:rsid w:val="00810FFB"/>
    <w:rsid w:val="008242F5"/>
    <w:rsid w:val="00825621"/>
    <w:rsid w:val="00827794"/>
    <w:rsid w:val="008364E2"/>
    <w:rsid w:val="00836F56"/>
    <w:rsid w:val="0084016B"/>
    <w:rsid w:val="00842B95"/>
    <w:rsid w:val="00845698"/>
    <w:rsid w:val="0084779E"/>
    <w:rsid w:val="0084791E"/>
    <w:rsid w:val="00850B0C"/>
    <w:rsid w:val="00851889"/>
    <w:rsid w:val="008525E9"/>
    <w:rsid w:val="008550F0"/>
    <w:rsid w:val="00855863"/>
    <w:rsid w:val="00855D1A"/>
    <w:rsid w:val="00856966"/>
    <w:rsid w:val="00860A76"/>
    <w:rsid w:val="00863BA9"/>
    <w:rsid w:val="00865C79"/>
    <w:rsid w:val="008666AA"/>
    <w:rsid w:val="0087271B"/>
    <w:rsid w:val="00873913"/>
    <w:rsid w:val="00873E6A"/>
    <w:rsid w:val="00875020"/>
    <w:rsid w:val="008839F2"/>
    <w:rsid w:val="00884862"/>
    <w:rsid w:val="00885AD7"/>
    <w:rsid w:val="00886C2B"/>
    <w:rsid w:val="00887789"/>
    <w:rsid w:val="0089006C"/>
    <w:rsid w:val="00890B3D"/>
    <w:rsid w:val="00892E4F"/>
    <w:rsid w:val="008937DC"/>
    <w:rsid w:val="008A1CC8"/>
    <w:rsid w:val="008A41E8"/>
    <w:rsid w:val="008B1AF4"/>
    <w:rsid w:val="008B2AE4"/>
    <w:rsid w:val="008B3014"/>
    <w:rsid w:val="008B623D"/>
    <w:rsid w:val="008B7BF1"/>
    <w:rsid w:val="008C096A"/>
    <w:rsid w:val="008D297D"/>
    <w:rsid w:val="008D3504"/>
    <w:rsid w:val="008E0804"/>
    <w:rsid w:val="008E6EAD"/>
    <w:rsid w:val="008F0669"/>
    <w:rsid w:val="008F7C7F"/>
    <w:rsid w:val="00906A73"/>
    <w:rsid w:val="0091067A"/>
    <w:rsid w:val="0091380B"/>
    <w:rsid w:val="00917326"/>
    <w:rsid w:val="00920214"/>
    <w:rsid w:val="00921661"/>
    <w:rsid w:val="0092487D"/>
    <w:rsid w:val="00925D6D"/>
    <w:rsid w:val="00930B24"/>
    <w:rsid w:val="0093307E"/>
    <w:rsid w:val="00934230"/>
    <w:rsid w:val="00935CE6"/>
    <w:rsid w:val="00944AA7"/>
    <w:rsid w:val="00947C61"/>
    <w:rsid w:val="009522FA"/>
    <w:rsid w:val="00957E5F"/>
    <w:rsid w:val="00961DB6"/>
    <w:rsid w:val="00963498"/>
    <w:rsid w:val="00965715"/>
    <w:rsid w:val="00965BB7"/>
    <w:rsid w:val="0096750A"/>
    <w:rsid w:val="00967615"/>
    <w:rsid w:val="00971BA2"/>
    <w:rsid w:val="00972BAD"/>
    <w:rsid w:val="009778B9"/>
    <w:rsid w:val="00984C19"/>
    <w:rsid w:val="00994009"/>
    <w:rsid w:val="00994955"/>
    <w:rsid w:val="009A00B7"/>
    <w:rsid w:val="009A52B8"/>
    <w:rsid w:val="009A5C91"/>
    <w:rsid w:val="009A75F7"/>
    <w:rsid w:val="009B21FC"/>
    <w:rsid w:val="009B3168"/>
    <w:rsid w:val="009C0C5E"/>
    <w:rsid w:val="009C4243"/>
    <w:rsid w:val="009C43FE"/>
    <w:rsid w:val="009D00CD"/>
    <w:rsid w:val="009D0567"/>
    <w:rsid w:val="009D13A7"/>
    <w:rsid w:val="009E5C9D"/>
    <w:rsid w:val="009F12A2"/>
    <w:rsid w:val="00A022A4"/>
    <w:rsid w:val="00A10E8F"/>
    <w:rsid w:val="00A12DA6"/>
    <w:rsid w:val="00A134FA"/>
    <w:rsid w:val="00A13951"/>
    <w:rsid w:val="00A23680"/>
    <w:rsid w:val="00A23F93"/>
    <w:rsid w:val="00A30146"/>
    <w:rsid w:val="00A31C07"/>
    <w:rsid w:val="00A31FC4"/>
    <w:rsid w:val="00A323E6"/>
    <w:rsid w:val="00A334C4"/>
    <w:rsid w:val="00A337C9"/>
    <w:rsid w:val="00A35854"/>
    <w:rsid w:val="00A40028"/>
    <w:rsid w:val="00A42770"/>
    <w:rsid w:val="00A47227"/>
    <w:rsid w:val="00A5201A"/>
    <w:rsid w:val="00A5303B"/>
    <w:rsid w:val="00A613BE"/>
    <w:rsid w:val="00A61983"/>
    <w:rsid w:val="00A626E0"/>
    <w:rsid w:val="00A717B2"/>
    <w:rsid w:val="00A722D5"/>
    <w:rsid w:val="00A72DC0"/>
    <w:rsid w:val="00A73A18"/>
    <w:rsid w:val="00A74696"/>
    <w:rsid w:val="00A81708"/>
    <w:rsid w:val="00A9126B"/>
    <w:rsid w:val="00A92B80"/>
    <w:rsid w:val="00A964D3"/>
    <w:rsid w:val="00A96A74"/>
    <w:rsid w:val="00AA2383"/>
    <w:rsid w:val="00AA27BD"/>
    <w:rsid w:val="00AA5AC1"/>
    <w:rsid w:val="00AA6409"/>
    <w:rsid w:val="00AA73B8"/>
    <w:rsid w:val="00AB1054"/>
    <w:rsid w:val="00AB1263"/>
    <w:rsid w:val="00AC1AA7"/>
    <w:rsid w:val="00AC2B38"/>
    <w:rsid w:val="00AC53AD"/>
    <w:rsid w:val="00AC60BC"/>
    <w:rsid w:val="00AC7545"/>
    <w:rsid w:val="00AD2D31"/>
    <w:rsid w:val="00AD5B86"/>
    <w:rsid w:val="00AE4077"/>
    <w:rsid w:val="00AE716D"/>
    <w:rsid w:val="00AF72AF"/>
    <w:rsid w:val="00AF7B55"/>
    <w:rsid w:val="00B01C4C"/>
    <w:rsid w:val="00B01D73"/>
    <w:rsid w:val="00B0563D"/>
    <w:rsid w:val="00B06116"/>
    <w:rsid w:val="00B07D69"/>
    <w:rsid w:val="00B1101E"/>
    <w:rsid w:val="00B2118B"/>
    <w:rsid w:val="00B22B44"/>
    <w:rsid w:val="00B23093"/>
    <w:rsid w:val="00B23466"/>
    <w:rsid w:val="00B23932"/>
    <w:rsid w:val="00B23AE4"/>
    <w:rsid w:val="00B30F2B"/>
    <w:rsid w:val="00B322E8"/>
    <w:rsid w:val="00B364A1"/>
    <w:rsid w:val="00B40654"/>
    <w:rsid w:val="00B435F4"/>
    <w:rsid w:val="00B43D93"/>
    <w:rsid w:val="00B43F34"/>
    <w:rsid w:val="00B50001"/>
    <w:rsid w:val="00B55E73"/>
    <w:rsid w:val="00B60542"/>
    <w:rsid w:val="00B60BB5"/>
    <w:rsid w:val="00B64573"/>
    <w:rsid w:val="00B67405"/>
    <w:rsid w:val="00B722CD"/>
    <w:rsid w:val="00B73900"/>
    <w:rsid w:val="00B746DB"/>
    <w:rsid w:val="00B81BAB"/>
    <w:rsid w:val="00B82869"/>
    <w:rsid w:val="00B853E1"/>
    <w:rsid w:val="00B939DC"/>
    <w:rsid w:val="00B946F9"/>
    <w:rsid w:val="00B973B8"/>
    <w:rsid w:val="00B97628"/>
    <w:rsid w:val="00B97FD0"/>
    <w:rsid w:val="00BA1C79"/>
    <w:rsid w:val="00BA1E2A"/>
    <w:rsid w:val="00BA24F3"/>
    <w:rsid w:val="00BA52B7"/>
    <w:rsid w:val="00BA791F"/>
    <w:rsid w:val="00BB003F"/>
    <w:rsid w:val="00BB007D"/>
    <w:rsid w:val="00BB1EE3"/>
    <w:rsid w:val="00BB2428"/>
    <w:rsid w:val="00BB50F5"/>
    <w:rsid w:val="00BC0E16"/>
    <w:rsid w:val="00BC5F31"/>
    <w:rsid w:val="00BC762E"/>
    <w:rsid w:val="00BD09B7"/>
    <w:rsid w:val="00BD0E54"/>
    <w:rsid w:val="00BD4125"/>
    <w:rsid w:val="00BD4631"/>
    <w:rsid w:val="00BD4EB3"/>
    <w:rsid w:val="00BD5327"/>
    <w:rsid w:val="00BD53AB"/>
    <w:rsid w:val="00BD7C52"/>
    <w:rsid w:val="00BE0D8F"/>
    <w:rsid w:val="00BE3B76"/>
    <w:rsid w:val="00BF1309"/>
    <w:rsid w:val="00BF4AFB"/>
    <w:rsid w:val="00BF6444"/>
    <w:rsid w:val="00BF7D2D"/>
    <w:rsid w:val="00C01FE8"/>
    <w:rsid w:val="00C02FC6"/>
    <w:rsid w:val="00C102F4"/>
    <w:rsid w:val="00C1223B"/>
    <w:rsid w:val="00C128FD"/>
    <w:rsid w:val="00C175F0"/>
    <w:rsid w:val="00C25560"/>
    <w:rsid w:val="00C25C79"/>
    <w:rsid w:val="00C26024"/>
    <w:rsid w:val="00C2634F"/>
    <w:rsid w:val="00C30EC4"/>
    <w:rsid w:val="00C3337D"/>
    <w:rsid w:val="00C37710"/>
    <w:rsid w:val="00C40059"/>
    <w:rsid w:val="00C42560"/>
    <w:rsid w:val="00C51023"/>
    <w:rsid w:val="00C53380"/>
    <w:rsid w:val="00C541A0"/>
    <w:rsid w:val="00C54CAC"/>
    <w:rsid w:val="00C57036"/>
    <w:rsid w:val="00C63610"/>
    <w:rsid w:val="00C70932"/>
    <w:rsid w:val="00C711C2"/>
    <w:rsid w:val="00C73E2C"/>
    <w:rsid w:val="00C76B43"/>
    <w:rsid w:val="00C818E2"/>
    <w:rsid w:val="00C8408B"/>
    <w:rsid w:val="00C90B16"/>
    <w:rsid w:val="00C91DF6"/>
    <w:rsid w:val="00C91E21"/>
    <w:rsid w:val="00C94B67"/>
    <w:rsid w:val="00C96759"/>
    <w:rsid w:val="00C96D03"/>
    <w:rsid w:val="00CA0CDA"/>
    <w:rsid w:val="00CA1559"/>
    <w:rsid w:val="00CA27C4"/>
    <w:rsid w:val="00CA5F81"/>
    <w:rsid w:val="00CA6D77"/>
    <w:rsid w:val="00CB34A9"/>
    <w:rsid w:val="00CB64D0"/>
    <w:rsid w:val="00CD0A89"/>
    <w:rsid w:val="00CD4BEC"/>
    <w:rsid w:val="00CE12F5"/>
    <w:rsid w:val="00CE1C62"/>
    <w:rsid w:val="00CE2460"/>
    <w:rsid w:val="00CE2C1E"/>
    <w:rsid w:val="00CF19FF"/>
    <w:rsid w:val="00CF5BC6"/>
    <w:rsid w:val="00CF6DAE"/>
    <w:rsid w:val="00D009D5"/>
    <w:rsid w:val="00D0126F"/>
    <w:rsid w:val="00D036CC"/>
    <w:rsid w:val="00D06528"/>
    <w:rsid w:val="00D20386"/>
    <w:rsid w:val="00D212F7"/>
    <w:rsid w:val="00D261D7"/>
    <w:rsid w:val="00D345AE"/>
    <w:rsid w:val="00D35E59"/>
    <w:rsid w:val="00D35F1E"/>
    <w:rsid w:val="00D42342"/>
    <w:rsid w:val="00D43BAA"/>
    <w:rsid w:val="00D4540A"/>
    <w:rsid w:val="00D47A8F"/>
    <w:rsid w:val="00D57F7B"/>
    <w:rsid w:val="00D61CA8"/>
    <w:rsid w:val="00D67137"/>
    <w:rsid w:val="00D721DD"/>
    <w:rsid w:val="00D755C2"/>
    <w:rsid w:val="00D762E3"/>
    <w:rsid w:val="00D777C9"/>
    <w:rsid w:val="00D8685B"/>
    <w:rsid w:val="00D910AC"/>
    <w:rsid w:val="00D9186A"/>
    <w:rsid w:val="00D935DA"/>
    <w:rsid w:val="00D952CA"/>
    <w:rsid w:val="00DA37F1"/>
    <w:rsid w:val="00DA795A"/>
    <w:rsid w:val="00DB30BC"/>
    <w:rsid w:val="00DB7C23"/>
    <w:rsid w:val="00DC245F"/>
    <w:rsid w:val="00DC4753"/>
    <w:rsid w:val="00DD42E5"/>
    <w:rsid w:val="00DD5E86"/>
    <w:rsid w:val="00DD6913"/>
    <w:rsid w:val="00DE18EB"/>
    <w:rsid w:val="00DE260A"/>
    <w:rsid w:val="00DE41EF"/>
    <w:rsid w:val="00DF2965"/>
    <w:rsid w:val="00DF2B18"/>
    <w:rsid w:val="00DF3997"/>
    <w:rsid w:val="00DF4DA4"/>
    <w:rsid w:val="00DF6047"/>
    <w:rsid w:val="00DF6927"/>
    <w:rsid w:val="00E01A44"/>
    <w:rsid w:val="00E02221"/>
    <w:rsid w:val="00E02972"/>
    <w:rsid w:val="00E04C54"/>
    <w:rsid w:val="00E06BDB"/>
    <w:rsid w:val="00E1173E"/>
    <w:rsid w:val="00E2114C"/>
    <w:rsid w:val="00E2265D"/>
    <w:rsid w:val="00E23362"/>
    <w:rsid w:val="00E276C2"/>
    <w:rsid w:val="00E35E48"/>
    <w:rsid w:val="00E35F9D"/>
    <w:rsid w:val="00E36238"/>
    <w:rsid w:val="00E362D9"/>
    <w:rsid w:val="00E57E72"/>
    <w:rsid w:val="00E627BD"/>
    <w:rsid w:val="00E65986"/>
    <w:rsid w:val="00E71007"/>
    <w:rsid w:val="00E779A5"/>
    <w:rsid w:val="00E8100A"/>
    <w:rsid w:val="00E855D9"/>
    <w:rsid w:val="00E872BA"/>
    <w:rsid w:val="00E93628"/>
    <w:rsid w:val="00E93C5F"/>
    <w:rsid w:val="00E94D39"/>
    <w:rsid w:val="00E95A09"/>
    <w:rsid w:val="00E9794C"/>
    <w:rsid w:val="00EA2354"/>
    <w:rsid w:val="00EA2EF9"/>
    <w:rsid w:val="00EA5DA4"/>
    <w:rsid w:val="00EA6169"/>
    <w:rsid w:val="00EA7D83"/>
    <w:rsid w:val="00EB5582"/>
    <w:rsid w:val="00EC1731"/>
    <w:rsid w:val="00EC28AD"/>
    <w:rsid w:val="00EC41E3"/>
    <w:rsid w:val="00EC4CC9"/>
    <w:rsid w:val="00EC4DC0"/>
    <w:rsid w:val="00EC7105"/>
    <w:rsid w:val="00ED1ED5"/>
    <w:rsid w:val="00ED26B1"/>
    <w:rsid w:val="00ED649F"/>
    <w:rsid w:val="00ED7F77"/>
    <w:rsid w:val="00EE082B"/>
    <w:rsid w:val="00EE40B8"/>
    <w:rsid w:val="00EE6BBC"/>
    <w:rsid w:val="00EF32D3"/>
    <w:rsid w:val="00EF6F10"/>
    <w:rsid w:val="00F007D6"/>
    <w:rsid w:val="00F1148C"/>
    <w:rsid w:val="00F12E7A"/>
    <w:rsid w:val="00F12E7C"/>
    <w:rsid w:val="00F153C1"/>
    <w:rsid w:val="00F15C7F"/>
    <w:rsid w:val="00F1610D"/>
    <w:rsid w:val="00F16D82"/>
    <w:rsid w:val="00F17EB8"/>
    <w:rsid w:val="00F21F81"/>
    <w:rsid w:val="00F2397E"/>
    <w:rsid w:val="00F27FA2"/>
    <w:rsid w:val="00F30FAF"/>
    <w:rsid w:val="00F32F91"/>
    <w:rsid w:val="00F342AB"/>
    <w:rsid w:val="00F42598"/>
    <w:rsid w:val="00F42DBC"/>
    <w:rsid w:val="00F43564"/>
    <w:rsid w:val="00F511AE"/>
    <w:rsid w:val="00F52206"/>
    <w:rsid w:val="00F53752"/>
    <w:rsid w:val="00F54373"/>
    <w:rsid w:val="00F5634F"/>
    <w:rsid w:val="00F565B4"/>
    <w:rsid w:val="00F6040A"/>
    <w:rsid w:val="00F60CD9"/>
    <w:rsid w:val="00F6249F"/>
    <w:rsid w:val="00F62E02"/>
    <w:rsid w:val="00F63204"/>
    <w:rsid w:val="00F63415"/>
    <w:rsid w:val="00F6432F"/>
    <w:rsid w:val="00F67892"/>
    <w:rsid w:val="00F72219"/>
    <w:rsid w:val="00F722A7"/>
    <w:rsid w:val="00F7520B"/>
    <w:rsid w:val="00F77205"/>
    <w:rsid w:val="00F778D4"/>
    <w:rsid w:val="00F84836"/>
    <w:rsid w:val="00F9438F"/>
    <w:rsid w:val="00FA1C40"/>
    <w:rsid w:val="00FA4414"/>
    <w:rsid w:val="00FA6569"/>
    <w:rsid w:val="00FB281C"/>
    <w:rsid w:val="00FC5D16"/>
    <w:rsid w:val="00FC7054"/>
    <w:rsid w:val="00FD1415"/>
    <w:rsid w:val="00FD3A27"/>
    <w:rsid w:val="00FD5FA1"/>
    <w:rsid w:val="00FD7D34"/>
    <w:rsid w:val="00FE0D4A"/>
    <w:rsid w:val="00FE3713"/>
    <w:rsid w:val="00FE697D"/>
    <w:rsid w:val="00FF0A74"/>
    <w:rsid w:val="00FF0EBA"/>
    <w:rsid w:val="00FF28ED"/>
    <w:rsid w:val="00FF6B95"/>
    <w:rsid w:val="2CC7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a">
    <w:name w:val="Normal"/>
    <w:qFormat/>
    <w:rsid w:val="00965B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965BB7"/>
    <w:rPr>
      <w:sz w:val="18"/>
      <w:szCs w:val="18"/>
      <w:lang/>
    </w:rPr>
  </w:style>
  <w:style w:type="character" w:customStyle="1" w:styleId="Char">
    <w:name w:val="批注框文本 Char"/>
    <w:link w:val="a3"/>
    <w:uiPriority w:val="99"/>
    <w:semiHidden/>
    <w:rsid w:val="00965BB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5BB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uiPriority w:val="99"/>
    <w:rsid w:val="00965BB7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65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5"/>
    <w:uiPriority w:val="99"/>
    <w:rsid w:val="00965BB7"/>
    <w:rPr>
      <w:kern w:val="2"/>
      <w:sz w:val="18"/>
      <w:szCs w:val="18"/>
    </w:rPr>
  </w:style>
  <w:style w:type="table" w:styleId="a6">
    <w:name w:val="Table Grid"/>
    <w:basedOn w:val="a1"/>
    <w:uiPriority w:val="39"/>
    <w:rsid w:val="00965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65B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3297</Characters>
  <Application>Microsoft Office Word</Application>
  <DocSecurity>0</DocSecurity>
  <Lines>27</Lines>
  <Paragraphs>7</Paragraphs>
  <ScaleCrop>false</ScaleCrop>
  <Company>微软中国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861715327@qq.com</cp:lastModifiedBy>
  <cp:revision>6</cp:revision>
  <cp:lastPrinted>2021-06-15T01:34:00Z</cp:lastPrinted>
  <dcterms:created xsi:type="dcterms:W3CDTF">2022-06-19T03:05:00Z</dcterms:created>
  <dcterms:modified xsi:type="dcterms:W3CDTF">2022-08-23T06:09:00Z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31c0914ada3e4abab0f3f1ce817bfa88">
    <vt:lpwstr>CWM70y95SPwPEK1pdd4w9jio1+2/cYuVxpW0bSwJBJJJv5exMZsCPv+yzDKoLzSSBsMO+ORP4VJf0Q2tMsnJN0FTw==</vt:lpwstr>
  </property>
</Properties>
</file>