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drawing>
          <wp:anchor distT="0" distB="0" distL="114300" distR="114300" simplePos="0" relativeHeight="251658240" behindDoc="0" locked="0" layoutInCell="1" allowOverlap="1">
            <wp:simplePos x="0" y="0"/>
            <wp:positionH relativeFrom="page">
              <wp:posOffset>11811000</wp:posOffset>
            </wp:positionH>
            <wp:positionV relativeFrom="topMargin">
              <wp:posOffset>11214100</wp:posOffset>
            </wp:positionV>
            <wp:extent cx="292100" cy="368300"/>
            <wp:effectExtent l="0" t="0" r="12700" b="12700"/>
            <wp:wrapNone/>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6"/>
                    <a:stretch>
                      <a:fillRect/>
                    </a:stretch>
                  </pic:blipFill>
                  <pic:spPr>
                    <a:xfrm>
                      <a:off x="0" y="0"/>
                      <a:ext cx="292100" cy="368300"/>
                    </a:xfrm>
                    <a:prstGeom prst="rect">
                      <a:avLst/>
                    </a:prstGeom>
                  </pic:spPr>
                </pic:pic>
              </a:graphicData>
            </a:graphic>
          </wp:anchor>
        </w:drawing>
      </w:r>
      <w:r>
        <w:rPr>
          <w:rFonts w:ascii="宋体" w:hAnsi="宋体" w:eastAsia="宋体" w:cs="宋体"/>
          <w:b/>
          <w:color w:val="auto"/>
          <w:sz w:val="32"/>
        </w:rPr>
        <w:t>陕西省</w:t>
      </w:r>
      <w:r>
        <w:rPr>
          <w:rFonts w:ascii="Times New Roman" w:hAnsi="Times New Roman" w:eastAsia="Times New Roman" w:cs="Times New Roman"/>
          <w:b/>
          <w:color w:val="auto"/>
          <w:sz w:val="32"/>
        </w:rPr>
        <w:t>2022</w:t>
      </w:r>
      <w:r>
        <w:rPr>
          <w:rFonts w:ascii="宋体" w:hAnsi="宋体" w:eastAsia="宋体" w:cs="宋体"/>
          <w:b/>
          <w:color w:val="auto"/>
          <w:sz w:val="32"/>
        </w:rPr>
        <w:t>年初中学业水平考试模拟卷（―）</w:t>
      </w:r>
    </w:p>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t>历史</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注意事项：</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1</w:t>
      </w:r>
      <w:r>
        <w:rPr>
          <w:rFonts w:ascii="宋体" w:hAnsi="宋体" w:eastAsia="宋体" w:cs="宋体"/>
          <w:b/>
          <w:color w:val="auto"/>
          <w:sz w:val="24"/>
        </w:rPr>
        <w:t>．本试卷分为第一部分（选择题）和第二部分（非选择题）。全卷共</w:t>
      </w:r>
      <w:r>
        <w:rPr>
          <w:rFonts w:ascii="Times New Roman" w:hAnsi="Times New Roman" w:eastAsia="Times New Roman" w:cs="Times New Roman"/>
          <w:b/>
          <w:color w:val="auto"/>
          <w:sz w:val="24"/>
        </w:rPr>
        <w:t>6</w:t>
      </w:r>
      <w:r>
        <w:rPr>
          <w:rFonts w:ascii="宋体" w:hAnsi="宋体" w:eastAsia="宋体" w:cs="宋体"/>
          <w:b/>
          <w:color w:val="auto"/>
          <w:sz w:val="24"/>
        </w:rPr>
        <w:t>页，总分</w:t>
      </w:r>
      <w:r>
        <w:rPr>
          <w:rFonts w:ascii="Times New Roman" w:hAnsi="Times New Roman" w:eastAsia="Times New Roman" w:cs="Times New Roman"/>
          <w:b/>
          <w:color w:val="auto"/>
          <w:sz w:val="24"/>
        </w:rPr>
        <w:t>60</w:t>
      </w:r>
      <w:r>
        <w:rPr>
          <w:rFonts w:ascii="宋体" w:hAnsi="宋体" w:eastAsia="宋体" w:cs="宋体"/>
          <w:b/>
          <w:color w:val="auto"/>
          <w:sz w:val="24"/>
        </w:rPr>
        <w:t>分。考试时间</w:t>
      </w:r>
      <w:r>
        <w:rPr>
          <w:rFonts w:ascii="Times New Roman" w:hAnsi="Times New Roman" w:eastAsia="Times New Roman" w:cs="Times New Roman"/>
          <w:b/>
          <w:color w:val="auto"/>
          <w:sz w:val="24"/>
        </w:rPr>
        <w:t>60</w:t>
      </w:r>
      <w:r>
        <w:rPr>
          <w:rFonts w:ascii="宋体" w:hAnsi="宋体" w:eastAsia="宋体" w:cs="宋体"/>
          <w:b/>
          <w:color w:val="auto"/>
          <w:sz w:val="24"/>
        </w:rPr>
        <w:t>分钟。</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2</w:t>
      </w:r>
      <w:r>
        <w:rPr>
          <w:rFonts w:ascii="宋体" w:hAnsi="宋体" w:eastAsia="宋体" w:cs="宋体"/>
          <w:b/>
          <w:color w:val="auto"/>
          <w:sz w:val="24"/>
        </w:rPr>
        <w:t>．领到试卷和答题卡后，请用</w:t>
      </w:r>
      <w:r>
        <w:rPr>
          <w:rFonts w:ascii="Times New Roman" w:hAnsi="Times New Roman" w:eastAsia="Times New Roman" w:cs="Times New Roman"/>
          <w:b/>
          <w:color w:val="auto"/>
          <w:sz w:val="24"/>
        </w:rPr>
        <w:t>0.5</w:t>
      </w:r>
      <w:r>
        <w:rPr>
          <w:rFonts w:ascii="宋体" w:hAnsi="宋体" w:eastAsia="宋体" w:cs="宋体"/>
          <w:b/>
          <w:color w:val="auto"/>
          <w:sz w:val="24"/>
        </w:rPr>
        <w:t>毫米黑色墨水签字笔，分别在试卷和答题卡上填写姓名和准考证号，同时用</w:t>
      </w:r>
      <w:r>
        <w:rPr>
          <w:rFonts w:ascii="Times New Roman" w:hAnsi="Times New Roman" w:eastAsia="Times New Roman" w:cs="Times New Roman"/>
          <w:b/>
          <w:color w:val="auto"/>
          <w:sz w:val="24"/>
        </w:rPr>
        <w:t>2B</w:t>
      </w:r>
      <w:r>
        <w:rPr>
          <w:rFonts w:ascii="宋体" w:hAnsi="宋体" w:eastAsia="宋体" w:cs="宋体"/>
          <w:b/>
          <w:color w:val="auto"/>
          <w:sz w:val="24"/>
        </w:rPr>
        <w:t>铅笔在答题卡上填涂对应的试卷类型信息点（</w:t>
      </w:r>
      <w:r>
        <w:rPr>
          <w:rFonts w:ascii="Times New Roman" w:hAnsi="Times New Roman" w:eastAsia="Times New Roman" w:cs="Times New Roman"/>
          <w:b/>
          <w:color w:val="auto"/>
          <w:sz w:val="24"/>
        </w:rPr>
        <w:t>A</w:t>
      </w:r>
      <w:r>
        <w:rPr>
          <w:rFonts w:ascii="宋体" w:hAnsi="宋体" w:eastAsia="宋体" w:cs="宋体"/>
          <w:b/>
          <w:color w:val="auto"/>
          <w:sz w:val="24"/>
        </w:rPr>
        <w:t>或</w:t>
      </w:r>
      <w:r>
        <w:rPr>
          <w:rFonts w:ascii="Times New Roman" w:hAnsi="Times New Roman" w:eastAsia="Times New Roman" w:cs="Times New Roman"/>
          <w:b/>
          <w:color w:val="auto"/>
          <w:sz w:val="24"/>
        </w:rPr>
        <w:t>B</w:t>
      </w:r>
      <w:r>
        <w:rPr>
          <w:rFonts w:ascii="宋体" w:hAnsi="宋体" w:eastAsia="宋体" w:cs="宋体"/>
          <w:b/>
          <w:color w:val="auto"/>
          <w:sz w:val="24"/>
        </w:rPr>
        <w:t>）。</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3</w:t>
      </w:r>
      <w:r>
        <w:rPr>
          <w:rFonts w:ascii="宋体" w:hAnsi="宋体" w:eastAsia="宋体" w:cs="宋体"/>
          <w:b/>
          <w:color w:val="auto"/>
          <w:sz w:val="24"/>
        </w:rPr>
        <w:t>．请在答题卡上各题的指定区域内作答，否则作答无效。</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4</w:t>
      </w:r>
      <w:r>
        <w:rPr>
          <w:rFonts w:ascii="宋体" w:hAnsi="宋体" w:eastAsia="宋体" w:cs="宋体"/>
          <w:b/>
          <w:color w:val="auto"/>
          <w:sz w:val="24"/>
        </w:rPr>
        <w:t>．考试结束，本试卷和答题卡一并交回。</w:t>
      </w:r>
    </w:p>
    <w:p>
      <w:pPr>
        <w:spacing w:line="360" w:lineRule="auto"/>
        <w:jc w:val="center"/>
        <w:textAlignment w:val="center"/>
        <w:rPr>
          <w:rFonts w:ascii="宋体" w:hAnsi="宋体" w:eastAsia="宋体" w:cs="宋体"/>
          <w:b/>
          <w:color w:val="auto"/>
          <w:sz w:val="24"/>
        </w:rPr>
      </w:pPr>
      <w:r>
        <w:rPr>
          <w:rFonts w:ascii="宋体" w:hAnsi="宋体" w:eastAsia="宋体" w:cs="宋体"/>
          <w:b/>
          <w:color w:val="auto"/>
          <w:sz w:val="24"/>
        </w:rPr>
        <w:t>第一部分（选择题共</w:t>
      </w:r>
      <w:r>
        <w:rPr>
          <w:rFonts w:ascii="Times New Roman" w:hAnsi="Times New Roman" w:eastAsia="Times New Roman" w:cs="Times New Roman"/>
          <w:b/>
          <w:color w:val="auto"/>
          <w:sz w:val="24"/>
        </w:rPr>
        <w:t>20</w:t>
      </w:r>
      <w:r>
        <w:rPr>
          <w:rFonts w:ascii="宋体" w:hAnsi="宋体" w:eastAsia="宋体" w:cs="宋体"/>
          <w:b/>
          <w:color w:val="auto"/>
          <w:sz w:val="24"/>
        </w:rPr>
        <w:t>分）</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一、选择题（本部分共</w:t>
      </w:r>
      <w:r>
        <w:rPr>
          <w:rFonts w:ascii="Times New Roman" w:hAnsi="Times New Roman" w:eastAsia="Times New Roman" w:cs="Times New Roman"/>
          <w:b/>
          <w:color w:val="auto"/>
          <w:sz w:val="24"/>
        </w:rPr>
        <w:t>10</w:t>
      </w:r>
      <w:r>
        <w:rPr>
          <w:rFonts w:ascii="宋体" w:hAnsi="宋体" w:eastAsia="宋体" w:cs="宋体"/>
          <w:b/>
          <w:color w:val="auto"/>
          <w:sz w:val="24"/>
        </w:rPr>
        <w:t>道试题，每题</w:t>
      </w:r>
      <w:r>
        <w:rPr>
          <w:rFonts w:ascii="Times New Roman" w:hAnsi="Times New Roman" w:eastAsia="Times New Roman" w:cs="Times New Roman"/>
          <w:b/>
          <w:color w:val="auto"/>
          <w:sz w:val="24"/>
        </w:rPr>
        <w:t>2</w:t>
      </w:r>
      <w:r>
        <w:rPr>
          <w:rFonts w:ascii="宋体" w:hAnsi="宋体" w:eastAsia="宋体" w:cs="宋体"/>
          <w:b/>
          <w:color w:val="auto"/>
          <w:sz w:val="24"/>
        </w:rPr>
        <w:t>分，计</w:t>
      </w:r>
      <w:r>
        <w:rPr>
          <w:rFonts w:ascii="Times New Roman" w:hAnsi="Times New Roman" w:eastAsia="Times New Roman" w:cs="Times New Roman"/>
          <w:b/>
          <w:color w:val="auto"/>
          <w:sz w:val="24"/>
        </w:rPr>
        <w:t>20</w:t>
      </w:r>
      <w:r>
        <w:rPr>
          <w:rFonts w:ascii="宋体" w:hAnsi="宋体" w:eastAsia="宋体" w:cs="宋体"/>
          <w:b/>
          <w:color w:val="auto"/>
          <w:sz w:val="24"/>
        </w:rPr>
        <w:t>分。每道题只有一个选项符合题意）</w:t>
      </w:r>
    </w:p>
    <w:p>
      <w:pPr>
        <w:spacing w:line="360" w:lineRule="auto"/>
        <w:jc w:val="left"/>
        <w:textAlignment w:val="center"/>
        <w:rPr>
          <w:rFonts w:ascii="宋体" w:hAnsi="宋体" w:eastAsia="宋体" w:cs="宋体"/>
          <w:color w:val="auto"/>
        </w:rPr>
      </w:pPr>
      <w:r>
        <w:rPr>
          <w:color w:val="auto"/>
        </w:rPr>
        <w:t xml:space="preserve">1. </w:t>
      </w:r>
      <w:r>
        <w:rPr>
          <w:rFonts w:ascii="宋体" w:hAnsi="宋体" w:eastAsia="宋体" w:cs="宋体"/>
          <w:color w:val="auto"/>
        </w:rPr>
        <w:t>改革是社会发展的动力。作为中国古代改革的重要代表，北魏孝文帝改革中的汉化措施有（　　）</w:t>
      </w:r>
    </w:p>
    <w:p>
      <w:pPr>
        <w:spacing w:line="360" w:lineRule="auto"/>
        <w:jc w:val="left"/>
        <w:textAlignment w:val="center"/>
        <w:rPr>
          <w:rFonts w:ascii="宋体" w:hAnsi="宋体" w:eastAsia="宋体" w:cs="宋体"/>
          <w:color w:val="auto"/>
        </w:rPr>
      </w:pPr>
      <w:r>
        <w:rPr>
          <w:rFonts w:ascii="宋体" w:hAnsi="宋体" w:eastAsia="宋体" w:cs="宋体"/>
          <w:color w:val="auto"/>
        </w:rPr>
        <w:t>①规定官员在朝廷中必须使用汉语</w:t>
      </w:r>
    </w:p>
    <w:p>
      <w:pPr>
        <w:spacing w:line="360" w:lineRule="auto"/>
        <w:jc w:val="left"/>
        <w:textAlignment w:val="center"/>
        <w:rPr>
          <w:rFonts w:ascii="宋体" w:hAnsi="宋体" w:eastAsia="宋体" w:cs="宋体"/>
          <w:color w:val="auto"/>
        </w:rPr>
      </w:pPr>
      <w:r>
        <w:rPr>
          <w:rFonts w:ascii="宋体" w:hAnsi="宋体" w:eastAsia="宋体" w:cs="宋体"/>
          <w:color w:val="auto"/>
        </w:rPr>
        <w:t>②以汉服代替鲜卑服</w:t>
      </w:r>
    </w:p>
    <w:p>
      <w:pPr>
        <w:spacing w:line="360" w:lineRule="auto"/>
        <w:jc w:val="left"/>
        <w:textAlignment w:val="center"/>
        <w:rPr>
          <w:rFonts w:ascii="宋体" w:hAnsi="宋体" w:eastAsia="宋体" w:cs="宋体"/>
          <w:color w:val="auto"/>
        </w:rPr>
      </w:pPr>
      <w:r>
        <w:rPr>
          <w:rFonts w:ascii="宋体" w:hAnsi="宋体" w:eastAsia="宋体" w:cs="宋体"/>
          <w:color w:val="auto"/>
        </w:rPr>
        <w:t>③奖励军功，对有军功者授予爵位</w:t>
      </w:r>
    </w:p>
    <w:p>
      <w:pPr>
        <w:spacing w:line="360" w:lineRule="auto"/>
        <w:jc w:val="left"/>
        <w:textAlignment w:val="center"/>
        <w:rPr>
          <w:rFonts w:ascii="宋体" w:hAnsi="宋体" w:eastAsia="宋体" w:cs="宋体"/>
          <w:color w:val="auto"/>
        </w:rPr>
      </w:pPr>
      <w:r>
        <w:rPr>
          <w:rFonts w:ascii="宋体" w:hAnsi="宋体" w:eastAsia="宋体" w:cs="宋体"/>
          <w:color w:val="auto"/>
        </w:rPr>
        <w:t>④改鲜卑姓为汉姓</w:t>
      </w:r>
    </w:p>
    <w:p>
      <w:pPr>
        <w:tabs>
          <w:tab w:val="left" w:pos="2436"/>
          <w:tab w:val="left" w:pos="4873"/>
          <w:tab w:val="left" w:pos="7309"/>
        </w:tabs>
        <w:spacing w:line="360" w:lineRule="auto"/>
        <w:jc w:val="left"/>
        <w:textAlignment w:val="center"/>
        <w:rPr>
          <w:rFonts w:ascii="宋体" w:hAnsi="宋体" w:eastAsia="宋体" w:cs="宋体"/>
          <w:color w:val="000000"/>
        </w:rPr>
      </w:pPr>
      <w:r>
        <w:rPr>
          <w:rFonts w:hint="eastAsia"/>
        </w:rPr>
        <w:t xml:space="preserve">A. </w:t>
      </w:r>
      <w:r>
        <w:rPr>
          <w:rFonts w:ascii="宋体" w:hAnsi="宋体" w:eastAsia="宋体" w:cs="宋体"/>
          <w:color w:val="auto"/>
        </w:rPr>
        <w:t>①②③</w:t>
      </w:r>
      <w:r>
        <w:rPr>
          <w:rFonts w:hint="eastAsia"/>
        </w:rPr>
        <w:tab/>
      </w:r>
      <w:r>
        <w:rPr>
          <w:rFonts w:hint="eastAsia"/>
        </w:rPr>
        <w:t xml:space="preserve">B. </w:t>
      </w:r>
      <w:r>
        <w:rPr>
          <w:rFonts w:ascii="宋体" w:hAnsi="宋体" w:eastAsia="宋体" w:cs="宋体"/>
          <w:color w:val="auto"/>
        </w:rPr>
        <w:t>②③④</w:t>
      </w:r>
      <w:r>
        <w:rPr>
          <w:rFonts w:hint="eastAsia"/>
        </w:rPr>
        <w:tab/>
      </w:r>
      <w:r>
        <w:rPr>
          <w:rFonts w:hint="eastAsia"/>
        </w:rPr>
        <w:t xml:space="preserve">C. </w:t>
      </w:r>
      <w:r>
        <w:rPr>
          <w:rFonts w:ascii="宋体" w:hAnsi="宋体" w:eastAsia="宋体" w:cs="宋体"/>
          <w:color w:val="auto"/>
        </w:rPr>
        <w:t>①②④</w:t>
      </w:r>
      <w:r>
        <w:rPr>
          <w:rFonts w:hint="eastAsia"/>
        </w:rPr>
        <w:tab/>
      </w:r>
      <w:r>
        <w:rPr>
          <w:rFonts w:hint="eastAsia"/>
        </w:rPr>
        <w:t xml:space="preserve">D. </w:t>
      </w:r>
      <w:r>
        <w:rPr>
          <w:rFonts w:ascii="宋体" w:hAnsi="宋体" w:eastAsia="宋体" w:cs="宋体"/>
          <w:color w:val="auto"/>
        </w:rPr>
        <w:t>①③④</w:t>
      </w:r>
    </w:p>
    <w:p>
      <w:pPr>
        <w:spacing w:line="360" w:lineRule="auto"/>
        <w:jc w:val="left"/>
        <w:textAlignment w:val="center"/>
        <w:rPr>
          <w:color w:val="000000"/>
        </w:rPr>
      </w:pPr>
      <w:r>
        <w:rPr>
          <w:color w:val="000000"/>
        </w:rPr>
        <w:t>2. 中华文化博大精深，成就斐然。下列属于明朝的医学成就的是（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000625" cy="1276350"/>
            <wp:effectExtent l="0" t="0" r="952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5000625" cy="127635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rFonts w:ascii="宋体" w:hAnsi="宋体" w:eastAsia="宋体" w:cs="宋体"/>
          <w:color w:val="000000"/>
        </w:rPr>
        <w:t xml:space="preserve">A. </w:t>
      </w:r>
      <w:r>
        <w:rPr>
          <w:color w:val="000000"/>
        </w:rPr>
        <w:t>《伤寒杂病论》</w:t>
      </w:r>
      <w:r>
        <w:rPr>
          <w:rFonts w:ascii="宋体" w:hAnsi="宋体" w:eastAsia="宋体" w:cs="宋体"/>
          <w:color w:val="000000"/>
        </w:rPr>
        <w:tab/>
      </w:r>
      <w:r>
        <w:rPr>
          <w:rFonts w:ascii="宋体" w:hAnsi="宋体" w:eastAsia="宋体" w:cs="宋体"/>
          <w:color w:val="000000"/>
        </w:rPr>
        <w:t xml:space="preserve">B. </w:t>
      </w:r>
      <w:r>
        <w:rPr>
          <w:color w:val="000000"/>
        </w:rPr>
        <w:t>《本草纲目》</w:t>
      </w:r>
      <w:r>
        <w:rPr>
          <w:rFonts w:ascii="宋体" w:hAnsi="宋体" w:eastAsia="宋体" w:cs="宋体"/>
          <w:color w:val="000000"/>
        </w:rPr>
        <w:tab/>
      </w:r>
      <w:r>
        <w:rPr>
          <w:rFonts w:ascii="宋体" w:hAnsi="宋体" w:eastAsia="宋体" w:cs="宋体"/>
          <w:color w:val="000000"/>
        </w:rPr>
        <w:t xml:space="preserve">C. </w:t>
      </w:r>
      <w:r>
        <w:rPr>
          <w:color w:val="000000"/>
        </w:rPr>
        <w:t>“五禽戏”</w:t>
      </w:r>
      <w:r>
        <w:rPr>
          <w:rFonts w:ascii="宋体" w:hAnsi="宋体" w:eastAsia="宋体" w:cs="宋体"/>
          <w:color w:val="000000"/>
        </w:rPr>
        <w:tab/>
      </w:r>
      <w:r>
        <w:rPr>
          <w:rFonts w:ascii="宋体" w:hAnsi="宋体" w:eastAsia="宋体" w:cs="宋体"/>
          <w:color w:val="000000"/>
        </w:rPr>
        <w:t xml:space="preserve">D. </w:t>
      </w:r>
      <w:r>
        <w:rPr>
          <w:color w:val="000000"/>
        </w:rPr>
        <w:t>《天工开物》</w:t>
      </w:r>
    </w:p>
    <w:p>
      <w:pPr>
        <w:spacing w:line="360" w:lineRule="auto"/>
        <w:jc w:val="left"/>
        <w:textAlignment w:val="center"/>
        <w:rPr>
          <w:rFonts w:ascii="宋体" w:hAnsi="宋体" w:eastAsia="宋体" w:cs="宋体"/>
          <w:color w:val="000000"/>
        </w:rPr>
      </w:pPr>
      <w:r>
        <w:rPr>
          <w:color w:val="000000"/>
        </w:rPr>
        <w:t xml:space="preserve">3. </w:t>
      </w:r>
      <w:r>
        <w:rPr>
          <w:rFonts w:ascii="宋体" w:hAnsi="宋体" w:eastAsia="宋体" w:cs="宋体"/>
          <w:color w:val="000000"/>
        </w:rPr>
        <w:t>19世纪60到90年代，清朝统治阶级中的一些当权人物推行了一系列以“自强”“求富”为目标的洋务新政，这是中国早期现代化的尝试。下列属于洋务运动内容的有（　　）</w:t>
      </w:r>
    </w:p>
    <w:p>
      <w:pPr>
        <w:spacing w:line="360" w:lineRule="auto"/>
        <w:jc w:val="left"/>
        <w:textAlignment w:val="center"/>
        <w:rPr>
          <w:rFonts w:ascii="宋体" w:hAnsi="宋体" w:eastAsia="宋体" w:cs="宋体"/>
          <w:color w:val="000000"/>
        </w:rPr>
      </w:pPr>
      <w:r>
        <w:rPr>
          <w:rFonts w:ascii="宋体" w:hAnsi="宋体" w:eastAsia="宋体" w:cs="宋体"/>
          <w:color w:val="000000"/>
        </w:rPr>
        <w:t>①创办近代海军  ②裁撤冗官冗员  ③创办近代民用企业  ④创办近代军事工业</w:t>
      </w:r>
    </w:p>
    <w:p>
      <w:pPr>
        <w:tabs>
          <w:tab w:val="left" w:pos="2436"/>
          <w:tab w:val="left" w:pos="4873"/>
          <w:tab w:val="left" w:pos="7309"/>
        </w:tabs>
        <w:spacing w:line="36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①②③</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②③④</w:t>
      </w:r>
      <w:r>
        <w:rPr>
          <w:color w:val="000000"/>
        </w:rPr>
        <w:tab/>
      </w:r>
      <w:r>
        <w:rPr>
          <w:color w:val="000000"/>
        </w:rPr>
        <w:t xml:space="preserve">D. </w:t>
      </w:r>
      <w:r>
        <w:rPr>
          <w:rFonts w:ascii="宋体" w:hAnsi="宋体" w:eastAsia="宋体" w:cs="宋体"/>
          <w:color w:val="000000"/>
        </w:rPr>
        <w:t>①③④</w:t>
      </w:r>
    </w:p>
    <w:p>
      <w:pPr>
        <w:spacing w:line="36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如图为中华民国开国银质纪念币。该币反映</w:t>
      </w:r>
      <w:r>
        <w:rPr>
          <w:rFonts w:ascii="宋体" w:hAnsi="宋体" w:eastAsia="宋体" w:cs="宋体"/>
          <w:color w:val="000000"/>
          <w:position w:val="0"/>
        </w:rPr>
        <w:drawing>
          <wp:inline distT="0" distB="0" distL="114300" distR="114300">
            <wp:extent cx="133350" cy="177800"/>
            <wp:effectExtent l="0" t="0" r="0" b="1333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历史事件（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590925" cy="1781175"/>
            <wp:effectExtent l="0" t="0" r="9525" b="9525"/>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590925" cy="1781175"/>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rFonts w:ascii="宋体" w:hAnsi="宋体" w:eastAsia="宋体" w:cs="宋体"/>
          <w:color w:val="000000"/>
        </w:rPr>
        <w:t>A. 结束了两千多年的君主专制制度</w:t>
      </w:r>
    </w:p>
    <w:p>
      <w:pPr>
        <w:spacing w:line="360" w:lineRule="auto"/>
        <w:jc w:val="left"/>
        <w:textAlignment w:val="center"/>
        <w:rPr>
          <w:rFonts w:ascii="宋体" w:hAnsi="宋体" w:eastAsia="宋体" w:cs="宋体"/>
          <w:color w:val="000000"/>
        </w:rPr>
      </w:pPr>
      <w:r>
        <w:rPr>
          <w:rFonts w:ascii="宋体" w:hAnsi="宋体" w:eastAsia="宋体" w:cs="宋体"/>
          <w:color w:val="000000"/>
        </w:rPr>
        <w:t>B. 扭转了中国任人宰割的局面</w:t>
      </w:r>
    </w:p>
    <w:p>
      <w:pPr>
        <w:spacing w:line="360" w:lineRule="auto"/>
        <w:jc w:val="left"/>
        <w:textAlignment w:val="center"/>
        <w:rPr>
          <w:rFonts w:ascii="宋体" w:hAnsi="宋体" w:eastAsia="宋体" w:cs="宋体"/>
          <w:color w:val="000000"/>
        </w:rPr>
      </w:pPr>
      <w:r>
        <w:rPr>
          <w:rFonts w:ascii="宋体" w:hAnsi="宋体" w:eastAsia="宋体" w:cs="宋体"/>
          <w:color w:val="000000"/>
        </w:rPr>
        <w:t>C. 动摇了封建道德礼教的统治地位</w:t>
      </w:r>
    </w:p>
    <w:p>
      <w:pPr>
        <w:spacing w:line="360" w:lineRule="auto"/>
        <w:jc w:val="left"/>
        <w:textAlignment w:val="center"/>
        <w:rPr>
          <w:rFonts w:ascii="宋体" w:hAnsi="宋体" w:eastAsia="宋体" w:cs="宋体"/>
          <w:color w:val="000000"/>
        </w:rPr>
      </w:pPr>
      <w:r>
        <w:rPr>
          <w:rFonts w:ascii="宋体" w:hAnsi="宋体" w:eastAsia="宋体" w:cs="宋体"/>
          <w:color w:val="000000"/>
        </w:rPr>
        <w:t>D. 促进了中国民族资本主义的产生</w:t>
      </w:r>
    </w:p>
    <w:p>
      <w:pPr>
        <w:spacing w:line="360" w:lineRule="auto"/>
        <w:jc w:val="left"/>
        <w:textAlignment w:val="center"/>
        <w:rPr>
          <w:rFonts w:ascii="宋体" w:hAnsi="宋体" w:eastAsia="宋体" w:cs="宋体"/>
          <w:color w:val="000000"/>
        </w:rPr>
      </w:pPr>
      <w:r>
        <w:rPr>
          <w:color w:val="000000"/>
        </w:rPr>
        <w:t xml:space="preserve">5. </w:t>
      </w:r>
      <w:r>
        <w:rPr>
          <w:rFonts w:ascii="宋体" w:hAnsi="宋体" w:eastAsia="宋体" w:cs="宋体"/>
          <w:color w:val="000000"/>
        </w:rPr>
        <w:t>有学者统计，1912﹣1919年全国注册工厂中北京及天津地区占比达58%，江苏（含上海）和浙江地区占比为25.全面%，据此可判断出中国近代民族工业（　　）</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轻重工业比例失衡</w:t>
      </w:r>
      <w:r>
        <w:rPr>
          <w:rFonts w:ascii="宋体" w:hAnsi="宋体" w:eastAsia="宋体" w:cs="宋体"/>
          <w:color w:val="000000"/>
        </w:rPr>
        <w:tab/>
      </w:r>
      <w:r>
        <w:rPr>
          <w:rFonts w:ascii="宋体" w:hAnsi="宋体" w:eastAsia="宋体" w:cs="宋体"/>
          <w:color w:val="000000"/>
        </w:rPr>
        <w:t>B. 取得了长足的发展</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地区分布极不平衡</w:t>
      </w:r>
      <w:r>
        <w:rPr>
          <w:rFonts w:ascii="宋体" w:hAnsi="宋体" w:eastAsia="宋体" w:cs="宋体"/>
          <w:color w:val="000000"/>
        </w:rPr>
        <w:tab/>
      </w:r>
      <w:r>
        <w:rPr>
          <w:rFonts w:ascii="宋体" w:hAnsi="宋体" w:eastAsia="宋体" w:cs="宋体"/>
          <w:color w:val="000000"/>
        </w:rPr>
        <w:t>D. 生存环境极为恶劣</w:t>
      </w:r>
    </w:p>
    <w:p>
      <w:pPr>
        <w:spacing w:line="360" w:lineRule="auto"/>
        <w:jc w:val="left"/>
        <w:textAlignment w:val="center"/>
        <w:rPr>
          <w:rFonts w:ascii="宋体" w:hAnsi="宋体" w:eastAsia="宋体" w:cs="宋体"/>
          <w:color w:val="000000"/>
        </w:rPr>
      </w:pPr>
      <w:r>
        <w:rPr>
          <w:color w:val="000000"/>
        </w:rPr>
        <w:t xml:space="preserve">6. </w:t>
      </w:r>
      <w:r>
        <w:rPr>
          <w:rFonts w:ascii="宋体" w:hAnsi="宋体" w:eastAsia="宋体" w:cs="宋体"/>
          <w:color w:val="000000"/>
        </w:rPr>
        <w:t>照片记录历史</w:t>
      </w:r>
      <w:r>
        <w:rPr>
          <w:rFonts w:ascii="宋体" w:hAnsi="宋体" w:eastAsia="宋体" w:cs="宋体"/>
          <w:color w:val="000000"/>
          <w:position w:val="0"/>
        </w:rPr>
        <w:drawing>
          <wp:inline distT="0" distB="0" distL="114300" distR="114300">
            <wp:extent cx="133350" cy="177800"/>
            <wp:effectExtent l="0" t="0" r="0" b="1333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瞬间，是时代的缩影。如图照片反映的历史事件按时间先后排列正确的是（　　）</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095375"/>
            <wp:effectExtent l="0" t="0" r="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5238750" cy="1095647"/>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rFonts w:ascii="宋体" w:hAnsi="宋体" w:eastAsia="宋体" w:cs="宋体"/>
          <w:color w:val="000000"/>
        </w:rPr>
        <w:t>①中英香港政权交接仪式</w:t>
      </w:r>
    </w:p>
    <w:p>
      <w:pPr>
        <w:spacing w:line="360" w:lineRule="auto"/>
        <w:jc w:val="left"/>
        <w:textAlignment w:val="center"/>
        <w:rPr>
          <w:rFonts w:ascii="宋体" w:hAnsi="宋体" w:eastAsia="宋体" w:cs="宋体"/>
          <w:color w:val="000000"/>
        </w:rPr>
      </w:pPr>
      <w:r>
        <w:rPr>
          <w:rFonts w:ascii="宋体" w:hAnsi="宋体" w:eastAsia="宋体" w:cs="宋体"/>
          <w:color w:val="000000"/>
        </w:rPr>
        <w:t>②抗美援朝，卫国保家</w:t>
      </w:r>
    </w:p>
    <w:p>
      <w:pPr>
        <w:spacing w:line="360" w:lineRule="auto"/>
        <w:jc w:val="left"/>
        <w:textAlignment w:val="center"/>
        <w:rPr>
          <w:rFonts w:ascii="宋体" w:hAnsi="宋体" w:eastAsia="宋体" w:cs="宋体"/>
          <w:color w:val="000000"/>
        </w:rPr>
      </w:pPr>
      <w:r>
        <w:rPr>
          <w:rFonts w:ascii="宋体" w:hAnsi="宋体" w:eastAsia="宋体" w:cs="宋体"/>
          <w:color w:val="000000"/>
        </w:rPr>
        <w:t>③农民申请加入农业生产合作社</w:t>
      </w:r>
    </w:p>
    <w:p>
      <w:pPr>
        <w:spacing w:line="360" w:lineRule="auto"/>
        <w:jc w:val="left"/>
        <w:textAlignment w:val="center"/>
        <w:rPr>
          <w:rFonts w:ascii="宋体" w:hAnsi="宋体" w:eastAsia="宋体" w:cs="宋体"/>
          <w:color w:val="000000"/>
        </w:rPr>
      </w:pPr>
      <w:r>
        <w:rPr>
          <w:rFonts w:ascii="宋体" w:hAnsi="宋体" w:eastAsia="宋体" w:cs="宋体"/>
          <w:color w:val="000000"/>
        </w:rPr>
        <w:t>④邓小平在中共十一届三中全会上</w:t>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 ①③②④</w:t>
      </w:r>
      <w:r>
        <w:rPr>
          <w:rFonts w:ascii="宋体" w:hAnsi="宋体" w:eastAsia="宋体" w:cs="宋体"/>
          <w:color w:val="000000"/>
        </w:rPr>
        <w:tab/>
      </w:r>
      <w:r>
        <w:rPr>
          <w:rFonts w:ascii="宋体" w:hAnsi="宋体" w:eastAsia="宋体" w:cs="宋体"/>
          <w:color w:val="000000"/>
        </w:rPr>
        <w:t>B. ②③④①</w:t>
      </w:r>
      <w:r>
        <w:rPr>
          <w:rFonts w:ascii="宋体" w:hAnsi="宋体" w:eastAsia="宋体" w:cs="宋体"/>
          <w:color w:val="000000"/>
        </w:rPr>
        <w:tab/>
      </w:r>
      <w:r>
        <w:rPr>
          <w:rFonts w:ascii="宋体" w:hAnsi="宋体" w:eastAsia="宋体" w:cs="宋体"/>
          <w:color w:val="000000"/>
        </w:rPr>
        <w:t>C. ②④①③</w:t>
      </w:r>
      <w:r>
        <w:rPr>
          <w:rFonts w:ascii="宋体" w:hAnsi="宋体" w:eastAsia="宋体" w:cs="宋体"/>
          <w:color w:val="000000"/>
        </w:rPr>
        <w:tab/>
      </w:r>
      <w:r>
        <w:rPr>
          <w:rFonts w:ascii="宋体" w:hAnsi="宋体" w:eastAsia="宋体" w:cs="宋体"/>
          <w:color w:val="000000"/>
        </w:rPr>
        <w:t>D. ③①②④</w:t>
      </w:r>
    </w:p>
    <w:p>
      <w:pPr>
        <w:spacing w:line="360" w:lineRule="auto"/>
        <w:jc w:val="left"/>
        <w:textAlignment w:val="center"/>
        <w:rPr>
          <w:color w:val="000000"/>
        </w:rPr>
      </w:pPr>
      <w:r>
        <w:rPr>
          <w:color w:val="000000"/>
        </w:rPr>
        <w:t>7. 我国经济特区建立时，主要是引进资金，技术和管理经验；现在，“一带一路”建设则重在对外输出产品，技术，设备和资金。这“一进一出”说明了（    ）</w:t>
      </w:r>
    </w:p>
    <w:p>
      <w:pPr>
        <w:tabs>
          <w:tab w:val="left" w:pos="4873"/>
        </w:tabs>
        <w:spacing w:line="360" w:lineRule="auto"/>
        <w:jc w:val="left"/>
        <w:textAlignment w:val="center"/>
        <w:rPr>
          <w:color w:val="000000"/>
        </w:rPr>
      </w:pPr>
      <w:r>
        <w:rPr>
          <w:rFonts w:ascii="宋体" w:hAnsi="宋体" w:eastAsia="宋体" w:cs="宋体"/>
          <w:color w:val="000000"/>
        </w:rPr>
        <w:t xml:space="preserve">A. </w:t>
      </w:r>
      <w:r>
        <w:rPr>
          <w:color w:val="000000"/>
        </w:rPr>
        <w:t>我国已经成为了世界第一强国</w:t>
      </w:r>
      <w:r>
        <w:rPr>
          <w:rFonts w:ascii="宋体" w:hAnsi="宋体" w:eastAsia="宋体" w:cs="宋体"/>
          <w:color w:val="000000"/>
        </w:rPr>
        <w:tab/>
      </w:r>
      <w:r>
        <w:rPr>
          <w:rFonts w:ascii="宋体" w:hAnsi="宋体" w:eastAsia="宋体" w:cs="宋体"/>
          <w:color w:val="000000"/>
        </w:rPr>
        <w:t xml:space="preserve">B. </w:t>
      </w:r>
      <w:r>
        <w:rPr>
          <w:color w:val="000000"/>
        </w:rPr>
        <w:t>家庭联产承包责任制促进了我国经济发展</w:t>
      </w:r>
    </w:p>
    <w:p>
      <w:pPr>
        <w:tabs>
          <w:tab w:val="left" w:pos="4873"/>
        </w:tabs>
        <w:spacing w:line="360" w:lineRule="auto"/>
        <w:jc w:val="left"/>
        <w:textAlignment w:val="center"/>
        <w:rPr>
          <w:color w:val="000000"/>
        </w:rPr>
      </w:pPr>
      <w:r>
        <w:rPr>
          <w:rFonts w:ascii="宋体" w:hAnsi="宋体" w:eastAsia="宋体" w:cs="宋体"/>
          <w:color w:val="000000"/>
        </w:rPr>
        <w:t xml:space="preserve">C. </w:t>
      </w:r>
      <w:r>
        <w:rPr>
          <w:color w:val="000000"/>
        </w:rPr>
        <w:t>对外开放政策促进了我国经济飞速发展</w:t>
      </w:r>
      <w:r>
        <w:rPr>
          <w:rFonts w:ascii="宋体" w:hAnsi="宋体" w:eastAsia="宋体" w:cs="宋体"/>
          <w:color w:val="000000"/>
        </w:rPr>
        <w:tab/>
      </w:r>
      <w:r>
        <w:rPr>
          <w:rFonts w:ascii="宋体" w:hAnsi="宋体" w:eastAsia="宋体" w:cs="宋体"/>
          <w:color w:val="000000"/>
        </w:rPr>
        <w:t xml:space="preserve">D. </w:t>
      </w:r>
      <w:r>
        <w:rPr>
          <w:color w:val="000000"/>
        </w:rPr>
        <w:t>国有企业改革扩大企业自主权的正确性</w:t>
      </w:r>
    </w:p>
    <w:p>
      <w:pPr>
        <w:spacing w:line="360" w:lineRule="auto"/>
        <w:jc w:val="left"/>
        <w:textAlignment w:val="center"/>
        <w:rPr>
          <w:rFonts w:ascii="宋体" w:hAnsi="宋体" w:eastAsia="宋体" w:cs="宋体"/>
          <w:color w:val="000000"/>
        </w:rPr>
      </w:pPr>
      <w:r>
        <w:rPr>
          <w:color w:val="000000"/>
        </w:rPr>
        <w:t xml:space="preserve">8. </w:t>
      </w:r>
      <w:r>
        <w:rPr>
          <w:rFonts w:ascii="宋体" w:hAnsi="宋体" w:eastAsia="宋体" w:cs="宋体"/>
          <w:color w:val="000000"/>
        </w:rPr>
        <w:t>公元前5世纪中后期伯里克利主政时期，雅典的奴隶制民主政治发展到高峰。下列属于其表现的是（   ）</w:t>
      </w:r>
    </w:p>
    <w:p>
      <w:pPr>
        <w:tabs>
          <w:tab w:val="left" w:pos="4873"/>
        </w:tabs>
        <w:spacing w:line="36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建立津贴制度保证公民参政</w:t>
      </w:r>
      <w:r>
        <w:rPr>
          <w:color w:val="000000"/>
        </w:rPr>
        <w:tab/>
      </w:r>
      <w:r>
        <w:rPr>
          <w:color w:val="000000"/>
        </w:rPr>
        <w:t xml:space="preserve">B. </w:t>
      </w:r>
      <w:r>
        <w:rPr>
          <w:rFonts w:ascii="宋体" w:hAnsi="宋体" w:eastAsia="宋体" w:cs="宋体"/>
          <w:color w:val="000000"/>
        </w:rPr>
        <w:t>主席团成为最高权力机构</w:t>
      </w:r>
    </w:p>
    <w:p>
      <w:pPr>
        <w:tabs>
          <w:tab w:val="left" w:pos="4873"/>
        </w:tabs>
        <w:spacing w:line="360" w:lineRule="auto"/>
        <w:jc w:val="left"/>
        <w:textAlignment w:val="center"/>
        <w:rPr>
          <w:rFonts w:ascii="宋体" w:hAnsi="宋体" w:eastAsia="宋体" w:cs="宋体"/>
          <w:color w:val="000000"/>
        </w:rPr>
      </w:pPr>
      <w:r>
        <w:rPr>
          <w:color w:val="000000"/>
        </w:rPr>
        <w:t xml:space="preserve">C. </w:t>
      </w:r>
      <w:r>
        <w:rPr>
          <w:rFonts w:ascii="宋体" w:hAnsi="宋体" w:eastAsia="宋体" w:cs="宋体"/>
          <w:color w:val="000000"/>
        </w:rPr>
        <w:t>外邦人和妇女获得参政机会</w:t>
      </w:r>
      <w:r>
        <w:rPr>
          <w:color w:val="000000"/>
        </w:rPr>
        <w:tab/>
      </w:r>
      <w:r>
        <w:rPr>
          <w:color w:val="000000"/>
        </w:rPr>
        <w:t xml:space="preserve">D. </w:t>
      </w:r>
      <w:r>
        <w:rPr>
          <w:rFonts w:ascii="宋体" w:hAnsi="宋体" w:eastAsia="宋体" w:cs="宋体"/>
          <w:color w:val="000000"/>
        </w:rPr>
        <w:t>元老院掌握国家的决策权</w:t>
      </w:r>
    </w:p>
    <w:p>
      <w:pPr>
        <w:spacing w:line="360" w:lineRule="auto"/>
        <w:jc w:val="left"/>
        <w:textAlignment w:val="center"/>
        <w:rPr>
          <w:rFonts w:ascii="宋体" w:hAnsi="宋体" w:eastAsia="宋体" w:cs="宋体"/>
          <w:color w:val="000000"/>
        </w:rPr>
      </w:pPr>
      <w:r>
        <w:rPr>
          <w:color w:val="000000"/>
        </w:rPr>
        <w:t xml:space="preserve">9. </w:t>
      </w:r>
      <w:r>
        <w:rPr>
          <w:rFonts w:ascii="宋体" w:hAnsi="宋体" w:eastAsia="宋体" w:cs="宋体"/>
          <w:color w:val="000000"/>
        </w:rPr>
        <w:t>1843年，英国议会就讨论通过了控制蒸汽机和炉灶排放烟尘的法案，1848年又颁布了第一部改善工业城镇环境的《公共卫生法》。英国采取这些措施的背景是（　　）</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内燃机</w:t>
      </w:r>
      <w:r>
        <w:rPr>
          <w:rFonts w:ascii="宋体" w:hAnsi="宋体" w:eastAsia="宋体" w:cs="宋体"/>
          <w:color w:val="000000"/>
          <w:position w:val="0"/>
        </w:rPr>
        <w:drawing>
          <wp:inline distT="0" distB="0" distL="114300" distR="114300">
            <wp:extent cx="133350" cy="177800"/>
            <wp:effectExtent l="0" t="0" r="0" b="13335"/>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广泛应用</w:t>
      </w:r>
      <w:r>
        <w:rPr>
          <w:rFonts w:ascii="宋体" w:hAnsi="宋体" w:eastAsia="宋体" w:cs="宋体"/>
          <w:color w:val="000000"/>
        </w:rPr>
        <w:tab/>
      </w:r>
      <w:r>
        <w:rPr>
          <w:rFonts w:ascii="宋体" w:hAnsi="宋体" w:eastAsia="宋体" w:cs="宋体"/>
          <w:color w:val="000000"/>
        </w:rPr>
        <w:t>B. 君主立宪制的确立</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w:t>
      </w:r>
      <w:r>
        <w:rPr>
          <w:rFonts w:ascii="宋体" w:hAnsi="宋体" w:eastAsia="宋体" w:cs="宋体"/>
          <w:color w:val="000000"/>
          <w:position w:val="-22"/>
        </w:rPr>
        <w:drawing>
          <wp:inline distT="0" distB="0" distL="114300" distR="114300">
            <wp:extent cx="31750" cy="88900"/>
            <wp:effectExtent l="0" t="0" r="0" b="0"/>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11"/>
                    <a:stretch>
                      <a:fillRect/>
                    </a:stretch>
                  </pic:blipFill>
                  <pic:spPr>
                    <a:xfrm>
                      <a:off x="0" y="0"/>
                      <a:ext cx="31750" cy="88900"/>
                    </a:xfrm>
                    <a:prstGeom prst="rect">
                      <a:avLst/>
                    </a:prstGeom>
                  </pic:spPr>
                </pic:pic>
              </a:graphicData>
            </a:graphic>
          </wp:inline>
        </w:drawing>
      </w:r>
      <w:r>
        <w:rPr>
          <w:rFonts w:ascii="宋体" w:hAnsi="宋体" w:eastAsia="宋体" w:cs="宋体"/>
          <w:color w:val="000000"/>
        </w:rPr>
        <w:t xml:space="preserve"> 工业革命迅速发展</w:t>
      </w:r>
      <w:r>
        <w:rPr>
          <w:rFonts w:ascii="宋体" w:hAnsi="宋体" w:eastAsia="宋体" w:cs="宋体"/>
          <w:color w:val="000000"/>
        </w:rPr>
        <w:tab/>
      </w:r>
      <w:r>
        <w:rPr>
          <w:rFonts w:ascii="宋体" w:hAnsi="宋体" w:eastAsia="宋体" w:cs="宋体"/>
          <w:color w:val="000000"/>
        </w:rPr>
        <w:t>D. 环保意识普遍提高</w:t>
      </w:r>
    </w:p>
    <w:p>
      <w:pPr>
        <w:spacing w:line="360" w:lineRule="auto"/>
        <w:jc w:val="left"/>
        <w:textAlignment w:val="center"/>
        <w:rPr>
          <w:rFonts w:ascii="宋体" w:hAnsi="宋体" w:eastAsia="宋体" w:cs="宋体"/>
          <w:color w:val="000000"/>
        </w:rPr>
      </w:pPr>
      <w:r>
        <w:rPr>
          <w:color w:val="000000"/>
        </w:rPr>
        <w:t xml:space="preserve">10. </w:t>
      </w:r>
      <w:r>
        <w:rPr>
          <w:rFonts w:ascii="宋体" w:hAnsi="宋体" w:eastAsia="宋体" w:cs="宋体"/>
          <w:color w:val="000000"/>
        </w:rPr>
        <w:t>如表是1928-1940年苏联部分产业增长表，表中现象产生的主要原因是</w:t>
      </w:r>
    </w:p>
    <w:tbl>
      <w:tblPr>
        <w:tblStyle w:val="6"/>
        <w:tblW w:w="43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744"/>
        <w:gridCol w:w="902"/>
        <w:gridCol w:w="902"/>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74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项目</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1928年</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1940年</w:t>
            </w:r>
          </w:p>
        </w:tc>
        <w:tc>
          <w:tcPr>
            <w:tcW w:w="79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增幅%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74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钢（万吨）</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430</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1830</w:t>
            </w:r>
          </w:p>
        </w:tc>
        <w:tc>
          <w:tcPr>
            <w:tcW w:w="79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326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74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煤炭（万吨）</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3550</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16600</w:t>
            </w:r>
          </w:p>
        </w:tc>
        <w:tc>
          <w:tcPr>
            <w:tcW w:w="79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368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74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棉织物（亿米）</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26.78</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39.54</w:t>
            </w:r>
          </w:p>
        </w:tc>
        <w:tc>
          <w:tcPr>
            <w:tcW w:w="79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174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谷物（万吨）</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7300</w:t>
            </w:r>
          </w:p>
        </w:tc>
        <w:tc>
          <w:tcPr>
            <w:tcW w:w="90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9550</w:t>
            </w:r>
          </w:p>
        </w:tc>
        <w:tc>
          <w:tcPr>
            <w:tcW w:w="79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31</w:t>
            </w:r>
          </w:p>
        </w:tc>
      </w:tr>
    </w:tbl>
    <w:p>
      <w:pPr>
        <w:spacing w:line="360" w:lineRule="auto"/>
        <w:jc w:val="left"/>
        <w:textAlignment w:val="center"/>
        <w:rPr>
          <w:color w:val="000000"/>
        </w:rPr>
      </w:pP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新经济政策的实施</w:t>
      </w:r>
      <w:r>
        <w:rPr>
          <w:rFonts w:ascii="宋体" w:hAnsi="宋体" w:eastAsia="宋体" w:cs="宋体"/>
          <w:color w:val="000000"/>
        </w:rPr>
        <w:tab/>
      </w:r>
      <w:r>
        <w:rPr>
          <w:rFonts w:ascii="宋体" w:hAnsi="宋体" w:eastAsia="宋体" w:cs="宋体"/>
          <w:color w:val="000000"/>
        </w:rPr>
        <w:t>B. 两个五年计划的实施</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战时共产主义政策的实行</w:t>
      </w:r>
      <w:r>
        <w:rPr>
          <w:rFonts w:ascii="宋体" w:hAnsi="宋体" w:eastAsia="宋体" w:cs="宋体"/>
          <w:color w:val="000000"/>
        </w:rPr>
        <w:tab/>
      </w:r>
      <w:r>
        <w:rPr>
          <w:rFonts w:ascii="宋体" w:hAnsi="宋体" w:eastAsia="宋体" w:cs="宋体"/>
          <w:color w:val="000000"/>
        </w:rPr>
        <w:t>D. 农业集体化的实行</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二、填空题（共</w:t>
      </w:r>
      <w:r>
        <w:rPr>
          <w:rFonts w:ascii="Times New Roman" w:hAnsi="Times New Roman" w:eastAsia="Times New Roman" w:cs="Times New Roman"/>
          <w:b/>
          <w:color w:val="000000"/>
          <w:sz w:val="24"/>
        </w:rPr>
        <w:t>5</w:t>
      </w:r>
      <w:r>
        <w:rPr>
          <w:rFonts w:ascii="宋体" w:hAnsi="宋体" w:eastAsia="宋体" w:cs="宋体"/>
          <w:b/>
          <w:color w:val="000000"/>
          <w:sz w:val="24"/>
        </w:rPr>
        <w:t>道试题，每题</w:t>
      </w:r>
      <w:r>
        <w:rPr>
          <w:rFonts w:ascii="Times New Roman" w:hAnsi="Times New Roman" w:eastAsia="Times New Roman" w:cs="Times New Roman"/>
          <w:b/>
          <w:color w:val="000000"/>
          <w:sz w:val="24"/>
        </w:rPr>
        <w:t>2</w:t>
      </w:r>
      <w:r>
        <w:rPr>
          <w:rFonts w:ascii="宋体" w:hAnsi="宋体" w:eastAsia="宋体" w:cs="宋体"/>
          <w:b/>
          <w:color w:val="000000"/>
          <w:sz w:val="24"/>
        </w:rPr>
        <w:t>分，每空</w:t>
      </w:r>
      <w:r>
        <w:rPr>
          <w:rFonts w:ascii="Times New Roman" w:hAnsi="Times New Roman" w:eastAsia="Times New Roman" w:cs="Times New Roman"/>
          <w:b/>
          <w:color w:val="000000"/>
          <w:sz w:val="24"/>
        </w:rPr>
        <w:t>1</w:t>
      </w:r>
      <w:r>
        <w:rPr>
          <w:rFonts w:ascii="宋体" w:hAnsi="宋体" w:eastAsia="宋体" w:cs="宋体"/>
          <w:b/>
          <w:color w:val="000000"/>
          <w:sz w:val="24"/>
        </w:rPr>
        <w:t>分，计</w:t>
      </w:r>
      <w:r>
        <w:rPr>
          <w:rFonts w:ascii="Times New Roman" w:hAnsi="Times New Roman" w:eastAsia="Times New Roman" w:cs="Times New Roman"/>
          <w:b/>
          <w:color w:val="000000"/>
          <w:sz w:val="24"/>
        </w:rPr>
        <w:t>10</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11. </w:t>
      </w:r>
      <w:r>
        <w:rPr>
          <w:rFonts w:ascii="宋体" w:hAnsi="宋体" w:eastAsia="宋体" w:cs="宋体"/>
          <w:color w:val="000000"/>
        </w:rPr>
        <w:t>秦始皇下令废除六国的货币，以秦国的______作为统一货币，在全国流通；为加强朝廷对社会经济的控制，统一铸造______，使国家的财政状况有了很大改善。</w:t>
      </w:r>
    </w:p>
    <w:p>
      <w:pPr>
        <w:spacing w:line="360" w:lineRule="auto"/>
        <w:jc w:val="left"/>
        <w:textAlignment w:val="center"/>
        <w:rPr>
          <w:rFonts w:ascii="宋体" w:hAnsi="宋体" w:eastAsia="宋体" w:cs="宋体"/>
          <w:color w:val="000000"/>
        </w:rPr>
      </w:pPr>
      <w:r>
        <w:rPr>
          <w:color w:val="000000"/>
        </w:rPr>
        <w:t xml:space="preserve">12. </w:t>
      </w:r>
      <w:r>
        <w:rPr>
          <w:rFonts w:ascii="宋体" w:hAnsi="宋体" w:eastAsia="宋体" w:cs="宋体"/>
          <w:color w:val="000000"/>
        </w:rPr>
        <w:t>元初建立后，对西藏地区行使行政管理权，在这一地区设立宣慰使司都元帅府_____直接统辖，掌管西藏的军民各项事务；1727年______，监督西藏地方政务。</w:t>
      </w:r>
    </w:p>
    <w:p>
      <w:pPr>
        <w:spacing w:line="360" w:lineRule="auto"/>
        <w:jc w:val="left"/>
        <w:textAlignment w:val="center"/>
        <w:rPr>
          <w:rFonts w:ascii="宋体" w:hAnsi="宋体" w:eastAsia="宋体" w:cs="宋体"/>
          <w:color w:val="000000"/>
        </w:rPr>
      </w:pPr>
      <w:r>
        <w:rPr>
          <w:color w:val="000000"/>
        </w:rPr>
        <w:t xml:space="preserve">13. </w:t>
      </w:r>
      <w:r>
        <w:rPr>
          <w:rFonts w:ascii="宋体" w:hAnsi="宋体" w:eastAsia="宋体" w:cs="宋体"/>
          <w:color w:val="000000"/>
        </w:rPr>
        <w:t>图1会议召开于______（地点），在该会议上中国共产党第一次提出了明确的反帝反封建的民主革命纲领；图2会议召开于______年，该会议明确提出要建立社会主义市场经济体制。</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048250" cy="2305050"/>
            <wp:effectExtent l="0" t="0" r="0" b="0"/>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048250" cy="2305050"/>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color w:val="000000"/>
        </w:rPr>
        <w:t xml:space="preserve">14. </w:t>
      </w:r>
      <w:r>
        <w:rPr>
          <w:rFonts w:ascii="宋体" w:hAnsi="宋体" w:eastAsia="宋体" w:cs="宋体"/>
          <w:color w:val="000000"/>
        </w:rPr>
        <w:t>公元前450年左右，罗马颁布成文法《</w:t>
      </w:r>
      <w:r>
        <w:rPr>
          <w:color w:val="000000"/>
        </w:rPr>
        <w:t>________</w:t>
      </w:r>
      <w:r>
        <w:rPr>
          <w:rFonts w:ascii="宋体" w:hAnsi="宋体" w:eastAsia="宋体" w:cs="宋体"/>
          <w:color w:val="000000"/>
        </w:rPr>
        <w:t>》，使量刑定罪有了文字依据，在一定程度上遏制了贵族对法律的曲解和滥用；</w:t>
      </w:r>
      <w:r>
        <w:rPr>
          <w:color w:val="000000"/>
        </w:rPr>
        <w:t>________</w:t>
      </w:r>
      <w:r>
        <w:rPr>
          <w:rFonts w:ascii="宋体" w:hAnsi="宋体" w:eastAsia="宋体" w:cs="宋体"/>
          <w:color w:val="000000"/>
        </w:rPr>
        <w:t>是世界上第一部资产阶级成文宪法，对后来许多国家的政治变革产生了重要影响。</w:t>
      </w:r>
    </w:p>
    <w:p>
      <w:pPr>
        <w:spacing w:line="360" w:lineRule="auto"/>
        <w:jc w:val="left"/>
        <w:textAlignment w:val="center"/>
        <w:rPr>
          <w:rFonts w:ascii="宋体" w:hAnsi="宋体" w:eastAsia="宋体" w:cs="宋体"/>
          <w:color w:val="000000"/>
        </w:rPr>
      </w:pPr>
      <w:r>
        <w:rPr>
          <w:color w:val="000000"/>
        </w:rPr>
        <w:t xml:space="preserve">15. </w:t>
      </w:r>
      <w:r>
        <w:rPr>
          <w:rFonts w:ascii="宋体" w:hAnsi="宋体" w:eastAsia="宋体" w:cs="宋体"/>
          <w:color w:val="000000"/>
        </w:rPr>
        <w:t>18世纪末19世纪初，拉丁美洲掀起了一场反抗殖民统治、争取民族独立的运动，起义烽火燃遍了北起墨西哥、南到阿根廷的广大地区，______和玻利瓦尔被誉为南美的“解放者”；1990年，______独立，标志着所有非洲国家都摆脱了殖民主义的枷锁。</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三、问答题（以下两道试题，请</w:t>
      </w:r>
      <w:r>
        <w:rPr>
          <w:rFonts w:ascii="宋体" w:hAnsi="宋体" w:eastAsia="宋体" w:cs="宋体"/>
          <w:b/>
          <w:color w:val="000000"/>
          <w:sz w:val="24"/>
          <w:em w:val="dot"/>
        </w:rPr>
        <w:t>任选一题</w:t>
      </w:r>
      <w:r>
        <w:rPr>
          <w:rFonts w:ascii="宋体" w:hAnsi="宋体" w:eastAsia="宋体" w:cs="宋体"/>
          <w:b/>
          <w:color w:val="000000"/>
          <w:sz w:val="24"/>
        </w:rPr>
        <w:t>作答，如果两题都答按第</w:t>
      </w:r>
      <w:r>
        <w:rPr>
          <w:rFonts w:ascii="Times New Roman" w:hAnsi="Times New Roman" w:eastAsia="Times New Roman" w:cs="Times New Roman"/>
          <w:b/>
          <w:color w:val="000000"/>
          <w:sz w:val="24"/>
        </w:rPr>
        <w:t>16</w:t>
      </w:r>
      <w:r>
        <w:rPr>
          <w:rFonts w:ascii="宋体" w:hAnsi="宋体" w:eastAsia="宋体" w:cs="宋体"/>
          <w:b/>
          <w:color w:val="000000"/>
          <w:sz w:val="24"/>
        </w:rPr>
        <w:t>题计分，计</w:t>
      </w:r>
      <w:r>
        <w:rPr>
          <w:rFonts w:ascii="Times New Roman" w:hAnsi="Times New Roman" w:eastAsia="Times New Roman" w:cs="Times New Roman"/>
          <w:b/>
          <w:color w:val="000000"/>
          <w:sz w:val="24"/>
        </w:rPr>
        <w:t>7</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16. </w:t>
      </w:r>
      <w:r>
        <w:rPr>
          <w:rFonts w:ascii="宋体" w:hAnsi="宋体" w:eastAsia="宋体" w:cs="宋体"/>
          <w:color w:val="000000"/>
        </w:rPr>
        <w:t>宋太祖为加强中央对地方的控制采取了哪些措施？分析这些措施产生的历史影响。宋朝注重发展文教事业，改革和发展了科举制，指出宋朝发展科举制的表现。</w:t>
      </w:r>
    </w:p>
    <w:p>
      <w:pPr>
        <w:spacing w:line="360" w:lineRule="auto"/>
        <w:jc w:val="left"/>
        <w:textAlignment w:val="center"/>
        <w:rPr>
          <w:rFonts w:ascii="宋体" w:hAnsi="宋体" w:eastAsia="宋体" w:cs="宋体"/>
          <w:color w:val="000000"/>
        </w:rPr>
      </w:pPr>
      <w:r>
        <w:rPr>
          <w:color w:val="000000"/>
        </w:rPr>
        <w:t xml:space="preserve">17. </w:t>
      </w:r>
      <w:r>
        <w:rPr>
          <w:rFonts w:ascii="宋体" w:hAnsi="宋体" w:eastAsia="宋体" w:cs="宋体"/>
          <w:color w:val="000000"/>
        </w:rPr>
        <w:t>朱元璋为加强皇权在地方上的做法有哪些？朱元璋废除丞相制度有什么利弊得失？他对地方和中央官制的改动，最突出的特点是什么？</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四、材料解析题（共</w:t>
      </w:r>
      <w:r>
        <w:rPr>
          <w:rFonts w:ascii="Times New Roman" w:hAnsi="Times New Roman" w:eastAsia="Times New Roman" w:cs="Times New Roman"/>
          <w:b/>
          <w:color w:val="000000"/>
          <w:sz w:val="24"/>
        </w:rPr>
        <w:t>2</w:t>
      </w:r>
      <w:r>
        <w:rPr>
          <w:rFonts w:ascii="宋体" w:hAnsi="宋体" w:eastAsia="宋体" w:cs="宋体"/>
          <w:b/>
          <w:color w:val="000000"/>
          <w:sz w:val="24"/>
        </w:rPr>
        <w:t>道试题，计</w:t>
      </w:r>
      <w:r>
        <w:rPr>
          <w:rFonts w:ascii="Times New Roman" w:hAnsi="Times New Roman" w:eastAsia="Times New Roman" w:cs="Times New Roman"/>
          <w:b/>
          <w:color w:val="000000"/>
          <w:sz w:val="24"/>
        </w:rPr>
        <w:t>23</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18. </w:t>
      </w:r>
      <w:r>
        <w:rPr>
          <w:rFonts w:ascii="宋体" w:hAnsi="宋体" w:eastAsia="宋体" w:cs="宋体"/>
          <w:color w:val="000000"/>
        </w:rPr>
        <w:t>阅读下列材料，回答问题。</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w:t>
      </w:r>
    </w:p>
    <w:tbl>
      <w:tblPr>
        <w:tblStyle w:val="6"/>
        <w:tblW w:w="97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343"/>
        <w:gridCol w:w="63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334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2057400" cy="27717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2057400" cy="2771775"/>
                          </a:xfrm>
                          <a:prstGeom prst="rect">
                            <a:avLst/>
                          </a:prstGeom>
                        </pic:spPr>
                      </pic:pic>
                    </a:graphicData>
                  </a:graphic>
                </wp:inline>
              </w:drawing>
            </w:r>
          </w:p>
        </w:tc>
        <w:tc>
          <w:tcPr>
            <w:tcW w:w="638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ind w:firstLine="420"/>
              <w:jc w:val="center"/>
              <w:textAlignment w:val="center"/>
              <w:rPr>
                <w:color w:val="000000"/>
              </w:rPr>
            </w:pPr>
            <w:r>
              <w:rPr>
                <w:rFonts w:ascii="宋体" w:hAnsi="宋体" w:eastAsia="宋体" w:cs="宋体"/>
                <w:color w:val="000000"/>
              </w:rPr>
              <w:drawing>
                <wp:inline distT="0" distB="0" distL="114300" distR="114300">
                  <wp:extent cx="4086225" cy="2857500"/>
                  <wp:effectExtent l="0" t="0" r="9525" b="0"/>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4086225" cy="2857500"/>
                          </a:xfrm>
                          <a:prstGeom prst="rect">
                            <a:avLst/>
                          </a:prstGeom>
                        </pic:spPr>
                      </pic:pic>
                    </a:graphicData>
                  </a:graphic>
                </wp:inline>
              </w:drawing>
            </w:r>
          </w:p>
        </w:tc>
      </w:tr>
    </w:tbl>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w:t>
      </w:r>
    </w:p>
    <w:tbl>
      <w:tblPr>
        <w:tblStyle w:val="6"/>
        <w:tblW w:w="97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713"/>
        <w:gridCol w:w="90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0" w:hRule="atLeast"/>
        </w:trPr>
        <w:tc>
          <w:tcPr>
            <w:tcW w:w="71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419225" cy="237172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1419225" cy="2371725"/>
                          </a:xfrm>
                          <a:prstGeom prst="rect">
                            <a:avLst/>
                          </a:prstGeom>
                        </pic:spPr>
                      </pic:pic>
                    </a:graphicData>
                  </a:graphic>
                </wp:inline>
              </w:drawing>
            </w:r>
          </w:p>
        </w:tc>
        <w:tc>
          <w:tcPr>
            <w:tcW w:w="901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新中国成立后，特别是</w:t>
            </w:r>
            <w:r>
              <w:rPr>
                <w:rFonts w:ascii="Times New Roman" w:hAnsi="Times New Roman" w:eastAsia="Times New Roman" w:cs="Times New Roman"/>
                <w:color w:val="000000"/>
              </w:rPr>
              <w:t>20</w:t>
            </w:r>
            <w:r>
              <w:rPr>
                <w:rFonts w:ascii="楷体" w:hAnsi="楷体" w:eastAsia="楷体" w:cs="楷体"/>
                <w:color w:val="000000"/>
              </w:rPr>
              <w:t>世纪六七十年代，“两弹一星”的研制，汇集了中国一大批杰出的科学家和科研人员、工程技术与管理人员。他们在戈壁荒滩、深山峡谷建立基地，风餐露宿，披星戴月，艰苦创业。出于保密的需要，他们隐姓埋名，断绝与外界有碍工作的往来，默默无闻地为祖国无私奉献，有的甚至献出宝贵的生命，真正是“干惊天动地事，做隐姓埋名人”。钱学森，邓稼先就是其中的杰出代表。</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——摘编自李颖《文献中的百年党史》等</w:t>
            </w:r>
          </w:p>
        </w:tc>
      </w:tr>
    </w:tbl>
    <w:p>
      <w:pPr>
        <w:spacing w:line="360" w:lineRule="auto"/>
        <w:jc w:val="left"/>
        <w:textAlignment w:val="center"/>
        <w:rPr>
          <w:color w:val="000000"/>
        </w:rPr>
      </w:pPr>
    </w:p>
    <w:p>
      <w:pPr>
        <w:spacing w:line="360" w:lineRule="auto"/>
        <w:jc w:val="left"/>
        <w:textAlignment w:val="center"/>
        <w:rPr>
          <w:rFonts w:ascii="宋体" w:hAnsi="宋体" w:eastAsia="宋体" w:cs="宋体"/>
          <w:color w:val="000000"/>
        </w:rPr>
      </w:pPr>
      <w:r>
        <w:rPr>
          <w:rFonts w:ascii="宋体" w:hAnsi="宋体" w:eastAsia="宋体" w:cs="宋体"/>
          <w:color w:val="000000"/>
        </w:rPr>
        <w:t>（1）概括材料一图</w:t>
      </w:r>
      <w:r>
        <w:rPr>
          <w:rFonts w:ascii="Times New Roman" w:hAnsi="Times New Roman" w:eastAsia="Times New Roman" w:cs="Times New Roman"/>
          <w:color w:val="000000"/>
        </w:rPr>
        <w:t>A</w:t>
      </w:r>
      <w:r>
        <w:rPr>
          <w:rFonts w:ascii="宋体" w:hAnsi="宋体" w:eastAsia="宋体" w:cs="宋体"/>
          <w:color w:val="000000"/>
        </w:rPr>
        <w:t>五四运动取得</w:t>
      </w:r>
      <w:r>
        <w:rPr>
          <w:rFonts w:ascii="宋体" w:hAnsi="宋体" w:eastAsia="宋体" w:cs="宋体"/>
          <w:color w:val="000000"/>
          <w:position w:val="0"/>
        </w:rPr>
        <w:drawing>
          <wp:inline distT="0" distB="0" distL="114300" distR="114300">
            <wp:extent cx="133350" cy="17780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成果，图</w:t>
      </w:r>
      <w:r>
        <w:rPr>
          <w:rFonts w:ascii="Times New Roman" w:hAnsi="Times New Roman" w:eastAsia="Times New Roman" w:cs="Times New Roman"/>
          <w:color w:val="000000"/>
        </w:rPr>
        <w:t>B</w:t>
      </w:r>
      <w:r>
        <w:rPr>
          <w:rFonts w:ascii="宋体" w:hAnsi="宋体" w:eastAsia="宋体" w:cs="宋体"/>
          <w:color w:val="000000"/>
        </w:rPr>
        <w:t>历史事件发生后，中国的抗战局面发生了怎样的改变</w:t>
      </w:r>
      <w:r>
        <w:rPr>
          <w:rFonts w:ascii="Times New Roman" w:hAnsi="Times New Roman" w:eastAsia="Times New Roman" w:cs="Times New Roman"/>
          <w:color w:val="000000"/>
        </w:rPr>
        <w:t>?</w:t>
      </w:r>
      <w:r>
        <w:rPr>
          <w:rFonts w:ascii="宋体" w:hAnsi="宋体" w:eastAsia="宋体" w:cs="宋体"/>
          <w:color w:val="000000"/>
        </w:rPr>
        <w:t>根据图</w:t>
      </w:r>
      <w:r>
        <w:rPr>
          <w:rFonts w:ascii="Times New Roman" w:hAnsi="Times New Roman" w:eastAsia="Times New Roman" w:cs="Times New Roman"/>
          <w:color w:val="000000"/>
        </w:rPr>
        <w:t>C</w:t>
      </w:r>
      <w:r>
        <w:rPr>
          <w:rFonts w:ascii="宋体" w:hAnsi="宋体" w:eastAsia="宋体" w:cs="宋体"/>
          <w:color w:val="000000"/>
        </w:rPr>
        <w:t>并结合所学知识，分析民族精神在维护国家主权斗争中的重要作用。</w:t>
      </w:r>
    </w:p>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（2）材料二图片中两位先进人物的事迹共同体现了怎样的时代精神</w:t>
      </w:r>
      <w:r>
        <w:rPr>
          <w:rFonts w:ascii="Times New Roman" w:hAnsi="Times New Roman" w:eastAsia="Times New Roman" w:cs="Times New Roman"/>
          <w:color w:val="000000"/>
        </w:rPr>
        <w:t>?</w:t>
      </w:r>
      <w:r>
        <w:rPr>
          <w:rFonts w:ascii="宋体" w:hAnsi="宋体" w:eastAsia="宋体" w:cs="宋体"/>
          <w:color w:val="000000"/>
        </w:rPr>
        <w:t>根据材料二文字并结合所学知识，指出以钱学森，邓稼先为代表的大批中国科学家们在</w:t>
      </w:r>
      <w:r>
        <w:rPr>
          <w:rFonts w:ascii="Times New Roman" w:hAnsi="Times New Roman" w:eastAsia="Times New Roman" w:cs="Times New Roman"/>
          <w:color w:val="000000"/>
        </w:rPr>
        <w:t>“</w:t>
      </w:r>
      <w:r>
        <w:rPr>
          <w:rFonts w:ascii="宋体" w:hAnsi="宋体" w:eastAsia="宋体" w:cs="宋体"/>
          <w:color w:val="000000"/>
        </w:rPr>
        <w:t>两弹一星</w:t>
      </w:r>
      <w:r>
        <w:rPr>
          <w:rFonts w:ascii="Times New Roman" w:hAnsi="Times New Roman" w:eastAsia="Times New Roman" w:cs="Times New Roman"/>
          <w:color w:val="000000"/>
        </w:rPr>
        <w:t>”</w:t>
      </w:r>
      <w:r>
        <w:rPr>
          <w:rFonts w:ascii="宋体" w:hAnsi="宋体" w:eastAsia="宋体" w:cs="宋体"/>
          <w:color w:val="000000"/>
        </w:rPr>
        <w:t>研制过程中取得了哪些巨大成就</w:t>
      </w:r>
      <w:r>
        <w:rPr>
          <w:rFonts w:ascii="Times New Roman" w:hAnsi="Times New Roman" w:eastAsia="Times New Roman" w:cs="Times New Roman"/>
          <w:color w:val="000000"/>
        </w:rPr>
        <w:t>?</w:t>
      </w:r>
    </w:p>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（3）综合上述材料并结合所学知识，从中国人民在长期的奋斗中培育，继承，发展起来的伟大民族精神中你得到怎样的启示</w:t>
      </w:r>
      <w:r>
        <w:rPr>
          <w:rFonts w:ascii="Times New Roman" w:hAnsi="Times New Roman" w:eastAsia="Times New Roman" w:cs="Times New Roman"/>
          <w:color w:val="000000"/>
        </w:rPr>
        <w:t>?</w:t>
      </w:r>
    </w:p>
    <w:p>
      <w:pPr>
        <w:spacing w:line="360" w:lineRule="auto"/>
        <w:jc w:val="left"/>
        <w:textAlignment w:val="center"/>
        <w:rPr>
          <w:color w:val="000000"/>
        </w:rPr>
      </w:pPr>
      <w:r>
        <w:rPr>
          <w:color w:val="000000"/>
        </w:rPr>
        <w:t>19. 某校九年级（3）班同学以“大国崛起与国际体系”为主题展开探究活动，请你参与。</w:t>
      </w:r>
    </w:p>
    <w:p>
      <w:pPr>
        <w:spacing w:line="360" w:lineRule="auto"/>
        <w:jc w:val="left"/>
        <w:textAlignment w:val="center"/>
        <w:rPr>
          <w:color w:val="000000"/>
        </w:rPr>
      </w:pPr>
      <w:r>
        <w:rPr>
          <w:color w:val="000000"/>
        </w:rPr>
        <w:t>【欧洲主导】</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一：一战后，通过巴黎和会和华盛顿会议，凡尔赛—华盛顿体系正式形成。这一体系是战胜国为维护其既得利益而制定的新的国际关系体系，自然具有先天的缺陷……分赃不均加强了帝国主义列强之间的相互矛盾，这使凡尔赛—华盛顿体系从建立之初就充满了动荡和不安。凡尔赛—华盛顿体系自身的弊端是其解体的最主要的原因。此外，</w:t>
      </w:r>
      <w:r>
        <w:rPr>
          <w:rFonts w:ascii="Times New Roman" w:hAnsi="Times New Roman" w:eastAsia="Times New Roman" w:cs="Times New Roman"/>
          <w:color w:val="000000"/>
        </w:rPr>
        <w:t>1929</w:t>
      </w:r>
      <w:r>
        <w:rPr>
          <w:rFonts w:ascii="楷体" w:hAnsi="楷体" w:eastAsia="楷体" w:cs="楷体"/>
          <w:color w:val="000000"/>
        </w:rPr>
        <w:t>～</w:t>
      </w:r>
      <w:r>
        <w:rPr>
          <w:rFonts w:ascii="Times New Roman" w:hAnsi="Times New Roman" w:eastAsia="Times New Roman" w:cs="Times New Roman"/>
          <w:color w:val="000000"/>
        </w:rPr>
        <w:t>1933</w:t>
      </w:r>
      <w:r>
        <w:rPr>
          <w:rFonts w:ascii="楷体" w:hAnsi="楷体" w:eastAsia="楷体" w:cs="楷体"/>
          <w:color w:val="000000"/>
        </w:rPr>
        <w:t>年资本主义世界经济危机的爆发，十月革命使广大被压迫民族的民族意识觉醒，各地区解放运动不断兴起，以及资本主义国家间不对等的发展等都成为凡尔赛—华盛顿体系最终解体的原因。</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——摘编自孙都《凡尔赛一华盛顿体系与两次世界大战的关系》</w:t>
      </w:r>
    </w:p>
    <w:p>
      <w:pPr>
        <w:spacing w:line="360" w:lineRule="auto"/>
        <w:jc w:val="left"/>
        <w:textAlignment w:val="center"/>
        <w:rPr>
          <w:color w:val="000000"/>
        </w:rPr>
      </w:pPr>
      <w:r>
        <w:rPr>
          <w:rFonts w:ascii="Times New Roman" w:hAnsi="Times New Roman" w:eastAsia="Times New Roman" w:cs="Times New Roman"/>
          <w:color w:val="000000"/>
        </w:rPr>
        <w:t>（1）</w:t>
      </w:r>
      <w:r>
        <w:rPr>
          <w:color w:val="000000"/>
        </w:rPr>
        <w:t>根据材料一并结合所学知识，概括凡尔赛—华盛顿体系的特点，并说明凡尔赛—华盛顿体系解体的原因。</w:t>
      </w:r>
    </w:p>
    <w:p>
      <w:pPr>
        <w:spacing w:line="360" w:lineRule="auto"/>
        <w:jc w:val="left"/>
        <w:textAlignment w:val="center"/>
        <w:rPr>
          <w:color w:val="000000"/>
        </w:rPr>
      </w:pPr>
      <w:r>
        <w:rPr>
          <w:color w:val="000000"/>
        </w:rPr>
        <w:t>【美苏博弈】</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材料二：</w:t>
      </w:r>
    </w:p>
    <w:p>
      <w:pPr>
        <w:spacing w:line="360" w:lineRule="auto"/>
        <w:jc w:val="left"/>
        <w:textAlignment w:val="center"/>
        <w:rPr>
          <w:color w:val="000000"/>
        </w:rPr>
      </w:pPr>
      <w:r>
        <w:rPr>
          <w:rFonts w:ascii="Times New Roman" w:hAnsi="Times New Roman" w:eastAsia="Times New Roman" w:cs="Times New Roman"/>
          <w:color w:val="000000"/>
        </w:rPr>
        <w:drawing>
          <wp:inline distT="0" distB="0" distL="114300" distR="114300">
            <wp:extent cx="4057650" cy="1333500"/>
            <wp:effectExtent l="0" t="0" r="0" b="0"/>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057650" cy="1333500"/>
                    </a:xfrm>
                    <a:prstGeom prst="rect">
                      <a:avLst/>
                    </a:prstGeom>
                  </pic:spPr>
                </pic:pic>
              </a:graphicData>
            </a:graphic>
          </wp:inline>
        </w:drawing>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根据联合国的估计，全世界用于研究与发展的人力物力资源中，军事方面的研究与发展占</w:t>
      </w:r>
      <w:r>
        <w:rPr>
          <w:rFonts w:ascii="Times New Roman" w:hAnsi="Times New Roman" w:eastAsia="Times New Roman" w:cs="Times New Roman"/>
          <w:color w:val="000000"/>
        </w:rPr>
        <w:t>20-25%</w:t>
      </w:r>
      <w:r>
        <w:rPr>
          <w:rFonts w:ascii="楷体" w:hAnsi="楷体" w:eastAsia="楷体" w:cs="楷体"/>
          <w:color w:val="000000"/>
        </w:rPr>
        <w:t>，每年约</w:t>
      </w:r>
      <w:r>
        <w:rPr>
          <w:rFonts w:ascii="Times New Roman" w:hAnsi="Times New Roman" w:eastAsia="Times New Roman" w:cs="Times New Roman"/>
          <w:color w:val="000000"/>
        </w:rPr>
        <w:t>700</w:t>
      </w:r>
      <w:r>
        <w:rPr>
          <w:rFonts w:ascii="楷体" w:hAnsi="楷体" w:eastAsia="楷体" w:cs="楷体"/>
          <w:color w:val="000000"/>
        </w:rPr>
        <w:t>—</w:t>
      </w:r>
      <w:r>
        <w:rPr>
          <w:rFonts w:ascii="Times New Roman" w:hAnsi="Times New Roman" w:eastAsia="Times New Roman" w:cs="Times New Roman"/>
          <w:color w:val="000000"/>
        </w:rPr>
        <w:t>900</w:t>
      </w:r>
      <w:r>
        <w:rPr>
          <w:rFonts w:ascii="楷体" w:hAnsi="楷体" w:eastAsia="楷体" w:cs="楷体"/>
          <w:color w:val="000000"/>
        </w:rPr>
        <w:t>亿美元，其中美苏两国共占</w:t>
      </w:r>
      <w:r>
        <w:rPr>
          <w:rFonts w:ascii="Times New Roman" w:hAnsi="Times New Roman" w:eastAsia="Times New Roman" w:cs="Times New Roman"/>
          <w:color w:val="000000"/>
        </w:rPr>
        <w:t>85%</w:t>
      </w:r>
      <w:r>
        <w:rPr>
          <w:rFonts w:ascii="楷体" w:hAnsi="楷体" w:eastAsia="楷体" w:cs="楷体"/>
          <w:color w:val="000000"/>
        </w:rPr>
        <w:t>。全世界从事军事研究与发展的科学家和工程师约</w:t>
      </w:r>
      <w:r>
        <w:rPr>
          <w:rFonts w:ascii="Times New Roman" w:hAnsi="Times New Roman" w:eastAsia="Times New Roman" w:cs="Times New Roman"/>
          <w:color w:val="000000"/>
        </w:rPr>
        <w:t>50</w:t>
      </w:r>
      <w:r>
        <w:rPr>
          <w:rFonts w:ascii="楷体" w:hAnsi="楷体" w:eastAsia="楷体" w:cs="楷体"/>
          <w:color w:val="000000"/>
        </w:rPr>
        <w:t>万，大多数集中在美苏两国。</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——摘编自俞行《战后美苏军备竞赛的不断升级及其原因和影响》</w:t>
      </w:r>
    </w:p>
    <w:p>
      <w:pPr>
        <w:spacing w:line="360" w:lineRule="auto"/>
        <w:jc w:val="left"/>
        <w:textAlignment w:val="center"/>
        <w:rPr>
          <w:color w:val="000000"/>
        </w:rPr>
      </w:pPr>
      <w:r>
        <w:rPr>
          <w:rFonts w:ascii="Times New Roman" w:hAnsi="Times New Roman" w:eastAsia="Times New Roman" w:cs="Times New Roman"/>
          <w:color w:val="000000"/>
        </w:rPr>
        <w:t>（2）</w:t>
      </w:r>
      <w:r>
        <w:rPr>
          <w:color w:val="000000"/>
        </w:rPr>
        <w:t>根据材料二，概括美苏军备竞赛的特点，并结合所学知识对美苏的行为进行简要评价。</w:t>
      </w:r>
    </w:p>
    <w:p>
      <w:pPr>
        <w:spacing w:line="360" w:lineRule="auto"/>
        <w:jc w:val="left"/>
        <w:textAlignment w:val="center"/>
        <w:rPr>
          <w:color w:val="000000"/>
        </w:rPr>
      </w:pPr>
      <w:r>
        <w:rPr>
          <w:color w:val="000000"/>
        </w:rPr>
        <w:t>【群体崛起】</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材料三：</w:t>
      </w:r>
      <w:r>
        <w:rPr>
          <w:rFonts w:ascii="Times New Roman" w:hAnsi="Times New Roman" w:eastAsia="Times New Roman" w:cs="Times New Roman"/>
          <w:color w:val="000000"/>
        </w:rPr>
        <w:t>20</w:t>
      </w:r>
      <w:r>
        <w:rPr>
          <w:rFonts w:ascii="楷体" w:hAnsi="楷体" w:eastAsia="楷体" w:cs="楷体"/>
          <w:color w:val="000000"/>
        </w:rPr>
        <w:t>世纪</w:t>
      </w:r>
      <w:r>
        <w:rPr>
          <w:rFonts w:ascii="Times New Roman" w:hAnsi="Times New Roman" w:eastAsia="Times New Roman" w:cs="Times New Roman"/>
          <w:color w:val="000000"/>
        </w:rPr>
        <w:t>60</w:t>
      </w:r>
      <w:r>
        <w:rPr>
          <w:rFonts w:ascii="楷体" w:hAnsi="楷体" w:eastAsia="楷体" w:cs="楷体"/>
          <w:color w:val="000000"/>
        </w:rPr>
        <w:t>年代末</w:t>
      </w:r>
      <w:r>
        <w:rPr>
          <w:rFonts w:ascii="Times New Roman" w:hAnsi="Times New Roman" w:eastAsia="Times New Roman" w:cs="Times New Roman"/>
          <w:color w:val="000000"/>
        </w:rPr>
        <w:t>70</w:t>
      </w:r>
      <w:r>
        <w:rPr>
          <w:rFonts w:ascii="楷体" w:hAnsi="楷体" w:eastAsia="楷体" w:cs="楷体"/>
          <w:color w:val="000000"/>
        </w:rPr>
        <w:t>年代初，美国开始推行尼克松主义。其主要内容包含；宣布减少美国驻外部队，通过军事和经济援助，使较小国家得以自卫。除此之外，还包含“五大力量中心说”，即美国、欧洲、苏联、中国和日本强大而健全，互相平衡，而不互相作对，从而形成一个稳妥的均势。在尼克松主义的影响之下，美国从越南全部撤军，打开对华关系的大门，缓和苏美关系，协调与盟国的关系。</w:t>
      </w:r>
    </w:p>
    <w:p>
      <w:pPr>
        <w:spacing w:line="360" w:lineRule="auto"/>
        <w:ind w:firstLine="420"/>
        <w:jc w:val="right"/>
        <w:textAlignment w:val="center"/>
        <w:rPr>
          <w:rFonts w:ascii="楷体" w:hAnsi="楷体" w:eastAsia="楷体" w:cs="楷体"/>
          <w:color w:val="000000"/>
        </w:rPr>
      </w:pPr>
      <w:r>
        <w:rPr>
          <w:rFonts w:ascii="楷体" w:hAnsi="楷体" w:eastAsia="楷体" w:cs="楷体"/>
          <w:color w:val="000000"/>
        </w:rPr>
        <w:t>——摘编自王杏芳、金正昆《尼克松主义的主要内容及美国的战略调整》</w:t>
      </w:r>
    </w:p>
    <w:p>
      <w:pPr>
        <w:spacing w:line="360" w:lineRule="auto"/>
        <w:jc w:val="left"/>
        <w:textAlignment w:val="center"/>
        <w:rPr>
          <w:color w:val="000000"/>
        </w:rPr>
      </w:pPr>
      <w:r>
        <w:rPr>
          <w:rFonts w:ascii="Times New Roman" w:hAnsi="Times New Roman" w:eastAsia="Times New Roman" w:cs="Times New Roman"/>
          <w:color w:val="000000"/>
        </w:rPr>
        <w:t>（3）</w:t>
      </w:r>
      <w:r>
        <w:rPr>
          <w:color w:val="000000"/>
        </w:rPr>
        <w:t>根据材料三并结合所学知识，简析尼克松主义出台的背景。用史实说明美国在20世纪70年代“打开对华关系的大门”。</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材料四：</w:t>
      </w:r>
    </w:p>
    <w:tbl>
      <w:tblPr>
        <w:tblStyle w:val="6"/>
        <w:tblW w:w="1077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663"/>
        <w:gridCol w:w="91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29" w:hRule="atLeast"/>
          <w:jc w:val="center"/>
        </w:trPr>
        <w:tc>
          <w:tcPr>
            <w:tcW w:w="166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drawing>
                <wp:inline distT="0" distB="0" distL="114300" distR="114300">
                  <wp:extent cx="1466850" cy="1381125"/>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1466850" cy="1381125"/>
                          </a:xfrm>
                          <a:prstGeom prst="rect">
                            <a:avLst/>
                          </a:prstGeom>
                        </pic:spPr>
                      </pic:pic>
                    </a:graphicData>
                  </a:graphic>
                </wp:inline>
              </w:drawing>
            </w:r>
          </w:p>
        </w:tc>
        <w:tc>
          <w:tcPr>
            <w:tcW w:w="910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冷战结束之际，美国明显地在行使历史上首次出现的全球性霸权。美国行使这种霸权的种种最初尝试，都非常不纯熟，而这已经是最不严厉的评断了。</w:t>
            </w:r>
            <w:r>
              <w:rPr>
                <w:rFonts w:ascii="Times New Roman" w:hAnsi="Times New Roman" w:eastAsia="Times New Roman" w:cs="Times New Roman"/>
                <w:color w:val="000000"/>
              </w:rPr>
              <w:t>2001</w:t>
            </w:r>
            <w:r>
              <w:rPr>
                <w:rFonts w:ascii="楷体" w:hAnsi="楷体" w:eastAsia="楷体" w:cs="楷体"/>
                <w:color w:val="000000"/>
              </w:rPr>
              <w:t>年</w:t>
            </w:r>
            <w:r>
              <w:rPr>
                <w:rFonts w:ascii="Times New Roman" w:hAnsi="Times New Roman" w:eastAsia="Times New Roman" w:cs="Times New Roman"/>
                <w:color w:val="000000"/>
              </w:rPr>
              <w:t>9</w:t>
            </w:r>
            <w:r>
              <w:rPr>
                <w:rFonts w:ascii="楷体" w:hAnsi="楷体" w:eastAsia="楷体" w:cs="楷体"/>
                <w:color w:val="000000"/>
              </w:rPr>
              <w:t>月</w:t>
            </w:r>
            <w:r>
              <w:rPr>
                <w:rFonts w:ascii="Times New Roman" w:hAnsi="Times New Roman" w:eastAsia="Times New Roman" w:cs="Times New Roman"/>
                <w:color w:val="000000"/>
              </w:rPr>
              <w:t>11</w:t>
            </w:r>
            <w:r>
              <w:rPr>
                <w:rFonts w:ascii="楷体" w:hAnsi="楷体" w:eastAsia="楷体" w:cs="楷体"/>
                <w:color w:val="000000"/>
              </w:rPr>
              <w:t>日对无辜生命的屠杀事件令美国开始朝着一个新方向进发，这导致美国疏远了大部分的盟友，卷入一场看似无法完全打赢或撤退的战争。</w:t>
            </w:r>
          </w:p>
          <w:p>
            <w:pPr>
              <w:spacing w:line="360" w:lineRule="auto"/>
              <w:ind w:firstLine="420"/>
              <w:jc w:val="left"/>
              <w:textAlignment w:val="center"/>
              <w:rPr>
                <w:rFonts w:ascii="楷体" w:hAnsi="楷体" w:eastAsia="楷体" w:cs="楷体"/>
                <w:color w:val="000000"/>
              </w:rPr>
            </w:pPr>
            <w:r>
              <w:rPr>
                <w:rFonts w:ascii="楷体" w:hAnsi="楷体" w:eastAsia="楷体" w:cs="楷体"/>
                <w:color w:val="000000"/>
              </w:rPr>
              <w:t>——摘自（英）</w:t>
            </w:r>
            <w:r>
              <w:rPr>
                <w:rFonts w:ascii="Times New Roman" w:hAnsi="Times New Roman" w:eastAsia="Times New Roman" w:cs="Times New Roman"/>
                <w:color w:val="000000"/>
              </w:rPr>
              <w:t>J</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w:t>
            </w:r>
            <w:r>
              <w:rPr>
                <w:rFonts w:ascii="楷体" w:hAnsi="楷体" w:eastAsia="楷体" w:cs="楷体"/>
                <w:color w:val="000000"/>
              </w:rPr>
              <w:t>罗伯茨</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w:t>
            </w:r>
            <w:r>
              <w:rPr>
                <w:rFonts w:ascii="楷体" w:hAnsi="楷体" w:eastAsia="楷体" w:cs="楷体"/>
                <w:color w:val="000000"/>
              </w:rPr>
              <w:t>维斯塔德《企鹅全球史：新纪元》</w:t>
            </w:r>
          </w:p>
        </w:tc>
      </w:tr>
    </w:tbl>
    <w:p>
      <w:pPr>
        <w:spacing w:line="360" w:lineRule="auto"/>
        <w:jc w:val="left"/>
        <w:textAlignment w:val="center"/>
        <w:rPr>
          <w:color w:val="000000"/>
        </w:rPr>
      </w:pPr>
      <w:r>
        <w:rPr>
          <w:rFonts w:ascii="Times New Roman" w:hAnsi="Times New Roman" w:eastAsia="Times New Roman" w:cs="Times New Roman"/>
          <w:color w:val="000000"/>
        </w:rPr>
        <w:t>（4）</w:t>
      </w:r>
      <w:r>
        <w:rPr>
          <w:color w:val="000000"/>
        </w:rPr>
        <w:t>联合国的首要宗旨是什么?根据材料四文字，概括冷战结束之际美国对外扩张的特点。综合上述材料并结合所学知识，你认为我国作为负责任的大国应如何推动全球治理变革，建立新的国际秩序?</w:t>
      </w:r>
    </w:p>
    <w:p>
      <w:pPr>
        <w:spacing w:line="360" w:lineRule="auto"/>
        <w:jc w:val="left"/>
        <w:textAlignment w:val="center"/>
        <w:rPr>
          <w:color w:val="000000"/>
        </w:rPr>
      </w:pPr>
      <w:r>
        <w:rPr>
          <w:color w:val="000000"/>
        </w:rPr>
        <w:br w:type="page"/>
      </w:r>
    </w:p>
    <w:p>
      <w:pPr>
        <w:spacing w:line="360" w:lineRule="auto"/>
        <w:jc w:val="center"/>
        <w:textAlignment w:val="center"/>
        <w:rPr>
          <w:rFonts w:ascii="宋体" w:hAnsi="宋体" w:eastAsia="宋体" w:cs="宋体"/>
          <w:b/>
          <w:color w:val="000000"/>
          <w:sz w:val="32"/>
        </w:rPr>
      </w:pPr>
      <w:r>
        <w:rPr>
          <w:rFonts w:ascii="宋体" w:hAnsi="宋体" w:eastAsia="宋体" w:cs="宋体"/>
          <w:b/>
          <w:color w:val="000000"/>
          <w:sz w:val="32"/>
        </w:rPr>
        <w:t>陕西省</w:t>
      </w:r>
      <w:r>
        <w:rPr>
          <w:rFonts w:ascii="Times New Roman" w:hAnsi="Times New Roman" w:eastAsia="Times New Roman" w:cs="Times New Roman"/>
          <w:b/>
          <w:color w:val="000000"/>
          <w:sz w:val="32"/>
        </w:rPr>
        <w:t>2022</w:t>
      </w:r>
      <w:r>
        <w:rPr>
          <w:rFonts w:ascii="宋体" w:hAnsi="宋体" w:eastAsia="宋体" w:cs="宋体"/>
          <w:b/>
          <w:color w:val="000000"/>
          <w:sz w:val="32"/>
        </w:rPr>
        <w:t>年初中学业水平考试模拟卷（―）</w:t>
      </w:r>
    </w:p>
    <w:p>
      <w:pPr>
        <w:spacing w:line="360" w:lineRule="auto"/>
        <w:jc w:val="center"/>
        <w:textAlignment w:val="center"/>
        <w:rPr>
          <w:rFonts w:ascii="宋体" w:hAnsi="宋体" w:eastAsia="宋体" w:cs="宋体"/>
          <w:b/>
          <w:color w:val="000000"/>
          <w:sz w:val="32"/>
        </w:rPr>
      </w:pPr>
      <w:r>
        <w:rPr>
          <w:rFonts w:ascii="宋体" w:hAnsi="宋体" w:eastAsia="宋体" w:cs="宋体"/>
          <w:b/>
          <w:color w:val="000000"/>
          <w:sz w:val="32"/>
        </w:rPr>
        <w:t>历史</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注意事项：</w:t>
      </w:r>
    </w:p>
    <w:p>
      <w:pPr>
        <w:spacing w:line="360"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1</w:t>
      </w:r>
      <w:r>
        <w:rPr>
          <w:rFonts w:ascii="宋体" w:hAnsi="宋体" w:eastAsia="宋体" w:cs="宋体"/>
          <w:b/>
          <w:color w:val="000000"/>
          <w:sz w:val="24"/>
        </w:rPr>
        <w:t>．本试卷分为第一部分（选择题）和第二部分（非选择题）。全卷共</w:t>
      </w:r>
      <w:r>
        <w:rPr>
          <w:rFonts w:ascii="Times New Roman" w:hAnsi="Times New Roman" w:eastAsia="Times New Roman" w:cs="Times New Roman"/>
          <w:b/>
          <w:color w:val="000000"/>
          <w:sz w:val="24"/>
        </w:rPr>
        <w:t>6</w:t>
      </w:r>
      <w:r>
        <w:rPr>
          <w:rFonts w:ascii="宋体" w:hAnsi="宋体" w:eastAsia="宋体" w:cs="宋体"/>
          <w:b/>
          <w:color w:val="000000"/>
          <w:sz w:val="24"/>
        </w:rPr>
        <w:t>页，总分</w:t>
      </w:r>
      <w:r>
        <w:rPr>
          <w:rFonts w:ascii="Times New Roman" w:hAnsi="Times New Roman" w:eastAsia="Times New Roman" w:cs="Times New Roman"/>
          <w:b/>
          <w:color w:val="000000"/>
          <w:sz w:val="24"/>
        </w:rPr>
        <w:t>60</w:t>
      </w:r>
      <w:r>
        <w:rPr>
          <w:rFonts w:ascii="宋体" w:hAnsi="宋体" w:eastAsia="宋体" w:cs="宋体"/>
          <w:b/>
          <w:color w:val="000000"/>
          <w:sz w:val="24"/>
        </w:rPr>
        <w:t>分。考试时间</w:t>
      </w:r>
      <w:r>
        <w:rPr>
          <w:rFonts w:ascii="Times New Roman" w:hAnsi="Times New Roman" w:eastAsia="Times New Roman" w:cs="Times New Roman"/>
          <w:b/>
          <w:color w:val="000000"/>
          <w:sz w:val="24"/>
        </w:rPr>
        <w:t>60</w:t>
      </w:r>
      <w:r>
        <w:rPr>
          <w:rFonts w:ascii="宋体" w:hAnsi="宋体" w:eastAsia="宋体" w:cs="宋体"/>
          <w:b/>
          <w:color w:val="000000"/>
          <w:sz w:val="24"/>
        </w:rPr>
        <w:t>分钟。</w:t>
      </w:r>
    </w:p>
    <w:p>
      <w:pPr>
        <w:spacing w:line="360"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2</w:t>
      </w:r>
      <w:r>
        <w:rPr>
          <w:rFonts w:ascii="宋体" w:hAnsi="宋体" w:eastAsia="宋体" w:cs="宋体"/>
          <w:b/>
          <w:color w:val="000000"/>
          <w:sz w:val="24"/>
        </w:rPr>
        <w:t>．领到试卷和答题卡后，请用</w:t>
      </w:r>
      <w:r>
        <w:rPr>
          <w:rFonts w:ascii="Times New Roman" w:hAnsi="Times New Roman" w:eastAsia="Times New Roman" w:cs="Times New Roman"/>
          <w:b/>
          <w:color w:val="000000"/>
          <w:sz w:val="24"/>
        </w:rPr>
        <w:t>0.5</w:t>
      </w:r>
      <w:r>
        <w:rPr>
          <w:rFonts w:ascii="宋体" w:hAnsi="宋体" w:eastAsia="宋体" w:cs="宋体"/>
          <w:b/>
          <w:color w:val="000000"/>
          <w:sz w:val="24"/>
        </w:rPr>
        <w:t>毫米黑色墨水签字笔，分别在试卷和答题卡上填写姓名和准考证号，同时用</w:t>
      </w:r>
      <w:r>
        <w:rPr>
          <w:rFonts w:ascii="Times New Roman" w:hAnsi="Times New Roman" w:eastAsia="Times New Roman" w:cs="Times New Roman"/>
          <w:b/>
          <w:color w:val="000000"/>
          <w:sz w:val="24"/>
        </w:rPr>
        <w:t>2B</w:t>
      </w:r>
      <w:r>
        <w:rPr>
          <w:rFonts w:ascii="宋体" w:hAnsi="宋体" w:eastAsia="宋体" w:cs="宋体"/>
          <w:b/>
          <w:color w:val="000000"/>
          <w:sz w:val="24"/>
        </w:rPr>
        <w:t>铅笔在答题卡上填涂对应的试卷类型信息点（</w:t>
      </w:r>
      <w:r>
        <w:rPr>
          <w:rFonts w:ascii="Times New Roman" w:hAnsi="Times New Roman" w:eastAsia="Times New Roman" w:cs="Times New Roman"/>
          <w:b/>
          <w:color w:val="000000"/>
          <w:sz w:val="24"/>
        </w:rPr>
        <w:t>A</w:t>
      </w:r>
      <w:r>
        <w:rPr>
          <w:rFonts w:ascii="宋体" w:hAnsi="宋体" w:eastAsia="宋体" w:cs="宋体"/>
          <w:b/>
          <w:color w:val="000000"/>
          <w:sz w:val="24"/>
        </w:rPr>
        <w:t>或</w:t>
      </w:r>
      <w:r>
        <w:rPr>
          <w:rFonts w:ascii="Times New Roman" w:hAnsi="Times New Roman" w:eastAsia="Times New Roman" w:cs="Times New Roman"/>
          <w:b/>
          <w:color w:val="000000"/>
          <w:sz w:val="24"/>
        </w:rPr>
        <w:t>B</w:t>
      </w:r>
      <w:r>
        <w:rPr>
          <w:rFonts w:ascii="宋体" w:hAnsi="宋体" w:eastAsia="宋体" w:cs="宋体"/>
          <w:b/>
          <w:color w:val="000000"/>
          <w:sz w:val="24"/>
        </w:rPr>
        <w:t>）。</w:t>
      </w:r>
    </w:p>
    <w:p>
      <w:pPr>
        <w:spacing w:line="360"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3</w:t>
      </w:r>
      <w:r>
        <w:rPr>
          <w:rFonts w:ascii="宋体" w:hAnsi="宋体" w:eastAsia="宋体" w:cs="宋体"/>
          <w:b/>
          <w:color w:val="000000"/>
          <w:sz w:val="24"/>
        </w:rPr>
        <w:t>．请在答题卡上各题的指定区域内作答，否则作答无效。</w:t>
      </w:r>
    </w:p>
    <w:p>
      <w:pPr>
        <w:spacing w:line="360"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4</w:t>
      </w:r>
      <w:r>
        <w:rPr>
          <w:rFonts w:ascii="宋体" w:hAnsi="宋体" w:eastAsia="宋体" w:cs="宋体"/>
          <w:b/>
          <w:color w:val="000000"/>
          <w:sz w:val="24"/>
        </w:rPr>
        <w:t>．考试结束，本试卷和答题卡一并交回。</w:t>
      </w:r>
    </w:p>
    <w:p>
      <w:pPr>
        <w:spacing w:line="360" w:lineRule="auto"/>
        <w:jc w:val="center"/>
        <w:textAlignment w:val="center"/>
        <w:rPr>
          <w:rFonts w:ascii="宋体" w:hAnsi="宋体" w:eastAsia="宋体" w:cs="宋体"/>
          <w:b/>
          <w:color w:val="000000"/>
          <w:sz w:val="24"/>
        </w:rPr>
      </w:pPr>
      <w:r>
        <w:rPr>
          <w:rFonts w:ascii="宋体" w:hAnsi="宋体" w:eastAsia="宋体" w:cs="宋体"/>
          <w:b/>
          <w:color w:val="000000"/>
          <w:sz w:val="24"/>
        </w:rPr>
        <w:t>第一部分（选择题共</w:t>
      </w:r>
      <w:r>
        <w:rPr>
          <w:rFonts w:ascii="Times New Roman" w:hAnsi="Times New Roman" w:eastAsia="Times New Roman" w:cs="Times New Roman"/>
          <w:b/>
          <w:color w:val="000000"/>
          <w:sz w:val="24"/>
        </w:rPr>
        <w:t>20</w:t>
      </w:r>
      <w:r>
        <w:rPr>
          <w:rFonts w:ascii="宋体" w:hAnsi="宋体" w:eastAsia="宋体" w:cs="宋体"/>
          <w:b/>
          <w:color w:val="000000"/>
          <w:sz w:val="24"/>
        </w:rPr>
        <w:t>分）</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一、选择题（本部分共</w:t>
      </w:r>
      <w:r>
        <w:rPr>
          <w:rFonts w:ascii="Times New Roman" w:hAnsi="Times New Roman" w:eastAsia="Times New Roman" w:cs="Times New Roman"/>
          <w:b/>
          <w:color w:val="000000"/>
          <w:sz w:val="24"/>
        </w:rPr>
        <w:t>10</w:t>
      </w:r>
      <w:r>
        <w:rPr>
          <w:rFonts w:ascii="宋体" w:hAnsi="宋体" w:eastAsia="宋体" w:cs="宋体"/>
          <w:b/>
          <w:color w:val="000000"/>
          <w:sz w:val="24"/>
        </w:rPr>
        <w:t>道试题，每题</w:t>
      </w:r>
      <w:r>
        <w:rPr>
          <w:rFonts w:ascii="Times New Roman" w:hAnsi="Times New Roman" w:eastAsia="Times New Roman" w:cs="Times New Roman"/>
          <w:b/>
          <w:color w:val="000000"/>
          <w:sz w:val="24"/>
        </w:rPr>
        <w:t>2</w:t>
      </w:r>
      <w:r>
        <w:rPr>
          <w:rFonts w:ascii="宋体" w:hAnsi="宋体" w:eastAsia="宋体" w:cs="宋体"/>
          <w:b/>
          <w:color w:val="000000"/>
          <w:sz w:val="24"/>
        </w:rPr>
        <w:t>分，计</w:t>
      </w:r>
      <w:r>
        <w:rPr>
          <w:rFonts w:ascii="Times New Roman" w:hAnsi="Times New Roman" w:eastAsia="Times New Roman" w:cs="Times New Roman"/>
          <w:b/>
          <w:color w:val="000000"/>
          <w:sz w:val="24"/>
        </w:rPr>
        <w:t>20</w:t>
      </w:r>
      <w:r>
        <w:rPr>
          <w:rFonts w:ascii="宋体" w:hAnsi="宋体" w:eastAsia="宋体" w:cs="宋体"/>
          <w:b/>
          <w:color w:val="000000"/>
          <w:sz w:val="24"/>
        </w:rPr>
        <w:t>分。每道题只有一个选项符合题意）</w:t>
      </w:r>
    </w:p>
    <w:p>
      <w:pPr>
        <w:spacing w:line="360" w:lineRule="auto"/>
        <w:textAlignment w:val="center"/>
        <w:rPr>
          <w:color w:val="2E75B6"/>
        </w:rPr>
      </w:pPr>
      <w:r>
        <w:rPr>
          <w:color w:val="2E75B6"/>
        </w:rPr>
        <w:t>【1题答案】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【2题答案】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【3题答案】</w:t>
      </w:r>
    </w:p>
    <w:p>
      <w:pPr>
        <w:spacing w:line="360" w:lineRule="auto"/>
        <w:textAlignment w:val="center"/>
        <w:rPr>
          <w:color w:val="000000"/>
        </w:rPr>
      </w:pPr>
      <w:r>
        <w:rPr>
          <w:color w:val="2E75B6"/>
        </w:rPr>
        <w:t>【答案】</w:t>
      </w:r>
      <w:r>
        <w:rPr>
          <w:color w:val="000000"/>
        </w:rPr>
        <w:t>D</w:t>
      </w:r>
    </w:p>
    <w:p>
      <w:pPr>
        <w:spacing w:line="360" w:lineRule="auto"/>
        <w:textAlignment w:val="center"/>
        <w:rPr>
          <w:color w:val="2E75B6"/>
        </w:rPr>
      </w:pPr>
      <w:r>
        <w:rPr>
          <w:color w:val="2E75B6"/>
        </w:rPr>
        <w:t>【4题答案】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【5题答案】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【6题答案】</w:t>
      </w:r>
    </w:p>
    <w:p>
      <w:pPr>
        <w:spacing w:line="360" w:lineRule="auto"/>
        <w:textAlignment w:val="center"/>
        <w:rPr>
          <w:color w:val="000000"/>
        </w:rPr>
      </w:pPr>
      <w:r>
        <w:rPr>
          <w:color w:val="2E75B6"/>
        </w:rPr>
        <w:t>【答案】</w:t>
      </w:r>
      <w:r>
        <w:rPr>
          <w:color w:val="000000"/>
        </w:rPr>
        <w:t>B</w:t>
      </w:r>
    </w:p>
    <w:p>
      <w:pPr>
        <w:spacing w:line="360" w:lineRule="auto"/>
        <w:textAlignment w:val="center"/>
        <w:rPr>
          <w:color w:val="2E75B6"/>
        </w:rPr>
      </w:pPr>
      <w:r>
        <w:rPr>
          <w:color w:val="2E75B6"/>
        </w:rPr>
        <w:t>【7题答案】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【8题答案】</w:t>
      </w:r>
    </w:p>
    <w:p>
      <w:pPr>
        <w:spacing w:line="360" w:lineRule="auto"/>
        <w:textAlignment w:val="center"/>
        <w:rPr>
          <w:color w:val="000000"/>
        </w:rPr>
      </w:pPr>
      <w:r>
        <w:rPr>
          <w:color w:val="2E75B6"/>
        </w:rPr>
        <w:t>【答案】</w:t>
      </w:r>
      <w:r>
        <w:rPr>
          <w:color w:val="000000"/>
        </w:rPr>
        <w:t>A</w:t>
      </w:r>
    </w:p>
    <w:p>
      <w:pPr>
        <w:spacing w:line="360" w:lineRule="auto"/>
        <w:textAlignment w:val="center"/>
        <w:rPr>
          <w:color w:val="2E75B6"/>
        </w:rPr>
      </w:pPr>
      <w:r>
        <w:rPr>
          <w:color w:val="2E75B6"/>
        </w:rPr>
        <w:t>【9题答案】</w:t>
      </w:r>
    </w:p>
    <w:p>
      <w:pPr>
        <w:spacing w:line="360" w:lineRule="auto"/>
        <w:textAlignment w:val="center"/>
        <w:rPr>
          <w:color w:val="000000"/>
        </w:rPr>
      </w:pPr>
      <w:r>
        <w:rPr>
          <w:color w:val="2E75B6"/>
        </w:rPr>
        <w:t>【答案】</w:t>
      </w:r>
      <w:r>
        <w:rPr>
          <w:color w:val="000000"/>
        </w:rPr>
        <w:t>C</w:t>
      </w:r>
    </w:p>
    <w:p>
      <w:pPr>
        <w:spacing w:line="360" w:lineRule="auto"/>
        <w:textAlignment w:val="center"/>
        <w:rPr>
          <w:color w:val="2E75B6"/>
        </w:rPr>
      </w:pPr>
      <w:r>
        <w:rPr>
          <w:color w:val="2E75B6"/>
        </w:rPr>
        <w:t>【10题答案】</w:t>
      </w:r>
    </w:p>
    <w:p>
      <w:pPr>
        <w:spacing w:line="360" w:lineRule="auto"/>
        <w:textAlignment w:val="center"/>
        <w:rPr>
          <w:color w:val="000000"/>
        </w:rPr>
      </w:pPr>
      <w:r>
        <w:rPr>
          <w:color w:val="2E75B6"/>
        </w:rPr>
        <w:t>【答案】</w:t>
      </w:r>
      <w:r>
        <w:rPr>
          <w:color w:val="000000"/>
        </w:rPr>
        <w:t>B</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二、填空题（共</w:t>
      </w:r>
      <w:r>
        <w:rPr>
          <w:rFonts w:ascii="Times New Roman" w:hAnsi="Times New Roman" w:eastAsia="Times New Roman" w:cs="Times New Roman"/>
          <w:b/>
          <w:color w:val="000000"/>
          <w:sz w:val="24"/>
        </w:rPr>
        <w:t>5</w:t>
      </w:r>
      <w:r>
        <w:rPr>
          <w:rFonts w:ascii="宋体" w:hAnsi="宋体" w:eastAsia="宋体" w:cs="宋体"/>
          <w:b/>
          <w:color w:val="000000"/>
          <w:sz w:val="24"/>
        </w:rPr>
        <w:t>道试题，每题</w:t>
      </w:r>
      <w:r>
        <w:rPr>
          <w:rFonts w:ascii="Times New Roman" w:hAnsi="Times New Roman" w:eastAsia="Times New Roman" w:cs="Times New Roman"/>
          <w:b/>
          <w:color w:val="000000"/>
          <w:sz w:val="24"/>
        </w:rPr>
        <w:t>2</w:t>
      </w:r>
      <w:r>
        <w:rPr>
          <w:rFonts w:ascii="宋体" w:hAnsi="宋体" w:eastAsia="宋体" w:cs="宋体"/>
          <w:b/>
          <w:color w:val="000000"/>
          <w:sz w:val="24"/>
        </w:rPr>
        <w:t>分，每空</w:t>
      </w:r>
      <w:r>
        <w:rPr>
          <w:rFonts w:ascii="Times New Roman" w:hAnsi="Times New Roman" w:eastAsia="Times New Roman" w:cs="Times New Roman"/>
          <w:b/>
          <w:color w:val="000000"/>
          <w:sz w:val="24"/>
        </w:rPr>
        <w:t>1</w:t>
      </w:r>
      <w:r>
        <w:rPr>
          <w:rFonts w:ascii="宋体" w:hAnsi="宋体" w:eastAsia="宋体" w:cs="宋体"/>
          <w:b/>
          <w:color w:val="000000"/>
          <w:sz w:val="24"/>
        </w:rPr>
        <w:t>分，计</w:t>
      </w:r>
      <w:r>
        <w:rPr>
          <w:rFonts w:ascii="Times New Roman" w:hAnsi="Times New Roman" w:eastAsia="Times New Roman" w:cs="Times New Roman"/>
          <w:b/>
          <w:color w:val="000000"/>
          <w:sz w:val="24"/>
        </w:rPr>
        <w:t>10</w:t>
      </w:r>
      <w:r>
        <w:rPr>
          <w:rFonts w:ascii="宋体" w:hAnsi="宋体" w:eastAsia="宋体" w:cs="宋体"/>
          <w:b/>
          <w:color w:val="000000"/>
          <w:sz w:val="24"/>
        </w:rPr>
        <w:t>分）</w:t>
      </w:r>
    </w:p>
    <w:p>
      <w:pPr>
        <w:spacing w:line="360" w:lineRule="auto"/>
        <w:textAlignment w:val="center"/>
        <w:rPr>
          <w:color w:val="2E75B6"/>
        </w:rPr>
      </w:pPr>
      <w:r>
        <w:rPr>
          <w:color w:val="2E75B6"/>
        </w:rPr>
        <w:t>【11题答案】</w:t>
      </w:r>
    </w:p>
    <w:p>
      <w:pPr>
        <w:spacing w:line="360" w:lineRule="auto"/>
        <w:textAlignment w:val="center"/>
        <w:rPr>
          <w:rFonts w:ascii="宋体" w:hAnsi="宋体" w:eastAsia="宋体" w:cs="宋体"/>
          <w:color w:val="000000"/>
        </w:rPr>
      </w:pPr>
      <w:r>
        <w:rPr>
          <w:color w:val="2E75B6"/>
        </w:rPr>
        <w:t>【答案】</w:t>
      </w:r>
      <w:r>
        <w:rPr>
          <w:color w:val="000000"/>
        </w:rPr>
        <w:t xml:space="preserve">    ①. </w:t>
      </w:r>
      <w:r>
        <w:rPr>
          <w:rFonts w:ascii="宋体" w:hAnsi="宋体" w:eastAsia="宋体" w:cs="宋体"/>
          <w:color w:val="000000"/>
        </w:rPr>
        <w:t>圆形方孔半两钱</w:t>
      </w:r>
      <w:r>
        <w:rPr>
          <w:color w:val="000000"/>
        </w:rPr>
        <w:t xml:space="preserve">    ②. </w:t>
      </w:r>
      <w:r>
        <w:rPr>
          <w:rFonts w:ascii="宋体" w:hAnsi="宋体" w:eastAsia="宋体" w:cs="宋体"/>
          <w:color w:val="000000"/>
        </w:rPr>
        <w:t>五铢钱</w:t>
      </w:r>
    </w:p>
    <w:p>
      <w:pPr>
        <w:spacing w:line="360" w:lineRule="auto"/>
        <w:textAlignment w:val="center"/>
        <w:rPr>
          <w:color w:val="2E75B6"/>
        </w:rPr>
      </w:pPr>
      <w:r>
        <w:rPr>
          <w:color w:val="2E75B6"/>
        </w:rPr>
        <w:t>【12题答案】</w:t>
      </w:r>
    </w:p>
    <w:p>
      <w:pPr>
        <w:spacing w:line="360" w:lineRule="auto"/>
        <w:textAlignment w:val="center"/>
        <w:rPr>
          <w:rFonts w:ascii="宋体" w:hAnsi="宋体" w:eastAsia="宋体" w:cs="宋体"/>
          <w:color w:val="000000"/>
        </w:rPr>
      </w:pPr>
      <w:r>
        <w:rPr>
          <w:color w:val="2E75B6"/>
        </w:rPr>
        <w:t>【答案】</w:t>
      </w:r>
      <w:r>
        <w:rPr>
          <w:color w:val="000000"/>
        </w:rPr>
        <w:t xml:space="preserve">    ①. </w:t>
      </w:r>
      <w:r>
        <w:rPr>
          <w:rFonts w:ascii="宋体" w:hAnsi="宋体" w:eastAsia="宋体" w:cs="宋体"/>
          <w:color w:val="000000"/>
        </w:rPr>
        <w:t>宣政院</w:t>
      </w:r>
      <w:r>
        <w:rPr>
          <w:color w:val="000000"/>
        </w:rPr>
        <w:t xml:space="preserve">    ②. </w:t>
      </w:r>
      <w:r>
        <w:rPr>
          <w:rFonts w:ascii="宋体" w:hAnsi="宋体" w:eastAsia="宋体" w:cs="宋体"/>
          <w:color w:val="000000"/>
        </w:rPr>
        <w:t>驻藏大臣</w:t>
      </w:r>
    </w:p>
    <w:p>
      <w:pPr>
        <w:spacing w:line="360" w:lineRule="auto"/>
        <w:textAlignment w:val="center"/>
        <w:rPr>
          <w:color w:val="2E75B6"/>
        </w:rPr>
      </w:pPr>
      <w:r>
        <w:rPr>
          <w:color w:val="2E75B6"/>
        </w:rPr>
        <w:t>【13题答案】</w:t>
      </w:r>
    </w:p>
    <w:p>
      <w:pPr>
        <w:spacing w:line="360" w:lineRule="auto"/>
        <w:textAlignment w:val="center"/>
        <w:rPr>
          <w:rFonts w:ascii="宋体" w:hAnsi="宋体" w:eastAsia="宋体" w:cs="宋体"/>
          <w:color w:val="000000"/>
        </w:rPr>
      </w:pPr>
      <w:r>
        <w:rPr>
          <w:color w:val="2E75B6"/>
        </w:rPr>
        <w:t>【答案】</w:t>
      </w:r>
      <w:r>
        <w:rPr>
          <w:color w:val="000000"/>
        </w:rPr>
        <w:t xml:space="preserve">    ①. </w:t>
      </w:r>
      <w:r>
        <w:rPr>
          <w:rFonts w:ascii="宋体" w:hAnsi="宋体" w:eastAsia="宋体" w:cs="宋体"/>
          <w:color w:val="000000"/>
        </w:rPr>
        <w:t>上海</w:t>
      </w:r>
      <w:r>
        <w:rPr>
          <w:color w:val="000000"/>
        </w:rPr>
        <w:t xml:space="preserve">    ②. </w:t>
      </w:r>
      <w:r>
        <w:rPr>
          <w:rFonts w:ascii="宋体" w:hAnsi="宋体" w:eastAsia="宋体" w:cs="宋体"/>
          <w:color w:val="000000"/>
        </w:rPr>
        <w:t>1992</w:t>
      </w:r>
    </w:p>
    <w:p>
      <w:pPr>
        <w:spacing w:line="360" w:lineRule="auto"/>
        <w:textAlignment w:val="center"/>
        <w:rPr>
          <w:color w:val="2E75B6"/>
        </w:rPr>
      </w:pPr>
      <w:r>
        <w:rPr>
          <w:color w:val="2E75B6"/>
        </w:rPr>
        <w:t>【14题答案】</w:t>
      </w:r>
    </w:p>
    <w:p>
      <w:pPr>
        <w:spacing w:line="360" w:lineRule="auto"/>
        <w:textAlignment w:val="center"/>
        <w:rPr>
          <w:color w:val="000000"/>
        </w:rPr>
      </w:pPr>
      <w:r>
        <w:rPr>
          <w:color w:val="2E75B6"/>
        </w:rPr>
        <w:t>【答案】</w:t>
      </w:r>
      <w:r>
        <w:rPr>
          <w:color w:val="000000"/>
        </w:rPr>
        <w:t xml:space="preserve">    ①. 十二铜表法    ②. 1787年宪法</w:t>
      </w:r>
    </w:p>
    <w:p>
      <w:pPr>
        <w:spacing w:line="360" w:lineRule="auto"/>
        <w:textAlignment w:val="center"/>
        <w:rPr>
          <w:color w:val="2E75B6"/>
        </w:rPr>
      </w:pPr>
      <w:r>
        <w:rPr>
          <w:color w:val="2E75B6"/>
        </w:rPr>
        <w:t>【15题答案】</w:t>
      </w:r>
    </w:p>
    <w:p>
      <w:pPr>
        <w:spacing w:line="360" w:lineRule="auto"/>
        <w:textAlignment w:val="center"/>
        <w:rPr>
          <w:rFonts w:ascii="宋体" w:hAnsi="宋体" w:eastAsia="宋体" w:cs="宋体"/>
          <w:color w:val="000000"/>
        </w:rPr>
      </w:pPr>
      <w:r>
        <w:rPr>
          <w:color w:val="2E75B6"/>
        </w:rPr>
        <w:t>【答案】</w:t>
      </w:r>
      <w:r>
        <w:rPr>
          <w:color w:val="000000"/>
        </w:rPr>
        <w:t xml:space="preserve">    ①. </w:t>
      </w:r>
      <w:r>
        <w:rPr>
          <w:rFonts w:ascii="宋体" w:hAnsi="宋体" w:eastAsia="宋体" w:cs="宋体"/>
          <w:color w:val="000000"/>
        </w:rPr>
        <w:t>圣马丁</w:t>
      </w:r>
      <w:r>
        <w:rPr>
          <w:color w:val="000000"/>
        </w:rPr>
        <w:t xml:space="preserve">    ②. </w:t>
      </w:r>
      <w:r>
        <w:rPr>
          <w:rFonts w:ascii="宋体" w:hAnsi="宋体" w:eastAsia="宋体" w:cs="宋体"/>
          <w:color w:val="000000"/>
        </w:rPr>
        <w:t>纳米比亚</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三、问答题（以下两道试题，请</w:t>
      </w:r>
      <w:r>
        <w:rPr>
          <w:rFonts w:ascii="宋体" w:hAnsi="宋体" w:eastAsia="宋体" w:cs="宋体"/>
          <w:b/>
          <w:color w:val="000000"/>
          <w:sz w:val="24"/>
          <w:em w:val="dot"/>
        </w:rPr>
        <w:t>任选一题</w:t>
      </w:r>
      <w:r>
        <w:rPr>
          <w:rFonts w:ascii="宋体" w:hAnsi="宋体" w:eastAsia="宋体" w:cs="宋体"/>
          <w:b/>
          <w:color w:val="000000"/>
          <w:sz w:val="24"/>
        </w:rPr>
        <w:t>作答，如果两题都答按第</w:t>
      </w:r>
      <w:r>
        <w:rPr>
          <w:rFonts w:ascii="Times New Roman" w:hAnsi="Times New Roman" w:eastAsia="Times New Roman" w:cs="Times New Roman"/>
          <w:b/>
          <w:color w:val="000000"/>
          <w:sz w:val="24"/>
        </w:rPr>
        <w:t>16</w:t>
      </w:r>
      <w:r>
        <w:rPr>
          <w:rFonts w:ascii="宋体" w:hAnsi="宋体" w:eastAsia="宋体" w:cs="宋体"/>
          <w:b/>
          <w:color w:val="000000"/>
          <w:sz w:val="24"/>
        </w:rPr>
        <w:t>题计分，计</w:t>
      </w:r>
      <w:r>
        <w:rPr>
          <w:rFonts w:ascii="Times New Roman" w:hAnsi="Times New Roman" w:eastAsia="Times New Roman" w:cs="Times New Roman"/>
          <w:b/>
          <w:color w:val="000000"/>
          <w:sz w:val="24"/>
        </w:rPr>
        <w:t>7</w:t>
      </w:r>
      <w:r>
        <w:rPr>
          <w:rFonts w:ascii="宋体" w:hAnsi="宋体" w:eastAsia="宋体" w:cs="宋体"/>
          <w:b/>
          <w:color w:val="000000"/>
          <w:sz w:val="24"/>
        </w:rPr>
        <w:t>分）</w:t>
      </w:r>
    </w:p>
    <w:p>
      <w:pPr>
        <w:spacing w:line="360" w:lineRule="auto"/>
        <w:textAlignment w:val="center"/>
        <w:rPr>
          <w:color w:val="2E75B6"/>
        </w:rPr>
      </w:pPr>
      <w:r>
        <w:rPr>
          <w:color w:val="2E75B6"/>
        </w:rPr>
        <w:t>【16题答案】</w:t>
      </w:r>
    </w:p>
    <w:p>
      <w:pPr>
        <w:spacing w:line="360" w:lineRule="auto"/>
        <w:textAlignment w:val="center"/>
        <w:rPr>
          <w:rFonts w:ascii="宋体" w:hAnsi="宋体" w:eastAsia="宋体" w:cs="宋体"/>
          <w:color w:val="000000"/>
        </w:rPr>
      </w:pPr>
      <w:r>
        <w:rPr>
          <w:color w:val="2E75B6"/>
        </w:rPr>
        <w:t>【答案】</w:t>
      </w:r>
      <w:r>
        <w:rPr>
          <w:rFonts w:ascii="宋体" w:hAnsi="宋体" w:eastAsia="宋体" w:cs="宋体"/>
          <w:color w:val="000000"/>
        </w:rPr>
        <w:t>措施：派文臣担任各地州县的长官；实施三年一换的制度；在各州府设置通判；取消节度使收税的权力，其余一切税收由中央掌控。影响：中央集权强化到前所未有的程度；加强了对地方的控制；文臣掌兵，官吏冗余。表现：宋初大幅度增加科举取士名额，进士不仅授官从优。</w:t>
      </w:r>
    </w:p>
    <w:p>
      <w:pPr>
        <w:spacing w:line="360" w:lineRule="auto"/>
        <w:textAlignment w:val="center"/>
        <w:rPr>
          <w:color w:val="2E75B6"/>
        </w:rPr>
      </w:pPr>
      <w:r>
        <w:rPr>
          <w:color w:val="2E75B6"/>
        </w:rPr>
        <w:t>【17题答案】</w:t>
      </w:r>
    </w:p>
    <w:p>
      <w:pPr>
        <w:spacing w:line="360" w:lineRule="auto"/>
        <w:textAlignment w:val="center"/>
        <w:rPr>
          <w:rFonts w:ascii="宋体" w:hAnsi="宋体" w:eastAsia="宋体" w:cs="宋体"/>
          <w:color w:val="000000"/>
        </w:rPr>
      </w:pPr>
      <w:r>
        <w:rPr>
          <w:color w:val="2E75B6"/>
        </w:rPr>
        <w:t>【答案】</w:t>
      </w:r>
      <w:r>
        <w:rPr>
          <w:rFonts w:ascii="宋体" w:hAnsi="宋体" w:eastAsia="宋体" w:cs="宋体"/>
          <w:color w:val="000000"/>
        </w:rPr>
        <w:t>做法：取消行中书省，设立“三司”，驻守各地。利：克服了朝臣权力过大的弊端；形成了比较安定的政治局面。（答对任意两点即可）弊：皇权高度集中，没有独立性，容易形成专权；不利于提高工作效率。（答对任意一点即可）特点：权力的分散与制衡。</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四、材料解析题（共</w:t>
      </w:r>
      <w:r>
        <w:rPr>
          <w:rFonts w:ascii="Times New Roman" w:hAnsi="Times New Roman" w:eastAsia="Times New Roman" w:cs="Times New Roman"/>
          <w:b/>
          <w:color w:val="000000"/>
          <w:sz w:val="24"/>
        </w:rPr>
        <w:t>2</w:t>
      </w:r>
      <w:r>
        <w:rPr>
          <w:rFonts w:ascii="宋体" w:hAnsi="宋体" w:eastAsia="宋体" w:cs="宋体"/>
          <w:b/>
          <w:color w:val="000000"/>
          <w:sz w:val="24"/>
        </w:rPr>
        <w:t>道试题，计</w:t>
      </w:r>
      <w:r>
        <w:rPr>
          <w:rFonts w:ascii="Times New Roman" w:hAnsi="Times New Roman" w:eastAsia="Times New Roman" w:cs="Times New Roman"/>
          <w:b/>
          <w:color w:val="000000"/>
          <w:sz w:val="24"/>
        </w:rPr>
        <w:t>23</w:t>
      </w:r>
      <w:r>
        <w:rPr>
          <w:rFonts w:ascii="宋体" w:hAnsi="宋体" w:eastAsia="宋体" w:cs="宋体"/>
          <w:b/>
          <w:color w:val="000000"/>
          <w:sz w:val="24"/>
        </w:rPr>
        <w:t>分）</w:t>
      </w:r>
    </w:p>
    <w:p>
      <w:pPr>
        <w:spacing w:line="360" w:lineRule="auto"/>
        <w:textAlignment w:val="center"/>
        <w:rPr>
          <w:color w:val="2E75B6"/>
        </w:rPr>
      </w:pPr>
      <w:r>
        <w:rPr>
          <w:color w:val="2E75B6"/>
        </w:rPr>
        <w:t>【18题答案】</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成果：北洋军阀释放了被捕学生；罢免了曹汝霖、陆宗舆、章宗祥三个卖国贼的职务；中国代表拒绝在对德和约上签字。</w:t>
      </w:r>
      <w:r>
        <w:rPr>
          <w:rFonts w:ascii="宋体" w:hAnsi="宋体" w:eastAsia="宋体" w:cs="宋体"/>
          <w:color w:val="000000"/>
        </w:rPr>
        <w:br w:type="textWrapping"/>
      </w:r>
      <w:r>
        <w:rPr>
          <w:rFonts w:ascii="宋体" w:hAnsi="宋体" w:eastAsia="宋体" w:cs="宋体"/>
          <w:color w:val="000000"/>
        </w:rPr>
        <w:t>改变：中国全民族抗战开始。</w:t>
      </w:r>
      <w:r>
        <w:rPr>
          <w:rFonts w:ascii="宋体" w:hAnsi="宋体" w:eastAsia="宋体" w:cs="宋体"/>
          <w:color w:val="000000"/>
        </w:rPr>
        <w:br w:type="textWrapping"/>
      </w:r>
      <w:r>
        <w:rPr>
          <w:rFonts w:ascii="宋体" w:hAnsi="宋体" w:eastAsia="宋体" w:cs="宋体"/>
          <w:color w:val="000000"/>
        </w:rPr>
        <w:t>作用：促进了民族觉醒，增强了民族凝聚力；有利于维护国家主权和领土完整；减缓了中国沦为半殖民地的进程（是列强未能把中国变成殖民地的主要原因）；有利于最终洗雪百年国耻。</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时代精神：脚踏实地、艰苦奋斗、甘于奉献、勇于创新的精神。</w:t>
      </w:r>
      <w:r>
        <w:rPr>
          <w:rFonts w:ascii="宋体" w:hAnsi="宋体" w:eastAsia="宋体" w:cs="宋体"/>
          <w:color w:val="000000"/>
        </w:rPr>
        <w:br w:type="textWrapping"/>
      </w:r>
      <w:r>
        <w:rPr>
          <w:rFonts w:ascii="宋体" w:hAnsi="宋体" w:eastAsia="宋体" w:cs="宋体"/>
          <w:color w:val="000000"/>
        </w:rPr>
        <w:t>巨大成就；</w:t>
      </w:r>
      <w:r>
        <w:rPr>
          <w:rFonts w:ascii="Times New Roman" w:hAnsi="Times New Roman" w:eastAsia="Times New Roman" w:cs="Times New Roman"/>
          <w:color w:val="000000"/>
        </w:rPr>
        <w:t>1964</w:t>
      </w:r>
      <w:r>
        <w:rPr>
          <w:rFonts w:ascii="宋体" w:hAnsi="宋体" w:eastAsia="宋体" w:cs="宋体"/>
          <w:color w:val="000000"/>
        </w:rPr>
        <w:t>年，我国成功爆炸第一颗原子弹；</w:t>
      </w:r>
      <w:r>
        <w:rPr>
          <w:rFonts w:ascii="Times New Roman" w:hAnsi="Times New Roman" w:eastAsia="Times New Roman" w:cs="Times New Roman"/>
          <w:color w:val="000000"/>
        </w:rPr>
        <w:t>1966</w:t>
      </w:r>
      <w:r>
        <w:rPr>
          <w:rFonts w:ascii="宋体" w:hAnsi="宋体" w:eastAsia="宋体" w:cs="宋体"/>
          <w:color w:val="000000"/>
        </w:rPr>
        <w:t>年，我国第一次成功进行了发射导弹核武器的实验；</w:t>
      </w:r>
      <w:r>
        <w:rPr>
          <w:rFonts w:ascii="Times New Roman" w:hAnsi="Times New Roman" w:eastAsia="Times New Roman" w:cs="Times New Roman"/>
          <w:color w:val="000000"/>
        </w:rPr>
        <w:t>1967</w:t>
      </w:r>
      <w:r>
        <w:rPr>
          <w:rFonts w:ascii="宋体" w:hAnsi="宋体" w:eastAsia="宋体" w:cs="宋体"/>
          <w:color w:val="000000"/>
        </w:rPr>
        <w:t>年我国成功爆炸第一颗氢弹；</w:t>
      </w:r>
      <w:r>
        <w:rPr>
          <w:rFonts w:ascii="Times New Roman" w:hAnsi="Times New Roman" w:eastAsia="Times New Roman" w:cs="Times New Roman"/>
          <w:color w:val="000000"/>
        </w:rPr>
        <w:t>1970</w:t>
      </w:r>
      <w:r>
        <w:rPr>
          <w:rFonts w:ascii="宋体" w:hAnsi="宋体" w:eastAsia="宋体" w:cs="宋体"/>
          <w:color w:val="000000"/>
        </w:rPr>
        <w:t>年，我国成功发射“东方红一号”人造地球卫星。</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宋体" w:hAnsi="宋体" w:eastAsia="宋体" w:cs="宋体"/>
          <w:color w:val="000000"/>
        </w:rPr>
        <w:t>启示：一个民族要生存和发展，就要有昂扬向上的民族精神；我们的民族精神是中华民族生生不息，发展壮大的强大精神支柱；伟大民族精神是维系我国各族人民世世代代团结奋斗的牢固精神组带是激励中华儿女为实现中国梦而奋斗的不竭精神动力；新时代弘扬民族精神，有利于传承革命文化，弘扬中华民族精神，动员和敲舞各族人民风雨同舟，团结奋斗，为实现中华民族伟大复兴提供精神动力；有利于发挥社会主义核心价值观的引领作用，坚定文化自信，凝聚起实现中华民族伟大复兴的强大正能量；有利于增强人们的家国情怀，顽强拼搏，敢于担当，成为担当民族复兴大任的时代新人等。（言之有理即可）</w:t>
      </w:r>
    </w:p>
    <w:p>
      <w:pPr>
        <w:spacing w:line="360" w:lineRule="auto"/>
        <w:textAlignment w:val="center"/>
        <w:rPr>
          <w:color w:val="2E75B6"/>
        </w:rPr>
      </w:pPr>
      <w:r>
        <w:rPr>
          <w:color w:val="2E75B6"/>
        </w:rPr>
        <w:t>【19题答案】</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特点：大国通过开会谈判签订国际公约来解决矛盾；体现大国主导和强权政治；有利于协调国际关系；在一定时期内维护了世界相对和平；未能制止世界大战的爆发。原因：自身存在弊端；世界经济大危机的爆发；德意日法西斯势力的扩张；俄国十月革命的胜利推动了亚非拉民族民主运动的高涨。（答对任意两点即可）</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特点：延续时间长；双方投入大；主要集中在核武器和空间技术的探索方面；竞赛不断升级等。（答对任意两点即可）评价：美苏军备竞赛加剧了冷战，使人类面临核战争的危险，人类的生存和发展受到严重威胁；核威慑有效防止了美苏两个核大国之间的军事冲突，一定程度上维持了世界的和平；军备竞赛不断升级造成了人力物力，财力和科学资源的巨大浪费；客观上促进了科学技术的快速发展。</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宋体" w:hAnsi="宋体" w:eastAsia="宋体" w:cs="宋体"/>
          <w:color w:val="000000"/>
        </w:rPr>
        <w:t>背景；美国陷入越战泥潭；欧洲一体化的加强，西欧重新崛起；日本经济的恢复与发展；中国国际影响力日益扩大。（答对任意两点即可）史实；</w:t>
      </w:r>
      <w:r>
        <w:rPr>
          <w:rFonts w:ascii="Times New Roman" w:hAnsi="Times New Roman" w:eastAsia="Times New Roman" w:cs="Times New Roman"/>
          <w:color w:val="000000"/>
        </w:rPr>
        <w:t>1971</w:t>
      </w:r>
      <w:r>
        <w:rPr>
          <w:rFonts w:ascii="宋体" w:hAnsi="宋体" w:eastAsia="宋体" w:cs="宋体"/>
          <w:color w:val="000000"/>
        </w:rPr>
        <w:t>年基辛格访华；</w:t>
      </w:r>
      <w:r>
        <w:rPr>
          <w:rFonts w:ascii="Times New Roman" w:hAnsi="Times New Roman" w:eastAsia="Times New Roman" w:cs="Times New Roman"/>
          <w:color w:val="000000"/>
        </w:rPr>
        <w:t>1972</w:t>
      </w:r>
      <w:r>
        <w:rPr>
          <w:rFonts w:ascii="宋体" w:hAnsi="宋体" w:eastAsia="宋体" w:cs="宋体"/>
          <w:color w:val="000000"/>
        </w:rPr>
        <w:t>年尼克松访华，中美双方正式签署并发表了《联合公报》，两国关系开始走向正常化：</w:t>
      </w:r>
      <w:r>
        <w:rPr>
          <w:rFonts w:ascii="Times New Roman" w:hAnsi="Times New Roman" w:eastAsia="Times New Roman" w:cs="Times New Roman"/>
          <w:color w:val="000000"/>
        </w:rPr>
        <w:t>1979</w:t>
      </w:r>
      <w:r>
        <w:rPr>
          <w:rFonts w:ascii="宋体" w:hAnsi="宋体" w:eastAsia="宋体" w:cs="宋体"/>
          <w:color w:val="000000"/>
        </w:rPr>
        <w:t>年中美正式建立外交关系。</w:t>
      </w:r>
      <w:r>
        <w:rPr>
          <w:color w:val="000000"/>
        </w:rPr>
        <w:t xml:space="preserve">    </w:t>
      </w:r>
    </w:p>
    <w:p>
      <w:pPr>
        <w:spacing w:line="360" w:lineRule="auto"/>
        <w:textAlignment w:val="center"/>
        <w:rPr>
          <w:color w:val="000000"/>
        </w:rPr>
      </w:pPr>
      <w:r>
        <w:rPr>
          <w:color w:val="000000"/>
        </w:rPr>
        <w:t>（4）宗旨：维护国际和平和安全。特点：行使全球性霸权；尝试不纯熟；注重单边行动。</w:t>
      </w:r>
    </w:p>
    <w:p>
      <w:pPr>
        <w:spacing w:line="360" w:lineRule="auto"/>
        <w:jc w:val="left"/>
        <w:textAlignment w:val="center"/>
        <w:rPr>
          <w:rFonts w:ascii="宋体" w:hAnsi="宋体" w:eastAsia="宋体" w:cs="宋体"/>
          <w:color w:val="000000"/>
        </w:rPr>
      </w:pPr>
      <w:r>
        <w:rPr>
          <w:rFonts w:ascii="宋体" w:hAnsi="宋体" w:eastAsia="宋体" w:cs="宋体"/>
          <w:color w:val="000000"/>
        </w:rPr>
        <w:t>方案：在国际关系中弘扬平等互信，包容互鉴、合作共赢的精神，共同维护国际公平正义；坚持走和平发展道路，推动建设相互尊重、公平正义、合作共赢的新型国际关系，推动构建人类命运共同体；实行全方位的对外开放政策和不结盟政策，反对霸权主义和强权政治，绝不干涉别国内政；积极参加以联合国为中心的多边外交活动，促进人类和平与发展，促进国际合作；推动经济全球化朝着开放、共赢、包容的方向发展。</w:t>
      </w:r>
    </w:p>
    <w:p>
      <w:pPr>
        <w:spacing w:line="360" w:lineRule="auto"/>
        <w:jc w:val="left"/>
        <w:textAlignment w:val="center"/>
        <w:rPr>
          <w:color w:val="000000"/>
        </w:rPr>
        <w:sectPr>
          <w:headerReference r:id="rId3" w:type="default"/>
          <w:footerReference r:id="rId4" w:type="default"/>
          <w:pgSz w:w="11906" w:h="16838"/>
          <w:pgMar w:top="910" w:right="1080" w:bottom="1440" w:left="1080" w:header="152" w:footer="0" w:gutter="0"/>
          <w:cols w:space="720"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45869A9"/>
    <w:rsid w:val="38274566"/>
    <w:rsid w:val="567D14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宋体"/>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4">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uiPriority w:val="99"/>
    <w:rPr>
      <w:color w:val="0000FF"/>
      <w:u w:val="single"/>
    </w:rPr>
  </w:style>
  <w:style w:type="character" w:customStyle="1" w:styleId="7">
    <w:name w:val="页眉 Char"/>
    <w:basedOn w:val="4"/>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wmf"/><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wmf"/><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Pages>
  <Words>0</Words>
  <Characters>0</Characters>
  <Lines>0</Lines>
  <Paragraphs>0</Paragraphs>
  <TotalTime>3</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2022-07-20T23:45:00Z</dcterms:created>
  <dc:creator>学科网试题生产平台</dc:creator>
  <dc:description>2960926087135232</dc:description>
  <cp:lastModifiedBy>Administrator</cp:lastModifiedBy>
  <dcterms:modified xsi:type="dcterms:W3CDTF">2022-08-24T02:37:24Z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