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-420" w:leftChars="-200" w:right="-733" w:rightChars="-349" w:firstLine="0" w:firstLineChars="0"/>
        <w:jc w:val="center"/>
        <w:rPr>
          <w:rFonts w:hint="eastAsia" w:ascii="宋体" w:hAnsi="宋体" w:eastAsia="宋体" w:cs="宋体"/>
          <w:color w:val="0D0D0D" w:themeColor="text1" w:themeTint="F2"/>
          <w:sz w:val="28"/>
          <w:szCs w:val="28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宋体" w:hAnsi="宋体" w:eastAsia="宋体" w:cs="宋体"/>
          <w:b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10439400</wp:posOffset>
            </wp:positionH>
            <wp:positionV relativeFrom="topMargin">
              <wp:posOffset>11290300</wp:posOffset>
            </wp:positionV>
            <wp:extent cx="342900" cy="419100"/>
            <wp:effectExtent l="0" t="0" r="7620" b="7620"/>
            <wp:wrapNone/>
            <wp:docPr id="100030" name="图片 1000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0" name="图片 100030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12319000</wp:posOffset>
            </wp:positionH>
            <wp:positionV relativeFrom="topMargin">
              <wp:posOffset>11188700</wp:posOffset>
            </wp:positionV>
            <wp:extent cx="495300" cy="495300"/>
            <wp:effectExtent l="0" t="0" r="0" b="0"/>
            <wp:wrapNone/>
            <wp:docPr id="100033" name="图片 100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第六章质量与密度章末</w:t>
      </w:r>
      <w:r>
        <w:rPr>
          <w:rFonts w:hint="eastAsia" w:ascii="宋体" w:hAnsi="宋体" w:cs="宋体"/>
          <w:b/>
          <w:color w:val="0D0D0D" w:themeColor="text1" w:themeTint="F2"/>
          <w:sz w:val="28"/>
          <w:szCs w:val="28"/>
          <w:lang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达标练习题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-420" w:leftChars="-200" w:right="-733" w:rightChars="-349" w:firstLine="0" w:firstLineChars="0"/>
        <w:rPr>
          <w:rFonts w:hint="eastAsia" w:ascii="宋体" w:hAnsi="宋体" w:eastAsia="宋体" w:cs="宋体"/>
          <w:b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宋体" w:hAnsi="宋体" w:eastAsia="宋体" w:cs="宋体"/>
          <w:b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一、单选题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left="-420" w:leftChars="-200" w:right="-733" w:rightChars="-349" w:firstLine="0" w:firstLineChars="0"/>
        <w:jc w:val="left"/>
        <w:rPr>
          <w:rFonts w:hint="eastAsia" w:ascii="宋体" w:hAnsi="宋体" w:eastAsia="宋体" w:cs="宋体"/>
          <w:bCs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1.</w:t>
      </w:r>
      <w:r>
        <w:rPr>
          <w:rFonts w:hint="eastAsia" w:ascii="宋体" w:hAnsi="宋体" w:eastAsia="宋体" w:cs="宋体"/>
          <w:bCs/>
          <w:color w:val="000000"/>
          <w:sz w:val="28"/>
          <w:szCs w:val="28"/>
        </w:rPr>
        <w:t>两个物体的质量不同，一定是由于它们的</w:t>
      </w:r>
      <w:r>
        <w:rPr>
          <w:rFonts w:hint="eastAsia" w:ascii="宋体" w:hAnsi="宋体" w:eastAsia="宋体" w:cs="宋体"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（　　）</w:t>
      </w:r>
    </w:p>
    <w:p>
      <w:pPr>
        <w:keepNext w:val="0"/>
        <w:keepLines w:val="0"/>
        <w:pageBreakBefore w:val="0"/>
        <w:widowControl w:val="0"/>
        <w:tabs>
          <w:tab w:val="left" w:pos="4400"/>
        </w:tabs>
        <w:kinsoku/>
        <w:wordWrap/>
        <w:overflowPunct/>
        <w:topLinePunct w:val="0"/>
        <w:autoSpaceDE/>
        <w:autoSpaceDN/>
        <w:bidi w:val="0"/>
        <w:spacing w:line="240" w:lineRule="auto"/>
        <w:ind w:left="-420" w:leftChars="-200" w:right="-733" w:rightChars="-349" w:firstLine="0" w:firstLineChars="0"/>
        <w:jc w:val="left"/>
        <w:rPr>
          <w:rFonts w:hint="eastAsia" w:ascii="宋体" w:hAnsi="宋体" w:eastAsia="宋体" w:cs="宋体"/>
          <w:bCs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bCs/>
          <w:color w:val="000000"/>
          <w:sz w:val="28"/>
          <w:szCs w:val="28"/>
        </w:rPr>
        <w:t>A．形状不同            B．所含物质的多少不同</w:t>
      </w:r>
      <w:r>
        <w:rPr>
          <w:rFonts w:hint="eastAsia" w:ascii="宋体" w:hAnsi="宋体" w:eastAsia="宋体" w:cs="宋体"/>
          <w:bCs/>
          <w:color w:val="000000"/>
          <w:sz w:val="28"/>
          <w:szCs w:val="28"/>
        </w:rPr>
        <w:tab/>
      </w:r>
    </w:p>
    <w:p>
      <w:pPr>
        <w:keepNext w:val="0"/>
        <w:keepLines w:val="0"/>
        <w:pageBreakBefore w:val="0"/>
        <w:widowControl w:val="0"/>
        <w:tabs>
          <w:tab w:val="left" w:pos="4400"/>
        </w:tabs>
        <w:kinsoku/>
        <w:wordWrap/>
        <w:overflowPunct/>
        <w:topLinePunct w:val="0"/>
        <w:autoSpaceDE/>
        <w:autoSpaceDN/>
        <w:bidi w:val="0"/>
        <w:spacing w:line="240" w:lineRule="auto"/>
        <w:ind w:left="-420" w:leftChars="-200" w:right="-733" w:rightChars="-349" w:firstLine="0" w:firstLineChars="0"/>
        <w:jc w:val="left"/>
        <w:rPr>
          <w:rFonts w:hint="eastAsia" w:ascii="宋体" w:hAnsi="宋体" w:eastAsia="宋体" w:cs="宋体"/>
          <w:bCs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bCs/>
          <w:color w:val="000000"/>
          <w:sz w:val="28"/>
          <w:szCs w:val="28"/>
        </w:rPr>
        <w:t>C．所处地理位置不同    D．速度大小不同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-420" w:leftChars="-200" w:right="-733" w:rightChars="-349" w:firstLine="0" w:firstLineChars="0"/>
        <w:jc w:val="left"/>
        <w:textAlignment w:val="center"/>
        <w:rPr>
          <w:rFonts w:hint="eastAsia" w:ascii="宋体" w:hAnsi="宋体" w:eastAsia="宋体" w:cs="宋体"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宋体" w:hAnsi="宋体" w:cs="宋体"/>
          <w:color w:val="0D0D0D" w:themeColor="text1" w:themeTint="F2"/>
          <w:sz w:val="28"/>
          <w:szCs w:val="28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2.</w:t>
      </w:r>
      <w:r>
        <w:rPr>
          <w:rFonts w:hint="eastAsia" w:ascii="宋体" w:hAnsi="宋体" w:eastAsia="宋体" w:cs="宋体"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一些影视剧中常有一些山石滚落的镜头，在影片拍摄过程中，这些山石道具最有可能是下面哪种物质做成的（　　）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-420" w:leftChars="-200" w:right="-733" w:rightChars="-349" w:firstLine="0" w:firstLineChars="0"/>
        <w:jc w:val="left"/>
        <w:textAlignment w:val="center"/>
        <w:rPr>
          <w:rFonts w:hint="eastAsia" w:ascii="宋体" w:hAnsi="宋体" w:eastAsia="宋体" w:cs="宋体"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宋体" w:hAnsi="宋体" w:eastAsia="宋体" w:cs="宋体"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A．铜</w:t>
      </w:r>
      <w:r>
        <w:rPr>
          <w:rFonts w:hint="eastAsia" w:ascii="宋体" w:hAnsi="宋体" w:eastAsia="宋体" w:cs="宋体"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ab/>
      </w:r>
      <w:r>
        <w:rPr>
          <w:rFonts w:hint="eastAsia" w:ascii="宋体" w:hAnsi="宋体" w:eastAsia="宋体" w:cs="宋体"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B．铁</w:t>
      </w:r>
      <w:r>
        <w:rPr>
          <w:rFonts w:hint="eastAsia" w:ascii="宋体" w:hAnsi="宋体" w:eastAsia="宋体" w:cs="宋体"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ab/>
      </w:r>
      <w:r>
        <w:rPr>
          <w:rFonts w:hint="eastAsia" w:ascii="宋体" w:hAnsi="宋体" w:eastAsia="宋体" w:cs="宋体"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C．石头</w:t>
      </w:r>
      <w:r>
        <w:rPr>
          <w:rFonts w:hint="eastAsia" w:ascii="宋体" w:hAnsi="宋体" w:eastAsia="宋体" w:cs="宋体"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ab/>
      </w:r>
      <w:r>
        <w:rPr>
          <w:rFonts w:hint="eastAsia" w:ascii="宋体" w:hAnsi="宋体" w:eastAsia="宋体" w:cs="宋体"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D．泡沫塑料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left="-420" w:leftChars="-200" w:right="-733" w:rightChars="-349" w:firstLine="0" w:firstLineChars="0"/>
        <w:jc w:val="left"/>
        <w:textAlignment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3.</w:t>
      </w:r>
      <w:r>
        <w:rPr>
          <w:rFonts w:hint="eastAsia" w:ascii="宋体" w:hAnsi="宋体" w:eastAsia="宋体" w:cs="宋体"/>
          <w:sz w:val="28"/>
          <w:szCs w:val="28"/>
        </w:rPr>
        <w:t>关于物质的密度，下列说法正确的是</w:t>
      </w:r>
      <w:r>
        <w:rPr>
          <w:rFonts w:hint="eastAsia" w:ascii="宋体" w:hAnsi="宋体" w:eastAsia="宋体" w:cs="宋体"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left="-420" w:leftChars="-200" w:right="-733" w:rightChars="-349" w:firstLine="0" w:firstLineChars="0"/>
        <w:jc w:val="left"/>
        <w:textAlignment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A．将一杯水等分成两杯，则每杯水的密度是原来的</w:t>
      </w:r>
      <w:r>
        <w:rPr>
          <w:rFonts w:hint="eastAsia" w:ascii="宋体" w:hAnsi="宋体" w:eastAsia="宋体" w:cs="宋体"/>
          <w:sz w:val="28"/>
          <w:szCs w:val="28"/>
        </w:rPr>
        <w:object>
          <v:shape id="_x0000_i1025" o:spt="75" alt="eqId49b7b111d23b44a9990c2312dc3b7ed9" type="#_x0000_t75" style="height:21pt;width:10.5pt;" o:ole="t" filled="f" o:preferrelative="t" stroked="f" coordsize="21600,21600">
            <v:path/>
            <v:fill on="f" focussize="0,0"/>
            <v:stroke on="f" joinstyle="miter"/>
            <v:imagedata r:id="rId8" o:title="eqId49b7b111d23b44a9990c2312dc3b7ed9"/>
            <o:lock v:ext="edit" aspectratio="t"/>
            <w10:wrap type="none"/>
            <w10:anchorlock/>
          </v:shape>
          <o:OLEObject Type="Embed" ProgID="Equation.DSMT4" ShapeID="_x0000_i1025" DrawAspect="Content" ObjectID="_1468075725" r:id="rId7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left="-420" w:leftChars="-200" w:right="-733" w:rightChars="-349" w:firstLine="0" w:firstLineChars="0"/>
        <w:jc w:val="left"/>
        <w:textAlignment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B．根据</w:t>
      </w:r>
      <w:r>
        <w:rPr>
          <w:rFonts w:hint="eastAsia" w:ascii="宋体" w:hAnsi="宋体" w:eastAsia="宋体" w:cs="宋体"/>
          <w:sz w:val="28"/>
          <w:szCs w:val="28"/>
        </w:rPr>
        <w:object>
          <v:shape id="_x0000_i1026" o:spt="75" alt="eqId68e21b93e1664677baa5a683165d8aad" type="#_x0000_t75" style="height:27.5pt;width:30pt;" o:ole="t" filled="f" o:preferrelative="t" stroked="f" coordsize="21600,21600">
            <v:path/>
            <v:fill on="f" focussize="0,0"/>
            <v:stroke on="f" joinstyle="miter"/>
            <v:imagedata r:id="rId10" o:title="eqId68e21b93e1664677baa5a683165d8aad"/>
            <o:lock v:ext="edit" aspectratio="t"/>
            <w10:wrap type="none"/>
            <w10:anchorlock/>
          </v:shape>
          <o:OLEObject Type="Embed" ProgID="Equation.DSMT4" ShapeID="_x0000_i1026" DrawAspect="Content" ObjectID="_1468075726" r:id="rId9">
            <o:LockedField>false</o:LockedField>
          </o:OLEObject>
        </w:object>
      </w:r>
      <w:r>
        <w:rPr>
          <w:rFonts w:hint="eastAsia" w:ascii="宋体" w:hAnsi="宋体" w:eastAsia="宋体" w:cs="宋体"/>
          <w:sz w:val="28"/>
          <w:szCs w:val="28"/>
        </w:rPr>
        <w:t>可知，</w:t>
      </w:r>
      <w:r>
        <w:rPr>
          <w:rFonts w:hint="eastAsia" w:ascii="宋体" w:hAnsi="宋体" w:eastAsia="宋体" w:cs="宋体"/>
          <w:sz w:val="28"/>
          <w:szCs w:val="28"/>
        </w:rPr>
        <w:object>
          <v:shape id="_x0000_i1027" o:spt="75" alt="eqIdd225435f575741fe9bcb96509559463e" type="#_x0000_t75" style="height:11pt;width:10.5pt;" o:ole="t" filled="f" o:preferrelative="t" stroked="f" coordsize="21600,21600">
            <v:path/>
            <v:fill on="f" focussize="0,0"/>
            <v:stroke on="f" joinstyle="miter"/>
            <v:imagedata r:id="rId12" o:title="eqIdd225435f575741fe9bcb96509559463e"/>
            <o:lock v:ext="edit" aspectratio="t"/>
            <w10:wrap type="none"/>
            <w10:anchorlock/>
          </v:shape>
          <o:OLEObject Type="Embed" ProgID="Equation.DSMT4" ShapeID="_x0000_i1027" DrawAspect="Content" ObjectID="_1468075727" r:id="rId11">
            <o:LockedField>false</o:LockedField>
          </o:OLEObject>
        </w:object>
      </w:r>
      <w:r>
        <w:rPr>
          <w:rFonts w:hint="eastAsia" w:ascii="宋体" w:hAnsi="宋体" w:eastAsia="宋体" w:cs="宋体"/>
          <w:sz w:val="28"/>
          <w:szCs w:val="28"/>
        </w:rPr>
        <w:t>与</w:t>
      </w:r>
      <w:r>
        <w:rPr>
          <w:rFonts w:hint="eastAsia" w:ascii="宋体" w:hAnsi="宋体" w:eastAsia="宋体" w:cs="宋体"/>
          <w:sz w:val="28"/>
          <w:szCs w:val="28"/>
        </w:rPr>
        <w:object>
          <v:shape id="_x0000_i1028" o:spt="75" alt="eqIda4be99d332154d13a4a6ed1ff6444fe7" type="#_x0000_t75" style="height:10pt;width:11.5pt;" o:ole="t" filled="f" o:preferrelative="t" stroked="f" coordsize="21600,21600">
            <v:path/>
            <v:fill on="f" focussize="0,0"/>
            <v:stroke on="f" joinstyle="miter"/>
            <v:imagedata r:id="rId14" o:title="eqIda4be99d332154d13a4a6ed1ff6444fe7"/>
            <o:lock v:ext="edit" aspectratio="t"/>
            <w10:wrap type="none"/>
            <w10:anchorlock/>
          </v:shape>
          <o:OLEObject Type="Embed" ProgID="Equation.DSMT4" ShapeID="_x0000_i1028" DrawAspect="Content" ObjectID="_1468075728" r:id="rId13">
            <o:LockedField>false</o:LockedField>
          </o:OLEObject>
        </w:object>
      </w:r>
      <w:r>
        <w:rPr>
          <w:rFonts w:hint="eastAsia" w:ascii="宋体" w:hAnsi="宋体" w:eastAsia="宋体" w:cs="宋体"/>
          <w:sz w:val="28"/>
          <w:szCs w:val="28"/>
        </w:rPr>
        <w:t>成正比，</w:t>
      </w:r>
      <w:r>
        <w:rPr>
          <w:rFonts w:hint="eastAsia" w:ascii="宋体" w:hAnsi="宋体" w:eastAsia="宋体" w:cs="宋体"/>
          <w:sz w:val="28"/>
          <w:szCs w:val="28"/>
        </w:rPr>
        <w:object>
          <v:shape id="_x0000_i1029" o:spt="75" alt="eqIdd225435f575741fe9bcb96509559463e" type="#_x0000_t75" style="height:11pt;width:10.5pt;" o:ole="t" filled="f" o:preferrelative="t" stroked="f" coordsize="21600,21600">
            <v:path/>
            <v:fill on="f" focussize="0,0"/>
            <v:stroke on="f" joinstyle="miter"/>
            <v:imagedata r:id="rId12" o:title="eqIdd225435f575741fe9bcb96509559463e"/>
            <o:lock v:ext="edit" aspectratio="t"/>
            <w10:wrap type="none"/>
            <w10:anchorlock/>
          </v:shape>
          <o:OLEObject Type="Embed" ProgID="Equation.DSMT4" ShapeID="_x0000_i1029" DrawAspect="Content" ObjectID="_1468075729" r:id="rId15">
            <o:LockedField>false</o:LockedField>
          </o:OLEObject>
        </w:object>
      </w:r>
      <w:r>
        <w:rPr>
          <w:rFonts w:hint="eastAsia" w:ascii="宋体" w:hAnsi="宋体" w:eastAsia="宋体" w:cs="宋体"/>
          <w:sz w:val="28"/>
          <w:szCs w:val="28"/>
        </w:rPr>
        <w:t>与</w:t>
      </w:r>
      <w:r>
        <w:rPr>
          <w:rFonts w:hint="eastAsia" w:ascii="宋体" w:hAnsi="宋体" w:eastAsia="宋体" w:cs="宋体"/>
          <w:sz w:val="28"/>
          <w:szCs w:val="28"/>
        </w:rPr>
        <w:object>
          <v:shape id="_x0000_i1030" o:spt="75" alt="eqId25ff966f0d37438092ad538565a6569d" type="#_x0000_t75" style="height:13pt;width:10.5pt;" o:ole="t" filled="f" o:preferrelative="t" stroked="f" coordsize="21600,21600">
            <v:path/>
            <v:fill on="f" focussize="0,0"/>
            <v:stroke on="f" joinstyle="miter"/>
            <v:imagedata r:id="rId17" o:title="eqId25ff966f0d37438092ad538565a6569d"/>
            <o:lock v:ext="edit" aspectratio="t"/>
            <w10:wrap type="none"/>
            <w10:anchorlock/>
          </v:shape>
          <o:OLEObject Type="Embed" ProgID="Equation.DSMT4" ShapeID="_x0000_i1030" DrawAspect="Content" ObjectID="_1468075730" r:id="rId16">
            <o:LockedField>false</o:LockedField>
          </o:OLEObject>
        </w:object>
      </w:r>
      <w:r>
        <w:rPr>
          <w:rFonts w:hint="eastAsia" w:ascii="宋体" w:hAnsi="宋体" w:eastAsia="宋体" w:cs="宋体"/>
          <w:sz w:val="28"/>
          <w:szCs w:val="28"/>
        </w:rPr>
        <w:t>或反比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left="-420" w:leftChars="-200" w:right="-733" w:rightChars="-349" w:firstLine="0" w:firstLineChars="0"/>
        <w:jc w:val="left"/>
        <w:textAlignment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C．质量相同的不同物质，密度越大的，体积越大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left="-420" w:leftChars="-200" w:right="-733" w:rightChars="-349" w:firstLine="0" w:firstLineChars="0"/>
        <w:jc w:val="left"/>
        <w:textAlignment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D．同种物质组成的不同实心物体，它们质量与其体积的比值相等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-420" w:leftChars="-200" w:right="-733" w:rightChars="-349" w:firstLine="0" w:firstLineChars="0"/>
        <w:jc w:val="left"/>
        <w:textAlignment w:val="center"/>
        <w:rPr>
          <w:rFonts w:hint="eastAsia" w:ascii="宋体" w:hAnsi="宋体" w:eastAsia="宋体" w:cs="宋体"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宋体" w:hAnsi="宋体" w:cs="宋体"/>
          <w:color w:val="0D0D0D" w:themeColor="text1" w:themeTint="F2"/>
          <w:sz w:val="28"/>
          <w:szCs w:val="28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4.</w:t>
      </w:r>
      <w:r>
        <w:rPr>
          <w:rFonts w:hint="eastAsia" w:ascii="宋体" w:hAnsi="宋体" w:eastAsia="宋体" w:cs="宋体"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以下是某同学测定煤油的密度的一些实验步骤：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-420" w:leftChars="-200" w:right="-733" w:rightChars="-349" w:firstLine="0" w:firstLineChars="0"/>
        <w:jc w:val="left"/>
        <w:textAlignment w:val="center"/>
        <w:rPr>
          <w:rFonts w:hint="eastAsia" w:ascii="宋体" w:hAnsi="宋体" w:eastAsia="宋体" w:cs="宋体"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宋体" w:hAnsi="宋体" w:eastAsia="宋体" w:cs="宋体"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（1）用天平测出空矿泉水瓶的质量</w:t>
      </w:r>
      <w:r>
        <w:rPr>
          <w:rFonts w:hint="eastAsia" w:ascii="宋体" w:hAnsi="宋体" w:eastAsia="宋体" w:cs="宋体"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drawing>
          <wp:inline distT="0" distB="0" distL="0" distR="0">
            <wp:extent cx="171450" cy="200025"/>
            <wp:effectExtent l="0" t="0" r="0" b="6350"/>
            <wp:docPr id="17" name="图片 17" descr="eqIdba57b1f52b914e178ad018126a3d23c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eqIdba57b1f52b914e178ad018126a3d23c0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；（2）用矿泉水瓶装适量煤油，用天平测出它们的质量</w:t>
      </w:r>
      <w:r>
        <w:rPr>
          <w:rFonts w:hint="eastAsia" w:ascii="宋体" w:hAnsi="宋体" w:eastAsia="宋体" w:cs="宋体"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drawing>
          <wp:inline distT="0" distB="0" distL="0" distR="0">
            <wp:extent cx="180975" cy="200025"/>
            <wp:effectExtent l="0" t="0" r="9525" b="6350"/>
            <wp:docPr id="16" name="图片 16" descr="eqId6e0a1e5b60a44e5e8d43deb96997eb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eqId6e0a1e5b60a44e5e8d43deb96997eb69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；（3）将煤油倒入量筒中一部分，读出煤油的体积</w:t>
      </w:r>
      <w:r>
        <w:rPr>
          <w:rFonts w:hint="eastAsia" w:ascii="宋体" w:hAnsi="宋体" w:eastAsia="宋体" w:cs="宋体"/>
          <w:i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V</w:t>
      </w:r>
      <w:r>
        <w:rPr>
          <w:rFonts w:hint="eastAsia" w:ascii="宋体" w:hAnsi="宋体" w:eastAsia="宋体" w:cs="宋体"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；（4）用天平测出剩余的煤油和矿泉水瓶的质量</w:t>
      </w:r>
      <w:r>
        <w:rPr>
          <w:rFonts w:hint="eastAsia" w:ascii="宋体" w:hAnsi="宋体" w:eastAsia="宋体" w:cs="宋体"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drawing>
          <wp:inline distT="0" distB="0" distL="0" distR="0">
            <wp:extent cx="171450" cy="200025"/>
            <wp:effectExtent l="0" t="0" r="0" b="6350"/>
            <wp:docPr id="15" name="图片 15" descr="eqIdceeee12b5007405085812d9dc634f67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eqIdceeee12b5007405085812d9dc634f67a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；（5）计算煤油的密度这些步骤中可省去的是（　　）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-420" w:leftChars="-200" w:right="-733" w:rightChars="-349" w:firstLine="0" w:firstLineChars="0"/>
        <w:jc w:val="left"/>
        <w:textAlignment w:val="center"/>
        <w:rPr>
          <w:rFonts w:hint="eastAsia" w:ascii="宋体" w:hAnsi="宋体" w:eastAsia="宋体" w:cs="宋体"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宋体" w:hAnsi="宋体" w:eastAsia="宋体" w:cs="宋体"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A．（3）</w:t>
      </w:r>
      <w:r>
        <w:rPr>
          <w:rFonts w:hint="eastAsia" w:ascii="宋体" w:hAnsi="宋体" w:eastAsia="宋体" w:cs="宋体"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ab/>
      </w:r>
      <w:r>
        <w:rPr>
          <w:rFonts w:hint="eastAsia" w:ascii="宋体" w:hAnsi="宋体" w:eastAsia="宋体" w:cs="宋体"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B．（2）</w:t>
      </w:r>
      <w:r>
        <w:rPr>
          <w:rFonts w:hint="eastAsia" w:ascii="宋体" w:hAnsi="宋体" w:eastAsia="宋体" w:cs="宋体"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ab/>
      </w:r>
      <w:r>
        <w:rPr>
          <w:rFonts w:hint="eastAsia" w:ascii="宋体" w:hAnsi="宋体" w:eastAsia="宋体" w:cs="宋体"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C．（1）</w:t>
      </w:r>
      <w:r>
        <w:rPr>
          <w:rFonts w:hint="eastAsia" w:ascii="宋体" w:hAnsi="宋体" w:eastAsia="宋体" w:cs="宋体"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ab/>
      </w:r>
      <w:r>
        <w:rPr>
          <w:rFonts w:hint="eastAsia" w:ascii="宋体" w:hAnsi="宋体" w:eastAsia="宋体" w:cs="宋体"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D．（4）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left="-420" w:leftChars="-200" w:right="-733" w:rightChars="-349" w:firstLine="0" w:firstLineChars="0"/>
        <w:jc w:val="left"/>
        <w:textAlignment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5.</w:t>
      </w:r>
      <w:r>
        <w:rPr>
          <w:rFonts w:hint="eastAsia" w:ascii="宋体" w:hAnsi="宋体" w:eastAsia="宋体" w:cs="宋体"/>
          <w:sz w:val="28"/>
          <w:szCs w:val="28"/>
        </w:rPr>
        <w:t>人的密度近似等于水的密度，则一个体格正常的中学生的体积最接近</w:t>
      </w:r>
      <w:r>
        <w:rPr>
          <w:rFonts w:hint="eastAsia" w:ascii="宋体" w:hAnsi="宋体" w:eastAsia="宋体" w:cs="宋体"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（　　）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spacing w:line="240" w:lineRule="auto"/>
        <w:ind w:left="-420" w:leftChars="-200" w:right="-733" w:rightChars="-349" w:firstLine="0" w:firstLineChars="0"/>
        <w:jc w:val="left"/>
        <w:textAlignment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A．50mm</w:t>
      </w:r>
      <w:r>
        <w:rPr>
          <w:rFonts w:hint="eastAsia" w:ascii="宋体" w:hAnsi="宋体" w:eastAsia="宋体" w:cs="宋体"/>
          <w:sz w:val="28"/>
          <w:szCs w:val="28"/>
          <w:vertAlign w:val="superscript"/>
        </w:rPr>
        <w:t>3</w:t>
      </w:r>
      <w:r>
        <w:rPr>
          <w:rFonts w:hint="eastAsia" w:ascii="宋体" w:hAnsi="宋体" w:eastAsia="宋体" w:cs="宋体"/>
          <w:sz w:val="28"/>
          <w:szCs w:val="28"/>
        </w:rPr>
        <w:tab/>
      </w:r>
      <w:r>
        <w:rPr>
          <w:rFonts w:hint="eastAsia" w:ascii="宋体" w:hAnsi="宋体" w:eastAsia="宋体" w:cs="宋体"/>
          <w:sz w:val="28"/>
          <w:szCs w:val="28"/>
        </w:rPr>
        <w:t>B．50cm</w:t>
      </w:r>
      <w:r>
        <w:rPr>
          <w:rFonts w:hint="eastAsia" w:ascii="宋体" w:hAnsi="宋体" w:eastAsia="宋体" w:cs="宋体"/>
          <w:sz w:val="28"/>
          <w:szCs w:val="28"/>
          <w:vertAlign w:val="superscript"/>
        </w:rPr>
        <w:t>3</w:t>
      </w:r>
      <w:r>
        <w:rPr>
          <w:rFonts w:hint="eastAsia" w:ascii="宋体" w:hAnsi="宋体" w:eastAsia="宋体" w:cs="宋体"/>
          <w:sz w:val="28"/>
          <w:szCs w:val="28"/>
        </w:rPr>
        <w:tab/>
      </w:r>
      <w:r>
        <w:rPr>
          <w:rFonts w:hint="eastAsia" w:ascii="宋体" w:hAnsi="宋体" w:eastAsia="宋体" w:cs="宋体"/>
          <w:sz w:val="28"/>
          <w:szCs w:val="28"/>
        </w:rPr>
        <w:t>C．50dm</w:t>
      </w:r>
      <w:r>
        <w:rPr>
          <w:rFonts w:hint="eastAsia" w:ascii="宋体" w:hAnsi="宋体" w:eastAsia="宋体" w:cs="宋体"/>
          <w:sz w:val="28"/>
          <w:szCs w:val="28"/>
          <w:vertAlign w:val="superscript"/>
        </w:rPr>
        <w:t>3</w:t>
      </w:r>
      <w:r>
        <w:rPr>
          <w:rFonts w:hint="eastAsia" w:ascii="宋体" w:hAnsi="宋体" w:eastAsia="宋体" w:cs="宋体"/>
          <w:sz w:val="28"/>
          <w:szCs w:val="28"/>
        </w:rPr>
        <w:tab/>
      </w:r>
      <w:r>
        <w:rPr>
          <w:rFonts w:hint="eastAsia" w:ascii="宋体" w:hAnsi="宋体" w:eastAsia="宋体" w:cs="宋体"/>
          <w:sz w:val="28"/>
          <w:szCs w:val="28"/>
        </w:rPr>
        <w:t>D．50m</w:t>
      </w:r>
      <w:r>
        <w:rPr>
          <w:rFonts w:hint="eastAsia" w:ascii="宋体" w:hAnsi="宋体" w:eastAsia="宋体" w:cs="宋体"/>
          <w:sz w:val="28"/>
          <w:szCs w:val="28"/>
          <w:vertAlign w:val="superscript"/>
        </w:rPr>
        <w:t>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left="-420" w:leftChars="-200" w:right="-733" w:rightChars="-349" w:firstLine="0" w:firstLineChars="0"/>
        <w:jc w:val="left"/>
        <w:rPr>
          <w:rFonts w:hint="eastAsia" w:ascii="宋体" w:hAnsi="宋体" w:eastAsia="宋体" w:cs="宋体"/>
          <w:bCs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6.</w:t>
      </w:r>
      <w:r>
        <w:rPr>
          <w:rFonts w:hint="eastAsia" w:ascii="宋体" w:hAnsi="宋体" w:eastAsia="宋体" w:cs="宋体"/>
          <w:bCs/>
          <w:color w:val="000000"/>
          <w:sz w:val="28"/>
          <w:szCs w:val="28"/>
        </w:rPr>
        <w:t>关于质量，下列说法中正确的是</w:t>
      </w:r>
      <w:r>
        <w:rPr>
          <w:rFonts w:hint="eastAsia" w:ascii="宋体" w:hAnsi="宋体" w:eastAsia="宋体" w:cs="宋体"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left="-420" w:leftChars="-200" w:right="-733" w:rightChars="-349" w:firstLine="0" w:firstLineChars="0"/>
        <w:jc w:val="left"/>
        <w:rPr>
          <w:rFonts w:hint="eastAsia" w:ascii="宋体" w:hAnsi="宋体" w:eastAsia="宋体" w:cs="宋体"/>
          <w:bCs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bCs/>
          <w:color w:val="000000"/>
          <w:sz w:val="28"/>
          <w:szCs w:val="28"/>
        </w:rPr>
        <w:t>A．静止的物体有质量，运动的物体无质量</w:t>
      </w:r>
      <w:r>
        <w:rPr>
          <w:rFonts w:hint="eastAsia" w:ascii="宋体" w:hAnsi="宋体" w:eastAsia="宋体" w:cs="宋体"/>
          <w:bCs/>
          <w:color w:val="000000"/>
          <w:sz w:val="28"/>
          <w:szCs w:val="28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left="-420" w:leftChars="-200" w:right="-733" w:rightChars="-349" w:firstLine="0" w:firstLineChars="0"/>
        <w:jc w:val="left"/>
        <w:rPr>
          <w:rFonts w:hint="eastAsia" w:ascii="宋体" w:hAnsi="宋体" w:eastAsia="宋体" w:cs="宋体"/>
          <w:bCs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bCs/>
          <w:color w:val="000000"/>
          <w:sz w:val="28"/>
          <w:szCs w:val="28"/>
        </w:rPr>
        <w:t>B．石块有质量，空气没有质量</w:t>
      </w:r>
      <w:r>
        <w:rPr>
          <w:rFonts w:hint="eastAsia" w:ascii="宋体" w:hAnsi="宋体" w:eastAsia="宋体" w:cs="宋体"/>
          <w:bCs/>
          <w:color w:val="000000"/>
          <w:sz w:val="28"/>
          <w:szCs w:val="28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left="-420" w:leftChars="-200" w:right="-733" w:rightChars="-349" w:firstLine="0" w:firstLineChars="0"/>
        <w:jc w:val="left"/>
        <w:rPr>
          <w:rFonts w:hint="eastAsia" w:ascii="宋体" w:hAnsi="宋体" w:eastAsia="宋体" w:cs="宋体"/>
          <w:bCs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bCs/>
          <w:color w:val="000000"/>
          <w:sz w:val="28"/>
          <w:szCs w:val="28"/>
        </w:rPr>
        <w:t>C．地球上的物体有质量，太空中的物体没有质量</w:t>
      </w:r>
      <w:r>
        <w:rPr>
          <w:rFonts w:hint="eastAsia" w:ascii="宋体" w:hAnsi="宋体" w:eastAsia="宋体" w:cs="宋体"/>
          <w:bCs/>
          <w:color w:val="000000"/>
          <w:sz w:val="28"/>
          <w:szCs w:val="28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left="-420" w:leftChars="-200" w:right="-733" w:rightChars="-349" w:firstLine="0" w:firstLineChars="0"/>
        <w:jc w:val="left"/>
        <w:rPr>
          <w:rFonts w:hint="eastAsia" w:ascii="宋体" w:hAnsi="宋体" w:eastAsia="宋体" w:cs="宋体"/>
          <w:bCs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bCs/>
          <w:color w:val="000000"/>
          <w:sz w:val="28"/>
          <w:szCs w:val="28"/>
        </w:rPr>
        <w:t>D．一切物体都有质量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-420" w:leftChars="-200" w:right="-733" w:rightChars="-349" w:firstLine="0" w:firstLineChars="0"/>
        <w:jc w:val="left"/>
        <w:textAlignment w:val="center"/>
        <w:rPr>
          <w:rFonts w:hint="eastAsia" w:ascii="宋体" w:hAnsi="宋体" w:eastAsia="宋体" w:cs="宋体"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宋体" w:hAnsi="宋体" w:cs="宋体"/>
          <w:color w:val="0D0D0D" w:themeColor="text1" w:themeTint="F2"/>
          <w:sz w:val="28"/>
          <w:szCs w:val="28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7.</w:t>
      </w:r>
      <w:r>
        <w:rPr>
          <w:rFonts w:hint="eastAsia" w:ascii="宋体" w:hAnsi="宋体" w:eastAsia="宋体" w:cs="宋体"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把一石块浸没在盛满酒精的杯中时，溢出酒精的质量为10g，若把石块浸没在盛满水的杯中时，则溢出水的质量（已知酒精的密度为0.8×10</w:t>
      </w:r>
      <w:r>
        <w:rPr>
          <w:rFonts w:hint="eastAsia" w:ascii="宋体" w:hAnsi="宋体" w:eastAsia="宋体" w:cs="宋体"/>
          <w:color w:val="0D0D0D" w:themeColor="text1" w:themeTint="F2"/>
          <w:sz w:val="28"/>
          <w:szCs w:val="28"/>
          <w:vertAlign w:val="superscript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3</w:t>
      </w:r>
      <w:r>
        <w:rPr>
          <w:rFonts w:hint="eastAsia" w:ascii="宋体" w:hAnsi="宋体" w:eastAsia="宋体" w:cs="宋体"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kg/m</w:t>
      </w:r>
      <w:r>
        <w:rPr>
          <w:rFonts w:hint="eastAsia" w:ascii="宋体" w:hAnsi="宋体" w:eastAsia="宋体" w:cs="宋体"/>
          <w:color w:val="0D0D0D" w:themeColor="text1" w:themeTint="F2"/>
          <w:sz w:val="28"/>
          <w:szCs w:val="28"/>
          <w:vertAlign w:val="superscript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3</w:t>
      </w:r>
      <w:r>
        <w:rPr>
          <w:rFonts w:hint="eastAsia" w:ascii="宋体" w:hAnsi="宋体" w:eastAsia="宋体" w:cs="宋体"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）（　　）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-420" w:leftChars="-200" w:right="-733" w:rightChars="-349" w:firstLine="0" w:firstLineChars="0"/>
        <w:jc w:val="left"/>
        <w:textAlignment w:val="center"/>
        <w:rPr>
          <w:rFonts w:hint="eastAsia" w:ascii="宋体" w:hAnsi="宋体" w:eastAsia="宋体" w:cs="宋体"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宋体" w:hAnsi="宋体" w:eastAsia="宋体" w:cs="宋体"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A．大于10g</w:t>
      </w:r>
      <w:r>
        <w:rPr>
          <w:rFonts w:hint="eastAsia" w:ascii="宋体" w:hAnsi="宋体" w:eastAsia="宋体" w:cs="宋体"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ab/>
      </w:r>
      <w:r>
        <w:rPr>
          <w:rFonts w:hint="eastAsia" w:ascii="宋体" w:hAnsi="宋体" w:eastAsia="宋体" w:cs="宋体"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B．等于10g</w:t>
      </w:r>
      <w:r>
        <w:rPr>
          <w:rFonts w:hint="eastAsia" w:ascii="宋体" w:hAnsi="宋体" w:eastAsia="宋体" w:cs="宋体"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ab/>
      </w:r>
      <w:r>
        <w:rPr>
          <w:rFonts w:hint="eastAsia" w:ascii="宋体" w:hAnsi="宋体" w:eastAsia="宋体" w:cs="宋体"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C．小于10g</w:t>
      </w:r>
      <w:r>
        <w:rPr>
          <w:rFonts w:hint="eastAsia" w:ascii="宋体" w:hAnsi="宋体" w:eastAsia="宋体" w:cs="宋体"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ab/>
      </w:r>
      <w:r>
        <w:rPr>
          <w:rFonts w:hint="eastAsia" w:ascii="宋体" w:hAnsi="宋体" w:eastAsia="宋体" w:cs="宋体"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D．都有可能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left="-420" w:leftChars="-200" w:right="-733" w:rightChars="-349" w:firstLine="0" w:firstLineChars="0"/>
        <w:jc w:val="left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8.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在生产生活中，下列情况主要从密度角度考虑的是（　　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left="-420" w:leftChars="-200" w:right="-733" w:rightChars="-349" w:firstLine="0" w:firstLineChars="0"/>
        <w:jc w:val="left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A.用塑料做电源插座的外壳             B.鞋底上有许多凹凸不平的花纹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br w:type="textWrapping"/>
      </w:r>
      <w:r>
        <w:rPr>
          <w:rFonts w:hint="eastAsia" w:ascii="宋体" w:hAnsi="宋体" w:eastAsia="宋体" w:cs="宋体"/>
          <w:color w:val="000000"/>
          <w:sz w:val="28"/>
          <w:szCs w:val="28"/>
        </w:rPr>
        <w:t>C.用钨丝做白炽灯泡的灯丝             D.用铝合金作为制作飞机的材料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-420" w:leftChars="-200" w:right="-733" w:rightChars="-349" w:firstLine="0" w:firstLineChars="0"/>
        <w:jc w:val="left"/>
        <w:textAlignment w:val="center"/>
        <w:rPr>
          <w:rFonts w:hint="eastAsia" w:ascii="宋体" w:hAnsi="宋体" w:eastAsia="宋体" w:cs="宋体"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宋体" w:hAnsi="宋体" w:cs="宋体"/>
          <w:color w:val="0D0D0D" w:themeColor="text1" w:themeTint="F2"/>
          <w:sz w:val="28"/>
          <w:szCs w:val="28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9.</w:t>
      </w:r>
      <w:r>
        <w:rPr>
          <w:rFonts w:hint="eastAsia" w:ascii="宋体" w:hAnsi="宋体" w:eastAsia="宋体" w:cs="宋体"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甲、乙两立方体的体积相等，质量之比是4∶3，那么甲、乙两物体的密度之比是（　　）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-420" w:leftChars="-200" w:right="-733" w:rightChars="-349" w:firstLine="0" w:firstLineChars="0"/>
        <w:jc w:val="left"/>
        <w:textAlignment w:val="center"/>
        <w:rPr>
          <w:rFonts w:hint="eastAsia" w:ascii="宋体" w:hAnsi="宋体" w:eastAsia="宋体" w:cs="宋体"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宋体" w:hAnsi="宋体" w:eastAsia="宋体" w:cs="宋体"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A．3∶8</w:t>
      </w:r>
      <w:r>
        <w:rPr>
          <w:rFonts w:hint="eastAsia" w:ascii="宋体" w:hAnsi="宋体" w:eastAsia="宋体" w:cs="宋体"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ab/>
      </w:r>
      <w:r>
        <w:rPr>
          <w:rFonts w:hint="eastAsia" w:ascii="宋体" w:hAnsi="宋体" w:eastAsia="宋体" w:cs="宋体"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B．3∶4</w:t>
      </w:r>
      <w:r>
        <w:rPr>
          <w:rFonts w:hint="eastAsia" w:ascii="宋体" w:hAnsi="宋体" w:eastAsia="宋体" w:cs="宋体"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ab/>
      </w:r>
      <w:r>
        <w:rPr>
          <w:rFonts w:hint="eastAsia" w:ascii="宋体" w:hAnsi="宋体" w:eastAsia="宋体" w:cs="宋体"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C．4∶3</w:t>
      </w:r>
      <w:r>
        <w:rPr>
          <w:rFonts w:hint="eastAsia" w:ascii="宋体" w:hAnsi="宋体" w:eastAsia="宋体" w:cs="宋体"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ab/>
      </w:r>
      <w:r>
        <w:rPr>
          <w:rFonts w:hint="eastAsia" w:ascii="宋体" w:hAnsi="宋体" w:eastAsia="宋体" w:cs="宋体"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D．2∶3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left="-420" w:leftChars="-200" w:right="-733" w:rightChars="-349" w:firstLine="0" w:firstLineChars="0"/>
        <w:jc w:val="left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10.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对如表给出的常温常压下的一些物质的密度，请根据表中数据分析下列说法中正确的是（　　）</w:t>
      </w:r>
    </w:p>
    <w:tbl>
      <w:tblPr>
        <w:tblStyle w:val="6"/>
        <w:tblW w:w="8962" w:type="dxa"/>
        <w:tblInd w:w="-800" w:type="dxa"/>
        <w:tblBorders>
          <w:top w:val="inset" w:color="000000" w:sz="8" w:space="0"/>
          <w:left w:val="inset" w:color="000000" w:sz="8" w:space="0"/>
          <w:bottom w:val="inset" w:color="000000" w:sz="8" w:space="0"/>
          <w:right w:val="inset" w:color="000000" w:sz="8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40"/>
        <w:gridCol w:w="2240"/>
        <w:gridCol w:w="2240"/>
        <w:gridCol w:w="2242"/>
      </w:tblGrid>
      <w:tr>
        <w:tblPrEx>
          <w:tblBorders>
            <w:top w:val="inset" w:color="000000" w:sz="8" w:space="0"/>
            <w:left w:val="inset" w:color="000000" w:sz="8" w:space="0"/>
            <w:bottom w:val="inset" w:color="000000" w:sz="8" w:space="0"/>
            <w:right w:val="inset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-420" w:leftChars="-200" w:right="-733" w:rightChars="-349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8"/>
                <w:szCs w:val="28"/>
                <w:lang w:val="en-US" w:eastAsia="zh-CN" w:bidi="ar-SA"/>
              </w:rPr>
              <w:t>物质</w:t>
            </w:r>
          </w:p>
        </w:tc>
        <w:tc>
          <w:tcPr>
            <w:tcW w:w="2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-420" w:leftChars="-200" w:right="-733" w:rightChars="-349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8"/>
                <w:szCs w:val="28"/>
                <w:lang w:val="en-US" w:eastAsia="zh-CN" w:bidi="ar-SA"/>
              </w:rPr>
              <w:t>密度（kg．m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8"/>
                <w:szCs w:val="28"/>
                <w:vertAlign w:val="superscript"/>
                <w:lang w:val="en-US" w:eastAsia="zh-CN" w:bidi="ar-SA"/>
              </w:rPr>
              <w:t>﹣3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8"/>
                <w:szCs w:val="28"/>
                <w:lang w:val="en-US" w:eastAsia="zh-CN" w:bidi="ar-SA"/>
              </w:rPr>
              <w:t>）</w:t>
            </w:r>
          </w:p>
        </w:tc>
        <w:tc>
          <w:tcPr>
            <w:tcW w:w="2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-420" w:leftChars="-200" w:right="-733" w:rightChars="-349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8"/>
                <w:szCs w:val="28"/>
                <w:lang w:val="en-US" w:eastAsia="zh-CN" w:bidi="ar-SA"/>
              </w:rPr>
              <w:t>物质</w:t>
            </w:r>
          </w:p>
        </w:tc>
        <w:tc>
          <w:tcPr>
            <w:tcW w:w="22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-420" w:leftChars="-200" w:right="-733" w:rightChars="-349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8"/>
                <w:szCs w:val="28"/>
                <w:lang w:val="en-US" w:eastAsia="zh-CN" w:bidi="ar-SA"/>
              </w:rPr>
              <w:t>密度（kg．m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8"/>
                <w:szCs w:val="28"/>
                <w:vertAlign w:val="superscript"/>
                <w:lang w:val="en-US" w:eastAsia="zh-CN" w:bidi="ar-SA"/>
              </w:rPr>
              <w:t>﹣3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8"/>
                <w:szCs w:val="28"/>
                <w:lang w:val="en-US" w:eastAsia="zh-CN" w:bidi="ar-SA"/>
              </w:rPr>
              <w:t>）</w:t>
            </w:r>
          </w:p>
        </w:tc>
      </w:tr>
      <w:tr>
        <w:tblPrEx>
          <w:tblBorders>
            <w:top w:val="inset" w:color="000000" w:sz="8" w:space="0"/>
            <w:left w:val="inset" w:color="000000" w:sz="8" w:space="0"/>
            <w:bottom w:val="inset" w:color="000000" w:sz="8" w:space="0"/>
            <w:right w:val="inset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-420" w:leftChars="-200" w:right="-733" w:rightChars="-349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8"/>
                <w:szCs w:val="28"/>
                <w:lang w:val="en-US" w:eastAsia="zh-CN" w:bidi="ar-SA"/>
              </w:rPr>
              <w:t>纯水</w:t>
            </w:r>
          </w:p>
        </w:tc>
        <w:tc>
          <w:tcPr>
            <w:tcW w:w="2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-420" w:leftChars="-200" w:right="-733" w:rightChars="-349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8"/>
                <w:szCs w:val="28"/>
                <w:lang w:val="en-US" w:eastAsia="zh-CN" w:bidi="ar-SA"/>
              </w:rPr>
              <w:t>1.0×10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8"/>
                <w:szCs w:val="28"/>
                <w:vertAlign w:val="superscript"/>
                <w:lang w:val="en-US" w:eastAsia="zh-CN" w:bidi="ar-SA"/>
              </w:rPr>
              <w:t>3</w:t>
            </w:r>
          </w:p>
        </w:tc>
        <w:tc>
          <w:tcPr>
            <w:tcW w:w="2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-420" w:leftChars="-200" w:right="-733" w:rightChars="-349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8"/>
                <w:szCs w:val="28"/>
                <w:lang w:val="en-US" w:eastAsia="zh-CN" w:bidi="ar-SA"/>
              </w:rPr>
              <w:t>冰（0℃）</w:t>
            </w:r>
          </w:p>
        </w:tc>
        <w:tc>
          <w:tcPr>
            <w:tcW w:w="22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-420" w:leftChars="-200" w:right="-733" w:rightChars="-349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8"/>
                <w:szCs w:val="28"/>
                <w:lang w:val="en-US" w:eastAsia="zh-CN" w:bidi="ar-SA"/>
              </w:rPr>
              <w:t>0.9×10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8"/>
                <w:szCs w:val="28"/>
                <w:vertAlign w:val="superscript"/>
                <w:lang w:val="en-US" w:eastAsia="zh-CN" w:bidi="ar-SA"/>
              </w:rPr>
              <w:t>3</w:t>
            </w:r>
          </w:p>
        </w:tc>
      </w:tr>
      <w:tr>
        <w:tblPrEx>
          <w:tblBorders>
            <w:top w:val="inset" w:color="000000" w:sz="8" w:space="0"/>
            <w:left w:val="inset" w:color="000000" w:sz="8" w:space="0"/>
            <w:bottom w:val="inset" w:color="000000" w:sz="8" w:space="0"/>
            <w:right w:val="inset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-420" w:leftChars="-200" w:right="-733" w:rightChars="-349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8"/>
                <w:szCs w:val="28"/>
                <w:lang w:val="en-US" w:eastAsia="zh-CN" w:bidi="ar-SA"/>
              </w:rPr>
              <w:t>煤油</w:t>
            </w:r>
          </w:p>
        </w:tc>
        <w:tc>
          <w:tcPr>
            <w:tcW w:w="2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-420" w:leftChars="-200" w:right="-733" w:rightChars="-349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8"/>
                <w:szCs w:val="28"/>
                <w:lang w:val="en-US" w:eastAsia="zh-CN" w:bidi="ar-SA"/>
              </w:rPr>
              <w:t>0.8×10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8"/>
                <w:szCs w:val="28"/>
                <w:vertAlign w:val="superscript"/>
                <w:lang w:val="en-US" w:eastAsia="zh-CN" w:bidi="ar-SA"/>
              </w:rPr>
              <w:t>3</w:t>
            </w:r>
          </w:p>
        </w:tc>
        <w:tc>
          <w:tcPr>
            <w:tcW w:w="2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-420" w:leftChars="-200" w:right="-733" w:rightChars="-349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8"/>
                <w:szCs w:val="28"/>
                <w:lang w:val="en-US" w:eastAsia="zh-CN" w:bidi="ar-SA"/>
              </w:rPr>
              <w:t>蜡</w:t>
            </w:r>
          </w:p>
        </w:tc>
        <w:tc>
          <w:tcPr>
            <w:tcW w:w="22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-420" w:leftChars="-200" w:right="-733" w:rightChars="-349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8"/>
                <w:szCs w:val="28"/>
                <w:lang w:val="en-US" w:eastAsia="zh-CN" w:bidi="ar-SA"/>
              </w:rPr>
              <w:t>0.9×10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8"/>
                <w:szCs w:val="28"/>
                <w:vertAlign w:val="superscript"/>
                <w:lang w:val="en-US" w:eastAsia="zh-CN" w:bidi="ar-SA"/>
              </w:rPr>
              <w:t>3</w:t>
            </w:r>
          </w:p>
        </w:tc>
      </w:tr>
      <w:tr>
        <w:tblPrEx>
          <w:tblBorders>
            <w:top w:val="inset" w:color="000000" w:sz="8" w:space="0"/>
            <w:left w:val="inset" w:color="000000" w:sz="8" w:space="0"/>
            <w:bottom w:val="inset" w:color="000000" w:sz="8" w:space="0"/>
            <w:right w:val="inset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-420" w:leftChars="-200" w:right="-733" w:rightChars="-349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8"/>
                <w:szCs w:val="28"/>
                <w:lang w:val="en-US" w:eastAsia="zh-CN" w:bidi="ar-SA"/>
              </w:rPr>
              <w:t>酒精</w:t>
            </w:r>
          </w:p>
        </w:tc>
        <w:tc>
          <w:tcPr>
            <w:tcW w:w="2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-420" w:leftChars="-200" w:right="-733" w:rightChars="-349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8"/>
                <w:szCs w:val="28"/>
                <w:lang w:val="en-US" w:eastAsia="zh-CN" w:bidi="ar-SA"/>
              </w:rPr>
              <w:t>0.8×10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8"/>
                <w:szCs w:val="28"/>
                <w:vertAlign w:val="superscript"/>
                <w:lang w:val="en-US" w:eastAsia="zh-CN" w:bidi="ar-SA"/>
              </w:rPr>
              <w:t>3</w:t>
            </w:r>
          </w:p>
        </w:tc>
        <w:tc>
          <w:tcPr>
            <w:tcW w:w="2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-420" w:leftChars="-200" w:right="-733" w:rightChars="-349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8"/>
                <w:szCs w:val="28"/>
                <w:lang w:val="en-US" w:eastAsia="zh-CN" w:bidi="ar-SA"/>
              </w:rPr>
              <w:t>铜</w:t>
            </w:r>
          </w:p>
        </w:tc>
        <w:tc>
          <w:tcPr>
            <w:tcW w:w="22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-420" w:leftChars="-200" w:right="-733" w:rightChars="-349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8"/>
                <w:szCs w:val="28"/>
                <w:lang w:val="en-US" w:eastAsia="zh-CN" w:bidi="ar-SA"/>
              </w:rPr>
              <w:t>8.9×10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8"/>
                <w:szCs w:val="28"/>
                <w:vertAlign w:val="superscript"/>
                <w:lang w:val="en-US" w:eastAsia="zh-CN" w:bidi="ar-SA"/>
              </w:rPr>
              <w:t>3</w:t>
            </w:r>
          </w:p>
        </w:tc>
      </w:tr>
      <w:tr>
        <w:tblPrEx>
          <w:tblBorders>
            <w:top w:val="inset" w:color="000000" w:sz="8" w:space="0"/>
            <w:left w:val="inset" w:color="000000" w:sz="8" w:space="0"/>
            <w:bottom w:val="inset" w:color="000000" w:sz="8" w:space="0"/>
            <w:right w:val="inset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-420" w:leftChars="-200" w:right="-733" w:rightChars="-349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8"/>
                <w:szCs w:val="28"/>
                <w:lang w:val="en-US" w:eastAsia="zh-CN" w:bidi="ar-SA"/>
              </w:rPr>
              <w:t>水银</w:t>
            </w:r>
          </w:p>
        </w:tc>
        <w:tc>
          <w:tcPr>
            <w:tcW w:w="2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-420" w:leftChars="-200" w:right="-733" w:rightChars="-349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8"/>
                <w:szCs w:val="28"/>
                <w:lang w:val="en-US" w:eastAsia="zh-CN" w:bidi="ar-SA"/>
              </w:rPr>
              <w:t>13.6×10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8"/>
                <w:szCs w:val="28"/>
                <w:vertAlign w:val="superscript"/>
                <w:lang w:val="en-US" w:eastAsia="zh-CN" w:bidi="ar-SA"/>
              </w:rPr>
              <w:t>3</w:t>
            </w:r>
          </w:p>
        </w:tc>
        <w:tc>
          <w:tcPr>
            <w:tcW w:w="2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-420" w:leftChars="-200" w:right="-733" w:rightChars="-349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8"/>
                <w:szCs w:val="28"/>
                <w:lang w:val="en-US" w:eastAsia="zh-CN" w:bidi="ar-SA"/>
              </w:rPr>
              <w:t>铅</w:t>
            </w:r>
          </w:p>
        </w:tc>
        <w:tc>
          <w:tcPr>
            <w:tcW w:w="22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-420" w:leftChars="-200" w:right="-733" w:rightChars="-349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8"/>
                <w:szCs w:val="28"/>
                <w:lang w:val="en-US" w:eastAsia="zh-CN" w:bidi="ar-SA"/>
              </w:rPr>
              <w:t>11.3×10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8"/>
                <w:szCs w:val="28"/>
                <w:vertAlign w:val="superscript"/>
                <w:lang w:val="en-US" w:eastAsia="zh-CN" w:bidi="ar-SA"/>
              </w:rPr>
              <w:t>3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left="-420" w:leftChars="-200" w:right="-733" w:rightChars="-349" w:firstLine="0" w:firstLineChars="0"/>
        <w:jc w:val="left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A.固体的密度一定比液体的密度大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br w:type="textWrapping"/>
      </w:r>
      <w:r>
        <w:rPr>
          <w:rFonts w:hint="eastAsia" w:ascii="宋体" w:hAnsi="宋体" w:eastAsia="宋体" w:cs="宋体"/>
          <w:color w:val="000000"/>
          <w:sz w:val="28"/>
          <w:szCs w:val="28"/>
        </w:rPr>
        <w:t>B.90cm</w:t>
      </w:r>
      <w:r>
        <w:rPr>
          <w:rFonts w:hint="eastAsia" w:ascii="宋体" w:hAnsi="宋体" w:eastAsia="宋体" w:cs="宋体"/>
          <w:color w:val="000000"/>
          <w:sz w:val="28"/>
          <w:szCs w:val="28"/>
          <w:vertAlign w:val="superscript"/>
        </w:rPr>
        <w:t>3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的水结成冰后，其密度变小，体积增大了10cm</w:t>
      </w:r>
      <w:r>
        <w:rPr>
          <w:rFonts w:hint="eastAsia" w:ascii="宋体" w:hAnsi="宋体" w:eastAsia="宋体" w:cs="宋体"/>
          <w:color w:val="000000"/>
          <w:sz w:val="28"/>
          <w:szCs w:val="28"/>
          <w:vertAlign w:val="superscript"/>
        </w:rPr>
        <w:t>3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br w:type="textWrapping"/>
      </w:r>
      <w:r>
        <w:rPr>
          <w:rFonts w:hint="eastAsia" w:ascii="宋体" w:hAnsi="宋体" w:eastAsia="宋体" w:cs="宋体"/>
          <w:color w:val="000000"/>
          <w:sz w:val="28"/>
          <w:szCs w:val="28"/>
        </w:rPr>
        <w:t>C.不同种物质组成的物体，其密度一定不同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br w:type="textWrapping"/>
      </w:r>
      <w:r>
        <w:rPr>
          <w:rFonts w:hint="eastAsia" w:ascii="宋体" w:hAnsi="宋体" w:eastAsia="宋体" w:cs="宋体"/>
          <w:color w:val="000000"/>
          <w:sz w:val="28"/>
          <w:szCs w:val="28"/>
        </w:rPr>
        <w:t>D.质量和体积都相同的铜块和铅块，铜块一定是空心的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-420" w:leftChars="-200" w:right="-733" w:rightChars="-349" w:firstLine="0" w:firstLineChars="0"/>
        <w:jc w:val="left"/>
        <w:textAlignment w:val="center"/>
        <w:rPr>
          <w:rFonts w:hint="eastAsia" w:ascii="宋体" w:hAnsi="宋体" w:eastAsia="宋体" w:cs="宋体"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宋体" w:hAnsi="宋体" w:cs="宋体"/>
          <w:color w:val="0D0D0D" w:themeColor="text1" w:themeTint="F2"/>
          <w:sz w:val="28"/>
          <w:szCs w:val="28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11.</w:t>
      </w:r>
      <w:r>
        <w:rPr>
          <w:rFonts w:hint="eastAsia" w:ascii="宋体" w:hAnsi="宋体" w:eastAsia="宋体" w:cs="宋体"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为测量某种液体的密度，小明利用电子秤测量了液体和量筒的总质量</w:t>
      </w:r>
      <w:r>
        <w:rPr>
          <w:rFonts w:hint="eastAsia" w:ascii="宋体" w:hAnsi="宋体" w:eastAsia="宋体" w:cs="宋体"/>
          <w:i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m</w:t>
      </w:r>
      <w:r>
        <w:rPr>
          <w:rFonts w:hint="eastAsia" w:ascii="宋体" w:hAnsi="宋体" w:eastAsia="宋体" w:cs="宋体"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并记录了液体的体积</w:t>
      </w:r>
      <w:r>
        <w:rPr>
          <w:rFonts w:hint="eastAsia" w:ascii="宋体" w:hAnsi="宋体" w:eastAsia="宋体" w:cs="宋体"/>
          <w:i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V</w:t>
      </w:r>
      <w:r>
        <w:rPr>
          <w:rFonts w:hint="eastAsia" w:ascii="宋体" w:hAnsi="宋体" w:eastAsia="宋体" w:cs="宋体"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，得到了几组数据并描绘出了</w:t>
      </w:r>
      <w:r>
        <w:rPr>
          <w:rFonts w:hint="eastAsia" w:ascii="宋体" w:hAnsi="宋体" w:eastAsia="宋体" w:cs="宋体"/>
          <w:i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m</w:t>
      </w:r>
      <w:r>
        <w:rPr>
          <w:rFonts w:hint="eastAsia" w:ascii="宋体" w:hAnsi="宋体" w:eastAsia="宋体" w:cs="宋体"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—</w:t>
      </w:r>
      <w:r>
        <w:rPr>
          <w:rFonts w:hint="eastAsia" w:ascii="宋体" w:hAnsi="宋体" w:eastAsia="宋体" w:cs="宋体"/>
          <w:i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V</w:t>
      </w:r>
      <w:r>
        <w:rPr>
          <w:rFonts w:hint="eastAsia" w:ascii="宋体" w:hAnsi="宋体" w:eastAsia="宋体" w:cs="宋体"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图像，如下图所示，下列说法中正确的是（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-420" w:leftChars="-200" w:right="-733" w:rightChars="-349" w:firstLine="0" w:firstLineChars="0"/>
        <w:jc w:val="left"/>
        <w:textAlignment w:val="center"/>
        <w:rPr>
          <w:rFonts w:hint="eastAsia" w:ascii="宋体" w:hAnsi="宋体" w:eastAsia="宋体" w:cs="宋体"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宋体" w:hAnsi="宋体" w:eastAsia="宋体" w:cs="宋体"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drawing>
          <wp:inline distT="0" distB="0" distL="0" distR="0">
            <wp:extent cx="1685925" cy="1228725"/>
            <wp:effectExtent l="0" t="0" r="9525" b="9525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-420" w:leftChars="-200" w:right="-733" w:rightChars="-349" w:firstLine="0" w:firstLineChars="0"/>
        <w:jc w:val="left"/>
        <w:textAlignment w:val="center"/>
        <w:rPr>
          <w:rFonts w:hint="eastAsia" w:ascii="宋体" w:hAnsi="宋体" w:eastAsia="宋体" w:cs="宋体"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宋体" w:hAnsi="宋体" w:eastAsia="宋体" w:cs="宋体"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A．量筒质量为40gB．60cm</w:t>
      </w:r>
      <w:r>
        <w:rPr>
          <w:rFonts w:hint="eastAsia" w:ascii="宋体" w:hAnsi="宋体" w:eastAsia="宋体" w:cs="宋体"/>
          <w:color w:val="0D0D0D" w:themeColor="text1" w:themeTint="F2"/>
          <w:sz w:val="28"/>
          <w:szCs w:val="28"/>
          <w:vertAlign w:val="superscript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3</w:t>
      </w:r>
      <w:r>
        <w:rPr>
          <w:rFonts w:hint="eastAsia" w:ascii="宋体" w:hAnsi="宋体" w:eastAsia="宋体" w:cs="宋体"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的液体质量为60g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-420" w:leftChars="-200" w:right="-733" w:rightChars="-349" w:firstLine="0" w:firstLineChars="0"/>
        <w:jc w:val="left"/>
        <w:textAlignment w:val="center"/>
        <w:rPr>
          <w:rFonts w:hint="eastAsia" w:ascii="宋体" w:hAnsi="宋体" w:eastAsia="宋体" w:cs="宋体"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宋体" w:hAnsi="宋体" w:eastAsia="宋体" w:cs="宋体"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C．80cm</w:t>
      </w:r>
      <w:r>
        <w:rPr>
          <w:rFonts w:hint="eastAsia" w:ascii="宋体" w:hAnsi="宋体" w:eastAsia="宋体" w:cs="宋体"/>
          <w:color w:val="0D0D0D" w:themeColor="text1" w:themeTint="F2"/>
          <w:sz w:val="28"/>
          <w:szCs w:val="28"/>
          <w:vertAlign w:val="superscript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3</w:t>
      </w:r>
      <w:r>
        <w:rPr>
          <w:rFonts w:hint="eastAsia" w:ascii="宋体" w:hAnsi="宋体" w:eastAsia="宋体" w:cs="宋体"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的液体质量为100gD．该液体密度为1.25g/cm</w:t>
      </w:r>
      <w:r>
        <w:rPr>
          <w:rFonts w:hint="eastAsia" w:ascii="宋体" w:hAnsi="宋体" w:eastAsia="宋体" w:cs="宋体"/>
          <w:color w:val="0D0D0D" w:themeColor="text1" w:themeTint="F2"/>
          <w:sz w:val="28"/>
          <w:szCs w:val="28"/>
          <w:vertAlign w:val="superscript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-420" w:leftChars="-200" w:right="-733" w:rightChars="-349" w:firstLine="0" w:firstLineChars="0"/>
        <w:rPr>
          <w:rFonts w:hint="eastAsia" w:ascii="宋体" w:hAnsi="宋体" w:eastAsia="宋体" w:cs="宋体"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宋体" w:hAnsi="宋体" w:eastAsia="宋体" w:cs="宋体"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二、填空题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left="-420" w:leftChars="-200" w:right="-733" w:rightChars="-349" w:firstLine="0" w:firstLineChars="0"/>
        <w:jc w:val="left"/>
        <w:textAlignment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12.</w:t>
      </w:r>
      <w:r>
        <w:rPr>
          <w:rFonts w:hint="eastAsia" w:ascii="宋体" w:hAnsi="宋体" w:eastAsia="宋体" w:cs="宋体"/>
          <w:sz w:val="28"/>
          <w:szCs w:val="28"/>
        </w:rPr>
        <w:t>一个空瓶子的质量是150g，当装满水时，瓶和水的总质量是400g；当装满另一种液体时，瓶和液体的总质量是350g．则这个瓶子的容积是____cm</w:t>
      </w:r>
      <w:r>
        <w:rPr>
          <w:rFonts w:hint="eastAsia" w:ascii="宋体" w:hAnsi="宋体" w:eastAsia="宋体" w:cs="宋体"/>
          <w:sz w:val="28"/>
          <w:szCs w:val="28"/>
          <w:vertAlign w:val="superscript"/>
        </w:rPr>
        <w:t>3</w:t>
      </w:r>
      <w:r>
        <w:rPr>
          <w:rFonts w:hint="eastAsia" w:ascii="宋体" w:hAnsi="宋体" w:eastAsia="宋体" w:cs="宋体"/>
          <w:sz w:val="28"/>
          <w:szCs w:val="28"/>
        </w:rPr>
        <w:t>，液体的密度是______kg/m</w:t>
      </w:r>
      <w:r>
        <w:rPr>
          <w:rFonts w:hint="eastAsia" w:ascii="宋体" w:hAnsi="宋体" w:eastAsia="宋体" w:cs="宋体"/>
          <w:sz w:val="28"/>
          <w:szCs w:val="28"/>
          <w:vertAlign w:val="superscript"/>
        </w:rPr>
        <w:t>3</w:t>
      </w:r>
      <w:r>
        <w:rPr>
          <w:rFonts w:hint="eastAsia" w:ascii="宋体" w:hAnsi="宋体" w:eastAsia="宋体" w:cs="宋体"/>
          <w:sz w:val="28"/>
          <w:szCs w:val="28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left="-420" w:leftChars="-200" w:right="-733" w:rightChars="-349" w:firstLine="0" w:firstLineChars="0"/>
        <w:jc w:val="left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13.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测量形状不规则固体体积的时候，要用量筒来测量，量筒倒入适量的水，适量的含义是固体________（填“能够”或者“不能”）浸没入液体中．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-420" w:leftChars="-200" w:right="-733" w:rightChars="-349" w:firstLine="0" w:firstLineChars="0"/>
        <w:jc w:val="left"/>
        <w:textAlignment w:val="center"/>
        <w:rPr>
          <w:rFonts w:hint="eastAsia" w:ascii="宋体" w:hAnsi="宋体" w:eastAsia="宋体" w:cs="宋体"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宋体" w:hAnsi="宋体" w:cs="宋体"/>
          <w:color w:val="0D0D0D" w:themeColor="text1" w:themeTint="F2"/>
          <w:sz w:val="28"/>
          <w:szCs w:val="28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14.</w:t>
      </w:r>
      <w:r>
        <w:rPr>
          <w:rFonts w:hint="eastAsia" w:ascii="宋体" w:hAnsi="宋体" w:eastAsia="宋体" w:cs="宋体"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“气凝胶”是密度很小很小的固体材料，一块体积为100cm</w:t>
      </w:r>
      <w:r>
        <w:rPr>
          <w:rFonts w:hint="eastAsia" w:ascii="宋体" w:hAnsi="宋体" w:eastAsia="宋体" w:cs="宋体"/>
          <w:color w:val="0D0D0D" w:themeColor="text1" w:themeTint="F2"/>
          <w:sz w:val="28"/>
          <w:szCs w:val="28"/>
          <w:vertAlign w:val="superscript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3</w:t>
      </w:r>
      <w:r>
        <w:rPr>
          <w:rFonts w:hint="eastAsia" w:ascii="宋体" w:hAnsi="宋体" w:eastAsia="宋体" w:cs="宋体"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的气凝胶的质量只有0.02g，则它的密度是______kg/m</w:t>
      </w:r>
      <w:r>
        <w:rPr>
          <w:rFonts w:hint="eastAsia" w:ascii="宋体" w:hAnsi="宋体" w:eastAsia="宋体" w:cs="宋体"/>
          <w:color w:val="0D0D0D" w:themeColor="text1" w:themeTint="F2"/>
          <w:sz w:val="28"/>
          <w:szCs w:val="28"/>
          <w:vertAlign w:val="superscript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3</w:t>
      </w:r>
      <w:r>
        <w:rPr>
          <w:rFonts w:hint="eastAsia" w:ascii="宋体" w:hAnsi="宋体" w:eastAsia="宋体" w:cs="宋体"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-420" w:leftChars="-200" w:right="-733" w:rightChars="-349" w:firstLine="0" w:firstLineChars="0"/>
        <w:jc w:val="left"/>
        <w:textAlignment w:val="center"/>
        <w:rPr>
          <w:rFonts w:hint="eastAsia" w:ascii="宋体" w:hAnsi="宋体" w:eastAsia="宋体" w:cs="宋体"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宋体" w:hAnsi="宋体" w:cs="宋体"/>
          <w:color w:val="0D0D0D" w:themeColor="text1" w:themeTint="F2"/>
          <w:sz w:val="28"/>
          <w:szCs w:val="28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15.</w:t>
      </w:r>
      <w:r>
        <w:rPr>
          <w:rFonts w:hint="eastAsia" w:ascii="宋体" w:hAnsi="宋体" w:eastAsia="宋体" w:cs="宋体"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把密度为1.2×10</w:t>
      </w:r>
      <w:r>
        <w:rPr>
          <w:rFonts w:hint="eastAsia" w:ascii="宋体" w:hAnsi="宋体" w:eastAsia="宋体" w:cs="宋体"/>
          <w:color w:val="0D0D0D" w:themeColor="text1" w:themeTint="F2"/>
          <w:sz w:val="28"/>
          <w:szCs w:val="28"/>
          <w:vertAlign w:val="superscript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3</w:t>
      </w:r>
      <w:r>
        <w:rPr>
          <w:rFonts w:hint="eastAsia" w:ascii="宋体" w:hAnsi="宋体" w:eastAsia="宋体" w:cs="宋体"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kg/m</w:t>
      </w:r>
      <w:r>
        <w:rPr>
          <w:rFonts w:hint="eastAsia" w:ascii="宋体" w:hAnsi="宋体" w:eastAsia="宋体" w:cs="宋体"/>
          <w:color w:val="0D0D0D" w:themeColor="text1" w:themeTint="F2"/>
          <w:sz w:val="28"/>
          <w:szCs w:val="28"/>
          <w:vertAlign w:val="superscript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3</w:t>
      </w:r>
      <w:r>
        <w:rPr>
          <w:rFonts w:hint="eastAsia" w:ascii="宋体" w:hAnsi="宋体" w:eastAsia="宋体" w:cs="宋体"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的500cm</w:t>
      </w:r>
      <w:r>
        <w:rPr>
          <w:rFonts w:hint="eastAsia" w:ascii="宋体" w:hAnsi="宋体" w:eastAsia="宋体" w:cs="宋体"/>
          <w:color w:val="0D0D0D" w:themeColor="text1" w:themeTint="F2"/>
          <w:sz w:val="28"/>
          <w:szCs w:val="28"/>
          <w:vertAlign w:val="superscript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3</w:t>
      </w:r>
      <w:r>
        <w:rPr>
          <w:rFonts w:hint="eastAsia" w:ascii="宋体" w:hAnsi="宋体" w:eastAsia="宋体" w:cs="宋体"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的盐水，稀释为密度1.1×10</w:t>
      </w:r>
      <w:r>
        <w:rPr>
          <w:rFonts w:hint="eastAsia" w:ascii="宋体" w:hAnsi="宋体" w:eastAsia="宋体" w:cs="宋体"/>
          <w:color w:val="0D0D0D" w:themeColor="text1" w:themeTint="F2"/>
          <w:sz w:val="28"/>
          <w:szCs w:val="28"/>
          <w:vertAlign w:val="superscript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3</w:t>
      </w:r>
      <w:r>
        <w:rPr>
          <w:rFonts w:hint="eastAsia" w:ascii="宋体" w:hAnsi="宋体" w:eastAsia="宋体" w:cs="宋体"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kg/m</w:t>
      </w:r>
      <w:r>
        <w:rPr>
          <w:rFonts w:hint="eastAsia" w:ascii="宋体" w:hAnsi="宋体" w:eastAsia="宋体" w:cs="宋体"/>
          <w:color w:val="0D0D0D" w:themeColor="text1" w:themeTint="F2"/>
          <w:sz w:val="28"/>
          <w:szCs w:val="28"/>
          <w:vertAlign w:val="superscript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3</w:t>
      </w:r>
      <w:r>
        <w:rPr>
          <w:rFonts w:hint="eastAsia" w:ascii="宋体" w:hAnsi="宋体" w:eastAsia="宋体" w:cs="宋体"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的盐水，须添加______cm</w:t>
      </w:r>
      <w:r>
        <w:rPr>
          <w:rFonts w:hint="eastAsia" w:ascii="宋体" w:hAnsi="宋体" w:eastAsia="宋体" w:cs="宋体"/>
          <w:color w:val="0D0D0D" w:themeColor="text1" w:themeTint="F2"/>
          <w:sz w:val="28"/>
          <w:szCs w:val="28"/>
          <w:vertAlign w:val="superscript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3</w:t>
      </w:r>
      <w:r>
        <w:rPr>
          <w:rFonts w:hint="eastAsia" w:ascii="宋体" w:hAnsi="宋体" w:eastAsia="宋体" w:cs="宋体"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的纯水，如果再加250cm</w:t>
      </w:r>
      <w:r>
        <w:rPr>
          <w:rFonts w:hint="eastAsia" w:ascii="宋体" w:hAnsi="宋体" w:eastAsia="宋体" w:cs="宋体"/>
          <w:color w:val="0D0D0D" w:themeColor="text1" w:themeTint="F2"/>
          <w:sz w:val="28"/>
          <w:szCs w:val="28"/>
          <w:vertAlign w:val="superscript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3</w:t>
      </w:r>
      <w:r>
        <w:rPr>
          <w:rFonts w:hint="eastAsia" w:ascii="宋体" w:hAnsi="宋体" w:eastAsia="宋体" w:cs="宋体"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的纯水，盐水的密度是______kg／m</w:t>
      </w:r>
      <w:r>
        <w:rPr>
          <w:rFonts w:hint="eastAsia" w:ascii="宋体" w:hAnsi="宋体" w:eastAsia="宋体" w:cs="宋体"/>
          <w:color w:val="0D0D0D" w:themeColor="text1" w:themeTint="F2"/>
          <w:sz w:val="28"/>
          <w:szCs w:val="28"/>
          <w:vertAlign w:val="superscript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3</w:t>
      </w:r>
      <w:r>
        <w:rPr>
          <w:rFonts w:hint="eastAsia" w:ascii="宋体" w:hAnsi="宋体" w:eastAsia="宋体" w:cs="宋体"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。（</w:t>
      </w:r>
      <w:r>
        <w:rPr>
          <w:rFonts w:hint="eastAsia" w:ascii="宋体" w:hAnsi="宋体" w:eastAsia="宋体" w:cs="宋体"/>
          <w:i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ρ</w:t>
      </w:r>
      <w:r>
        <w:rPr>
          <w:rFonts w:hint="eastAsia" w:ascii="宋体" w:hAnsi="宋体" w:eastAsia="宋体" w:cs="宋体"/>
          <w:color w:val="0D0D0D" w:themeColor="text1" w:themeTint="F2"/>
          <w:sz w:val="28"/>
          <w:szCs w:val="28"/>
          <w:vertAlign w:val="subscript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水</w:t>
      </w:r>
      <w:r>
        <w:rPr>
          <w:rFonts w:hint="eastAsia" w:ascii="宋体" w:hAnsi="宋体" w:eastAsia="宋体" w:cs="宋体"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=1.0×10</w:t>
      </w:r>
      <w:r>
        <w:rPr>
          <w:rFonts w:hint="eastAsia" w:ascii="宋体" w:hAnsi="宋体" w:eastAsia="宋体" w:cs="宋体"/>
          <w:color w:val="0D0D0D" w:themeColor="text1" w:themeTint="F2"/>
          <w:sz w:val="28"/>
          <w:szCs w:val="28"/>
          <w:vertAlign w:val="superscript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3</w:t>
      </w:r>
      <w:r>
        <w:rPr>
          <w:rFonts w:hint="eastAsia" w:ascii="宋体" w:hAnsi="宋体" w:eastAsia="宋体" w:cs="宋体"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kg/m</w:t>
      </w:r>
      <w:r>
        <w:rPr>
          <w:rFonts w:hint="eastAsia" w:ascii="宋体" w:hAnsi="宋体" w:eastAsia="宋体" w:cs="宋体"/>
          <w:color w:val="0D0D0D" w:themeColor="text1" w:themeTint="F2"/>
          <w:sz w:val="28"/>
          <w:szCs w:val="28"/>
          <w:vertAlign w:val="superscript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3</w:t>
      </w:r>
      <w:r>
        <w:rPr>
          <w:rFonts w:hint="eastAsia" w:ascii="宋体" w:hAnsi="宋体" w:eastAsia="宋体" w:cs="宋体"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）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left="-420" w:leftChars="-200" w:right="-733" w:rightChars="-349" w:firstLine="0" w:firstLineChars="0"/>
        <w:jc w:val="left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hAnsi="宋体" w:cs="宋体"/>
          <w:color w:val="000000"/>
          <w:sz w:val="28"/>
          <w:szCs w:val="28"/>
          <w:lang w:val="en-US" w:eastAsia="zh-CN"/>
        </w:rPr>
        <w:t>16.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用天平和量筒测量某品牌牛奶的密度。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left="-420" w:leftChars="-200" w:right="-733" w:rightChars="-349" w:firstLine="0" w:firstLineChars="0"/>
        <w:jc w:val="left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(1)天平放在水平台上，将游码移到“0”刻度线处，指针位置如图1甲所示，应向________(选填“左”或“右”)调节平衡螺母，直至横梁平衡。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left="-420" w:leftChars="-200" w:right="-733" w:rightChars="-349" w:firstLine="0" w:firstLineChars="0"/>
        <w:jc w:val="left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drawing>
          <wp:inline distT="0" distB="0" distL="114300" distR="114300">
            <wp:extent cx="2496185" cy="1151890"/>
            <wp:effectExtent l="0" t="0" r="18415" b="10160"/>
            <wp:docPr id="28" name="图片 6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60" descr=" "/>
                    <pic:cNvPicPr>
                      <a:picLocks noChangeAspect="1"/>
                    </pic:cNvPicPr>
                  </pic:nvPicPr>
                  <pic:blipFill>
                    <a:blip r:embed="rId22">
                      <a:clrChange>
                        <a:clrFrom>
                          <a:srgbClr val="FEFDFC"/>
                        </a:clrFrom>
                        <a:clrTo>
                          <a:srgbClr val="FEFDFC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96185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left="-420" w:leftChars="-200" w:right="-733" w:rightChars="-349" w:firstLine="0" w:firstLineChars="0"/>
        <w:jc w:val="left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图1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left="-420" w:leftChars="-200" w:right="-733" w:rightChars="-349" w:firstLine="0" w:firstLineChars="0"/>
        <w:jc w:val="left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(2)往烧杯中倒入适量牛奶，测得烧杯和牛奶的总质量为106 g。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left="-420" w:leftChars="-200" w:right="-733" w:rightChars="-349" w:firstLine="0" w:firstLineChars="0"/>
        <w:jc w:val="left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(3)将烧杯中部分牛奶倒入量筒(如图乙所示)，再测出烧杯和剩余牛奶的质量，(如图丙所示)。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left="-420" w:leftChars="-200" w:right="-733" w:rightChars="-349" w:firstLine="0" w:firstLineChars="0"/>
        <w:jc w:val="left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(4)算出牛奶的密度为________g/cm</w:t>
      </w:r>
      <w:r>
        <w:rPr>
          <w:rFonts w:hint="eastAsia" w:ascii="宋体" w:hAnsi="宋体" w:eastAsia="宋体" w:cs="宋体"/>
          <w:color w:val="000000"/>
          <w:sz w:val="28"/>
          <w:szCs w:val="28"/>
          <w:vertAlign w:val="superscript"/>
        </w:rPr>
        <w:t>3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；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left="-420" w:leftChars="-200" w:right="-733" w:rightChars="-349" w:firstLine="0" w:firstLineChars="0"/>
        <w:jc w:val="left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(5)若操作第(3)步时，不慎将少量牛奶附着在量筒内壁上，测得的牛奶密度将会________(选填“偏小”“不变”或“偏大”)。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left="-420" w:leftChars="-200" w:right="-733" w:rightChars="-349" w:firstLine="0" w:firstLineChars="0"/>
        <w:jc w:val="left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(6)两个相同的杯子分别装满水和牛奶，总质量较大的是装________的杯子。(ρ</w:t>
      </w:r>
      <w:r>
        <w:rPr>
          <w:rFonts w:hint="eastAsia" w:ascii="宋体" w:hAnsi="宋体" w:eastAsia="宋体" w:cs="宋体"/>
          <w:color w:val="000000"/>
          <w:sz w:val="28"/>
          <w:szCs w:val="28"/>
          <w:vertAlign w:val="subscript"/>
        </w:rPr>
        <w:t>水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＝1.0 g/cm</w:t>
      </w:r>
      <w:r>
        <w:rPr>
          <w:rFonts w:hint="eastAsia" w:ascii="宋体" w:hAnsi="宋体" w:eastAsia="宋体" w:cs="宋体"/>
          <w:color w:val="000000"/>
          <w:sz w:val="28"/>
          <w:szCs w:val="28"/>
          <w:vertAlign w:val="superscript"/>
        </w:rPr>
        <w:t>3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-420" w:leftChars="-200" w:right="-733" w:rightChars="-349" w:firstLine="0" w:firstLineChars="0"/>
        <w:rPr>
          <w:rFonts w:hint="eastAsia" w:ascii="宋体" w:hAnsi="宋体" w:eastAsia="宋体" w:cs="宋体"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宋体" w:hAnsi="宋体" w:eastAsia="宋体" w:cs="宋体"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三、实验题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left="-420" w:leftChars="-200" w:right="-733" w:rightChars="-349" w:firstLine="0" w:firstLineChars="0"/>
        <w:jc w:val="left"/>
        <w:textAlignment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17.</w:t>
      </w:r>
      <w:r>
        <w:rPr>
          <w:rFonts w:hint="eastAsia" w:ascii="宋体" w:hAnsi="宋体" w:eastAsia="宋体" w:cs="宋体"/>
          <w:sz w:val="28"/>
          <w:szCs w:val="28"/>
        </w:rPr>
        <w:t>八年级一班的同学们为了测量醋的密度，进行了以下实验，如图所示．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left="-420" w:leftChars="-200" w:right="-733" w:rightChars="-349" w:firstLine="0" w:firstLineChars="0"/>
        <w:jc w:val="left"/>
        <w:textAlignment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drawing>
          <wp:inline distT="0" distB="0" distL="0" distR="0">
            <wp:extent cx="3286125" cy="1190625"/>
            <wp:effectExtent l="0" t="0" r="9525" b="9525"/>
            <wp:docPr id="21" name="图片 2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figure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286125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left="-420" w:leftChars="-200" w:right="-733" w:rightChars="-349" w:firstLine="0" w:firstLineChars="0"/>
        <w:jc w:val="left"/>
        <w:textAlignment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(1)测量前，在调节天平平衡时，先将游码移到标尺__________处，发现指针偏向分度盘中央刻度线的右侧，则应将平衡螺母向________(选填“左”或“右”)端调节．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left="-420" w:leftChars="-200" w:right="-733" w:rightChars="-349" w:firstLine="0" w:firstLineChars="0"/>
        <w:jc w:val="left"/>
        <w:textAlignment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(2)接下来进行了以下操作：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left="-420" w:leftChars="-200" w:right="-733" w:rightChars="-349" w:firstLine="0" w:firstLineChars="0"/>
        <w:jc w:val="left"/>
        <w:textAlignment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A．用天平测量烧杯和剩余醋的总质量</w:t>
      </w:r>
      <w:r>
        <w:rPr>
          <w:rFonts w:hint="eastAsia" w:ascii="宋体" w:hAnsi="宋体" w:eastAsia="宋体" w:cs="宋体"/>
          <w:i/>
          <w:sz w:val="28"/>
          <w:szCs w:val="28"/>
        </w:rPr>
        <w:t>m</w:t>
      </w:r>
      <w:r>
        <w:rPr>
          <w:rFonts w:hint="eastAsia" w:ascii="宋体" w:hAnsi="宋体" w:eastAsia="宋体" w:cs="宋体"/>
          <w:sz w:val="28"/>
          <w:szCs w:val="28"/>
          <w:vertAlign w:val="subscript"/>
        </w:rPr>
        <w:t>1</w:t>
      </w:r>
      <w:r>
        <w:rPr>
          <w:rFonts w:hint="eastAsia" w:ascii="宋体" w:hAnsi="宋体" w:eastAsia="宋体" w:cs="宋体"/>
          <w:sz w:val="28"/>
          <w:szCs w:val="28"/>
        </w:rPr>
        <w:t>(如图甲所示)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left="-420" w:leftChars="-200" w:right="-733" w:rightChars="-349" w:firstLine="0" w:firstLineChars="0"/>
        <w:jc w:val="left"/>
        <w:textAlignment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B．将待测醋倒入烧杯中，用天平测出烧杯和醋的总质量</w:t>
      </w:r>
      <w:r>
        <w:rPr>
          <w:rFonts w:hint="eastAsia" w:ascii="宋体" w:hAnsi="宋体" w:eastAsia="宋体" w:cs="宋体"/>
          <w:i/>
          <w:sz w:val="28"/>
          <w:szCs w:val="28"/>
        </w:rPr>
        <w:t>m</w:t>
      </w:r>
      <w:r>
        <w:rPr>
          <w:rFonts w:hint="eastAsia" w:ascii="宋体" w:hAnsi="宋体" w:eastAsia="宋体" w:cs="宋体"/>
          <w:sz w:val="28"/>
          <w:szCs w:val="28"/>
          <w:vertAlign w:val="subscript"/>
        </w:rPr>
        <w:t>2</w:t>
      </w:r>
      <w:r>
        <w:rPr>
          <w:rFonts w:hint="eastAsia" w:ascii="宋体" w:hAnsi="宋体" w:eastAsia="宋体" w:cs="宋体"/>
          <w:sz w:val="28"/>
          <w:szCs w:val="28"/>
        </w:rPr>
        <w:t>(如图乙所示)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left="-420" w:leftChars="-200" w:right="-733" w:rightChars="-349" w:firstLine="0" w:firstLineChars="0"/>
        <w:jc w:val="left"/>
        <w:textAlignment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C．将烧杯中的一部分醋倒入量筒，测出这部分醋的体积</w:t>
      </w:r>
      <w:r>
        <w:rPr>
          <w:rFonts w:hint="eastAsia" w:ascii="宋体" w:hAnsi="宋体" w:eastAsia="宋体" w:cs="宋体"/>
          <w:i/>
          <w:sz w:val="28"/>
          <w:szCs w:val="28"/>
        </w:rPr>
        <w:t>V</w:t>
      </w:r>
      <w:r>
        <w:rPr>
          <w:rFonts w:hint="eastAsia" w:ascii="宋体" w:hAnsi="宋体" w:eastAsia="宋体" w:cs="宋体"/>
          <w:sz w:val="28"/>
          <w:szCs w:val="28"/>
        </w:rPr>
        <w:t>(如图丙所示)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left="-420" w:leftChars="-200" w:right="-733" w:rightChars="-349" w:firstLine="0" w:firstLineChars="0"/>
        <w:jc w:val="left"/>
        <w:textAlignment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以上操作的正确顺序是________(填字母代号)．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left="-420" w:leftChars="-200" w:right="-733" w:rightChars="-349" w:firstLine="0" w:firstLineChars="0"/>
        <w:jc w:val="left"/>
        <w:textAlignment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(3)由图可得：量筒中醋的质量为________g，醋的密度是______________．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left="-420" w:leftChars="-200" w:right="-733" w:rightChars="-349" w:firstLine="0" w:firstLineChars="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(4)实验结束后，小雯不用量筒，只用天平也测出了醋的密度。她添加两个完全相同的烧杯和适量的水，设计了如下实验步骤，请你补充完整：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left="-420" w:leftChars="-200" w:right="-733" w:rightChars="-349" w:firstLine="0" w:firstLineChars="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①调好天平，用天平测出空烧杯质量为m</w:t>
      </w:r>
      <w:r>
        <w:rPr>
          <w:rFonts w:hint="eastAsia" w:ascii="宋体" w:hAnsi="宋体" w:eastAsia="宋体" w:cs="宋体"/>
          <w:sz w:val="28"/>
          <w:szCs w:val="28"/>
          <w:vertAlign w:val="subscript"/>
        </w:rPr>
        <w:t>0</w:t>
      </w:r>
      <w:r>
        <w:rPr>
          <w:rFonts w:hint="eastAsia" w:ascii="宋体" w:hAnsi="宋体" w:eastAsia="宋体" w:cs="宋体"/>
          <w:sz w:val="28"/>
          <w:szCs w:val="28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left="-420" w:leftChars="-200" w:right="-733" w:rightChars="-349" w:firstLine="0" w:firstLineChars="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②将一个烧杯______，用天平测出烧杯和水的总质量为m</w:t>
      </w:r>
      <w:r>
        <w:rPr>
          <w:rFonts w:hint="eastAsia" w:ascii="宋体" w:hAnsi="宋体" w:eastAsia="宋体" w:cs="宋体"/>
          <w:sz w:val="28"/>
          <w:szCs w:val="28"/>
          <w:vertAlign w:val="subscript"/>
        </w:rPr>
        <w:t>1</w:t>
      </w:r>
      <w:r>
        <w:rPr>
          <w:rFonts w:hint="eastAsia" w:ascii="宋体" w:hAnsi="宋体" w:eastAsia="宋体" w:cs="宋体"/>
          <w:sz w:val="28"/>
          <w:szCs w:val="28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left="-420" w:leftChars="-200" w:right="-733" w:rightChars="-349" w:firstLine="0" w:firstLineChars="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③用另一个烧杯装满醋，用天平测出烧杯和醋的总质量为m</w:t>
      </w:r>
      <w:r>
        <w:rPr>
          <w:rFonts w:hint="eastAsia" w:ascii="宋体" w:hAnsi="宋体" w:eastAsia="宋体" w:cs="宋体"/>
          <w:sz w:val="28"/>
          <w:szCs w:val="28"/>
          <w:vertAlign w:val="subscript"/>
        </w:rPr>
        <w:t>2</w:t>
      </w:r>
      <w:r>
        <w:rPr>
          <w:rFonts w:hint="eastAsia" w:ascii="宋体" w:hAnsi="宋体" w:eastAsia="宋体" w:cs="宋体"/>
          <w:sz w:val="28"/>
          <w:szCs w:val="28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left="-420" w:leftChars="-200" w:right="-733" w:rightChars="-349" w:firstLine="0" w:firstLineChars="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④则醋的密度表达式为ρ=__________（已知水的密度为ρ</w:t>
      </w:r>
      <w:r>
        <w:rPr>
          <w:rFonts w:hint="eastAsia" w:ascii="宋体" w:hAnsi="宋体" w:eastAsia="宋体" w:cs="宋体"/>
          <w:sz w:val="28"/>
          <w:szCs w:val="28"/>
          <w:vertAlign w:val="subscript"/>
        </w:rPr>
        <w:t>水</w:t>
      </w:r>
      <w:r>
        <w:rPr>
          <w:rFonts w:hint="eastAsia" w:ascii="宋体" w:hAnsi="宋体" w:eastAsia="宋体" w:cs="宋体"/>
          <w:sz w:val="28"/>
          <w:szCs w:val="28"/>
        </w:rPr>
        <w:t>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-420" w:leftChars="-200" w:right="-733" w:rightChars="-349" w:firstLine="0" w:firstLineChars="0"/>
        <w:jc w:val="left"/>
        <w:textAlignment w:val="center"/>
        <w:rPr>
          <w:rFonts w:hint="eastAsia" w:ascii="宋体" w:hAnsi="宋体" w:eastAsia="宋体" w:cs="宋体"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宋体" w:hAnsi="宋体" w:cs="宋体"/>
          <w:color w:val="0D0D0D" w:themeColor="text1" w:themeTint="F2"/>
          <w:sz w:val="28"/>
          <w:szCs w:val="28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18.</w:t>
      </w:r>
      <w:r>
        <w:rPr>
          <w:rFonts w:hint="eastAsia" w:ascii="宋体" w:hAnsi="宋体" w:eastAsia="宋体" w:cs="宋体"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大方用托盘天平和量筒测量金属块的密度。她在调节天平时，发现指针偏向分度盘中央刻度线的右侧，如图甲所示，为使天平横梁水平平衡，她应将平衡螺母向______端移动。天平平衡后，用天平测出金属块的质量为79g。然后，小敏将金属块用细线系好放进盛有50mL水的量筒中，量筒中的水面升高到如图乙所示的位置，则金属块的体积为_______</w:t>
      </w:r>
      <w:r>
        <w:rPr>
          <w:rFonts w:hint="eastAsia" w:ascii="宋体" w:hAnsi="宋体" w:eastAsia="宋体" w:cs="宋体"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drawing>
          <wp:inline distT="0" distB="0" distL="0" distR="0">
            <wp:extent cx="247650" cy="180975"/>
            <wp:effectExtent l="0" t="0" r="0" b="7620"/>
            <wp:docPr id="10" name="图片 10" descr="eqId4e590730c1784d8ca08a67a0c4045de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eqId4e590730c1784d8ca08a67a0c4045de4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。该金属块的密度为_______</w:t>
      </w:r>
      <w:r>
        <w:rPr>
          <w:rFonts w:hint="eastAsia" w:ascii="宋体" w:hAnsi="宋体" w:eastAsia="宋体" w:cs="宋体"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drawing>
          <wp:inline distT="0" distB="0" distL="0" distR="0">
            <wp:extent cx="342900" cy="200025"/>
            <wp:effectExtent l="0" t="0" r="0" b="7620"/>
            <wp:docPr id="9" name="图片 9" descr="eqId695f4bc9fcf24556a18fe87d714f936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eqId695f4bc9fcf24556a18fe87d714f936b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，根据下表中数据可判断组成该金属块的物质可能是_______。</w:t>
      </w:r>
    </w:p>
    <w:tbl>
      <w:tblPr>
        <w:tblStyle w:val="6"/>
        <w:tblW w:w="633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380"/>
        <w:gridCol w:w="49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3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-420" w:leftChars="-200" w:right="-733" w:rightChars="-349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物质</w:t>
            </w:r>
          </w:p>
        </w:tc>
        <w:tc>
          <w:tcPr>
            <w:tcW w:w="49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-420" w:leftChars="-200" w:right="-733" w:rightChars="-349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密度/(</w:t>
            </w:r>
            <w:r>
              <w:rPr>
                <w:rFonts w:hint="eastAsia" w:ascii="宋体" w:hAnsi="宋体" w:eastAsia="宋体" w:cs="宋体"/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drawing>
                <wp:inline distT="0" distB="0" distL="0" distR="0">
                  <wp:extent cx="438150" cy="200025"/>
                  <wp:effectExtent l="0" t="0" r="0" b="7620"/>
                  <wp:docPr id="8" name="图片 8" descr="eqId709e2547fc494c7a97a440414445218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eqId709e2547fc494c7a97a440414445218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8150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 w:eastAsia="宋体" w:cs="宋体"/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3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-420" w:leftChars="-200" w:right="-733" w:rightChars="-349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银</w:t>
            </w:r>
          </w:p>
        </w:tc>
        <w:tc>
          <w:tcPr>
            <w:tcW w:w="49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-420" w:leftChars="-200" w:right="-733" w:rightChars="-349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drawing>
                <wp:inline distT="0" distB="0" distL="0" distR="0">
                  <wp:extent cx="523875" cy="180975"/>
                  <wp:effectExtent l="0" t="0" r="9525" b="7620"/>
                  <wp:docPr id="7" name="图片 7" descr="eqId09c3100460864565a56df7831997bfb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eqId09c3100460864565a56df7831997bfb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38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3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-420" w:leftChars="-200" w:right="-733" w:rightChars="-349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铜</w:t>
            </w:r>
          </w:p>
        </w:tc>
        <w:tc>
          <w:tcPr>
            <w:tcW w:w="49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-420" w:leftChars="-200" w:right="-733" w:rightChars="-349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drawing>
                <wp:inline distT="0" distB="0" distL="0" distR="0">
                  <wp:extent cx="466725" cy="180975"/>
                  <wp:effectExtent l="0" t="0" r="9525" b="7620"/>
                  <wp:docPr id="6" name="图片 6" descr="eqId12c30ad401c1498b96954551891f687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eqId12c30ad401c1498b96954551891f687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672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3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-420" w:leftChars="-200" w:right="-733" w:rightChars="-349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铁</w:t>
            </w:r>
          </w:p>
        </w:tc>
        <w:tc>
          <w:tcPr>
            <w:tcW w:w="49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-420" w:leftChars="-200" w:right="-733" w:rightChars="-349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drawing>
                <wp:inline distT="0" distB="0" distL="0" distR="0">
                  <wp:extent cx="428625" cy="171450"/>
                  <wp:effectExtent l="0" t="0" r="9525" b="0"/>
                  <wp:docPr id="5" name="图片 5" descr="eqId639416b163cf494daa88aefdd8fb8be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eqId639416b163cf494daa88aefdd8fb8be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8625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3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-420" w:leftChars="-200" w:right="-733" w:rightChars="-349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铝</w:t>
            </w:r>
          </w:p>
        </w:tc>
        <w:tc>
          <w:tcPr>
            <w:tcW w:w="49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-420" w:leftChars="-200" w:right="-733" w:rightChars="-349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drawing>
                <wp:inline distT="0" distB="0" distL="0" distR="0">
                  <wp:extent cx="476250" cy="180975"/>
                  <wp:effectExtent l="0" t="0" r="0" b="7620"/>
                  <wp:docPr id="4" name="图片 4" descr="eqId639ecbfad9544677b20c68398b9acf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eqId639ecbfad9544677b20c68398b9acf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6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-420" w:leftChars="-200" w:right="-733" w:rightChars="-349" w:firstLine="0" w:firstLineChars="0"/>
        <w:jc w:val="left"/>
        <w:textAlignment w:val="center"/>
        <w:rPr>
          <w:rFonts w:hint="eastAsia" w:ascii="宋体" w:hAnsi="宋体" w:eastAsia="宋体" w:cs="宋体"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宋体" w:hAnsi="宋体" w:eastAsia="宋体" w:cs="宋体"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drawing>
          <wp:inline distT="0" distB="0" distL="0" distR="0">
            <wp:extent cx="2152650" cy="2343150"/>
            <wp:effectExtent l="0" t="0" r="0" b="0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343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-420" w:leftChars="-200" w:right="-733" w:rightChars="-349" w:firstLine="0" w:firstLineChars="0"/>
        <w:rPr>
          <w:rFonts w:hint="eastAsia" w:ascii="宋体" w:hAnsi="宋体" w:eastAsia="宋体" w:cs="宋体"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宋体" w:hAnsi="宋体" w:eastAsia="宋体" w:cs="宋体"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四、计算题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-420" w:leftChars="-200" w:right="-733" w:rightChars="-349" w:firstLine="0" w:firstLineChars="0"/>
        <w:jc w:val="left"/>
        <w:textAlignment w:val="center"/>
        <w:rPr>
          <w:rFonts w:hint="eastAsia" w:ascii="宋体" w:hAnsi="宋体" w:eastAsia="宋体" w:cs="宋体"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宋体" w:hAnsi="宋体" w:cs="宋体"/>
          <w:color w:val="0D0D0D" w:themeColor="text1" w:themeTint="F2"/>
          <w:sz w:val="28"/>
          <w:szCs w:val="28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19.</w:t>
      </w:r>
      <w:r>
        <w:rPr>
          <w:rFonts w:hint="eastAsia" w:ascii="宋体" w:hAnsi="宋体" w:eastAsia="宋体" w:cs="宋体"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巨型樟木根雕《清明上河图》在博物馆展出，小鸣阅读参观手册内容获知根雕的质量为12t。根雕是巨大的不规则形体，难以直接测量它的体积。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-420" w:leftChars="-200" w:right="-733" w:rightChars="-349" w:firstLine="0" w:firstLineChars="0"/>
        <w:jc w:val="left"/>
        <w:textAlignment w:val="center"/>
        <w:rPr>
          <w:rFonts w:hint="eastAsia" w:ascii="宋体" w:hAnsi="宋体" w:eastAsia="宋体" w:cs="宋体"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宋体" w:hAnsi="宋体" w:eastAsia="宋体" w:cs="宋体"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（1）爱思考的小鸣找来了一个同样材料制成的樟木小球，通过测量得到小球的质量为4g，体积为5cm</w:t>
      </w:r>
      <w:r>
        <w:rPr>
          <w:rFonts w:hint="eastAsia" w:ascii="宋体" w:hAnsi="宋体" w:eastAsia="宋体" w:cs="宋体"/>
          <w:color w:val="0D0D0D" w:themeColor="text1" w:themeTint="F2"/>
          <w:sz w:val="28"/>
          <w:szCs w:val="28"/>
          <w:vertAlign w:val="superscript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3</w:t>
      </w:r>
      <w:r>
        <w:rPr>
          <w:rFonts w:hint="eastAsia" w:ascii="宋体" w:hAnsi="宋体" w:eastAsia="宋体" w:cs="宋体"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，请你帮他计算樟木球的密度是多少g/cm</w:t>
      </w:r>
      <w:r>
        <w:rPr>
          <w:rFonts w:hint="eastAsia" w:ascii="宋体" w:hAnsi="宋体" w:eastAsia="宋体" w:cs="宋体"/>
          <w:color w:val="0D0D0D" w:themeColor="text1" w:themeTint="F2"/>
          <w:sz w:val="28"/>
          <w:szCs w:val="28"/>
          <w:vertAlign w:val="superscript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3</w:t>
      </w:r>
      <w:r>
        <w:rPr>
          <w:rFonts w:hint="eastAsia" w:ascii="宋体" w:hAnsi="宋体" w:eastAsia="宋体" w:cs="宋体"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-420" w:leftChars="-200" w:right="-733" w:rightChars="-349" w:firstLine="0" w:firstLineChars="0"/>
        <w:jc w:val="left"/>
        <w:textAlignment w:val="center"/>
        <w:rPr>
          <w:rFonts w:hint="eastAsia" w:ascii="宋体" w:hAnsi="宋体" w:eastAsia="宋体" w:cs="宋体"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宋体" w:hAnsi="宋体" w:eastAsia="宋体" w:cs="宋体"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（2）《清明上河图》根雕的总体积是多少？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left="-420" w:leftChars="-200" w:right="-733" w:rightChars="-349" w:firstLine="0" w:firstLineChars="0"/>
        <w:jc w:val="left"/>
        <w:textAlignment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20.</w:t>
      </w:r>
      <w:r>
        <w:rPr>
          <w:rFonts w:hint="eastAsia" w:ascii="宋体" w:hAnsi="宋体" w:eastAsia="宋体" w:cs="宋体"/>
          <w:sz w:val="28"/>
          <w:szCs w:val="28"/>
        </w:rPr>
        <w:t>如图所示是我国设计的北京2022年冬奥运会奖牌，奖牌正面为国际奥委会统一规定的图案，奖牌背面镶嵌着取自中国的玉石，形象诠释了中华民族自古以来以“玉”比“德”的价值观，是中华文明与奥林匹克精神的一次“中西合璧”，奖牌分为金牌、银牌和铜牌．其中金牌由纯银、玉石、纯金组成，金牌的总体积约为23 cm</w:t>
      </w:r>
      <w:r>
        <w:rPr>
          <w:rFonts w:hint="eastAsia" w:ascii="宋体" w:hAnsi="宋体" w:eastAsia="宋体" w:cs="宋体"/>
          <w:sz w:val="28"/>
          <w:szCs w:val="28"/>
          <w:vertAlign w:val="superscript"/>
        </w:rPr>
        <w:t>3</w:t>
      </w:r>
      <w:r>
        <w:rPr>
          <w:rFonts w:hint="eastAsia" w:ascii="宋体" w:hAnsi="宋体" w:eastAsia="宋体" w:cs="宋体"/>
          <w:sz w:val="28"/>
          <w:szCs w:val="28"/>
        </w:rPr>
        <w:t>，镶嵌玉石的体积约为5.4cm</w:t>
      </w:r>
      <w:r>
        <w:rPr>
          <w:rFonts w:hint="eastAsia" w:ascii="宋体" w:hAnsi="宋体" w:eastAsia="宋体" w:cs="宋体"/>
          <w:sz w:val="28"/>
          <w:szCs w:val="28"/>
          <w:vertAlign w:val="superscript"/>
        </w:rPr>
        <w:t>3</w:t>
      </w:r>
      <w:r>
        <w:rPr>
          <w:rFonts w:hint="eastAsia" w:ascii="宋体" w:hAnsi="宋体" w:eastAsia="宋体" w:cs="宋体"/>
          <w:sz w:val="28"/>
          <w:szCs w:val="28"/>
        </w:rPr>
        <w:t>，纯金的质量约为6g。（已知：</w:t>
      </w:r>
      <w:r>
        <w:rPr>
          <w:rFonts w:hint="eastAsia" w:ascii="宋体" w:hAnsi="宋体" w:eastAsia="宋体" w:cs="宋体"/>
          <w:i/>
          <w:sz w:val="28"/>
          <w:szCs w:val="28"/>
        </w:rPr>
        <w:t>ρ</w:t>
      </w:r>
      <w:r>
        <w:rPr>
          <w:rFonts w:hint="eastAsia" w:ascii="宋体" w:hAnsi="宋体" w:eastAsia="宋体" w:cs="宋体"/>
          <w:sz w:val="28"/>
          <w:szCs w:val="28"/>
          <w:vertAlign w:val="subscript"/>
        </w:rPr>
        <w:t>玉</w:t>
      </w:r>
      <w:r>
        <w:rPr>
          <w:rFonts w:hint="eastAsia" w:ascii="宋体" w:hAnsi="宋体" w:eastAsia="宋体" w:cs="宋体"/>
          <w:sz w:val="28"/>
          <w:szCs w:val="28"/>
        </w:rPr>
        <w:t>=3.0g/cm</w:t>
      </w:r>
      <w:r>
        <w:rPr>
          <w:rFonts w:hint="eastAsia" w:ascii="宋体" w:hAnsi="宋体" w:eastAsia="宋体" w:cs="宋体"/>
          <w:sz w:val="28"/>
          <w:szCs w:val="28"/>
          <w:vertAlign w:val="superscript"/>
        </w:rPr>
        <w:t>3</w:t>
      </w:r>
      <w:r>
        <w:rPr>
          <w:rFonts w:hint="eastAsia" w:ascii="宋体" w:hAnsi="宋体" w:eastAsia="宋体" w:cs="宋体"/>
          <w:sz w:val="28"/>
          <w:szCs w:val="28"/>
        </w:rPr>
        <w:t>，</w:t>
      </w:r>
      <w:r>
        <w:rPr>
          <w:rFonts w:hint="eastAsia" w:ascii="宋体" w:hAnsi="宋体" w:eastAsia="宋体" w:cs="宋体"/>
          <w:i/>
          <w:sz w:val="28"/>
          <w:szCs w:val="28"/>
        </w:rPr>
        <w:t>ρ</w:t>
      </w:r>
      <w:r>
        <w:rPr>
          <w:rFonts w:hint="eastAsia" w:ascii="宋体" w:hAnsi="宋体" w:eastAsia="宋体" w:cs="宋体"/>
          <w:sz w:val="28"/>
          <w:szCs w:val="28"/>
          <w:vertAlign w:val="subscript"/>
        </w:rPr>
        <w:t>金</w:t>
      </w:r>
      <w:r>
        <w:rPr>
          <w:rFonts w:hint="eastAsia" w:ascii="宋体" w:hAnsi="宋体" w:eastAsia="宋体" w:cs="宋体"/>
          <w:sz w:val="28"/>
          <w:szCs w:val="28"/>
        </w:rPr>
        <w:t>=19.3g/cm</w:t>
      </w:r>
      <w:r>
        <w:rPr>
          <w:rFonts w:hint="eastAsia" w:ascii="宋体" w:hAnsi="宋体" w:eastAsia="宋体" w:cs="宋体"/>
          <w:sz w:val="28"/>
          <w:szCs w:val="28"/>
          <w:vertAlign w:val="superscript"/>
        </w:rPr>
        <w:t>3</w:t>
      </w:r>
      <w:r>
        <w:rPr>
          <w:rFonts w:hint="eastAsia" w:ascii="宋体" w:hAnsi="宋体" w:eastAsia="宋体" w:cs="宋体"/>
          <w:sz w:val="28"/>
          <w:szCs w:val="28"/>
        </w:rPr>
        <w:t>，</w:t>
      </w:r>
      <w:r>
        <w:rPr>
          <w:rFonts w:hint="eastAsia" w:ascii="宋体" w:hAnsi="宋体" w:eastAsia="宋体" w:cs="宋体"/>
          <w:i/>
          <w:sz w:val="28"/>
          <w:szCs w:val="28"/>
        </w:rPr>
        <w:t>ρ</w:t>
      </w:r>
      <w:r>
        <w:rPr>
          <w:rFonts w:hint="eastAsia" w:ascii="宋体" w:hAnsi="宋体" w:eastAsia="宋体" w:cs="宋体"/>
          <w:sz w:val="28"/>
          <w:szCs w:val="28"/>
          <w:vertAlign w:val="subscript"/>
        </w:rPr>
        <w:t>银</w:t>
      </w:r>
      <w:r>
        <w:rPr>
          <w:rFonts w:hint="eastAsia" w:ascii="宋体" w:hAnsi="宋体" w:eastAsia="宋体" w:cs="宋体"/>
          <w:sz w:val="28"/>
          <w:szCs w:val="28"/>
        </w:rPr>
        <w:t>=10.5 g/cm</w:t>
      </w:r>
      <w:r>
        <w:rPr>
          <w:rFonts w:hint="eastAsia" w:ascii="宋体" w:hAnsi="宋体" w:eastAsia="宋体" w:cs="宋体"/>
          <w:sz w:val="28"/>
          <w:szCs w:val="28"/>
          <w:vertAlign w:val="superscript"/>
        </w:rPr>
        <w:t>3</w:t>
      </w:r>
      <w:r>
        <w:rPr>
          <w:rFonts w:hint="eastAsia" w:ascii="宋体" w:hAnsi="宋体" w:eastAsia="宋体" w:cs="宋体"/>
          <w:sz w:val="28"/>
          <w:szCs w:val="28"/>
        </w:rPr>
        <w:t>），请问：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left="-420" w:leftChars="-200" w:right="-733" w:rightChars="-349" w:firstLine="0" w:firstLineChars="0"/>
        <w:jc w:val="left"/>
        <w:textAlignment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（1）一枚金牌约需要玉石多少克？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left="-420" w:leftChars="-200" w:right="-733" w:rightChars="-349" w:firstLine="0" w:firstLineChars="0"/>
        <w:jc w:val="left"/>
        <w:textAlignment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（2）一枚金牌除了玉石和纯金外，还需纯银约多少克？（计算结果保留一位小数）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left="-420" w:leftChars="-200" w:right="-733" w:rightChars="-349" w:firstLine="0" w:firstLineChars="0"/>
        <w:jc w:val="left"/>
        <w:textAlignment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drawing>
          <wp:inline distT="0" distB="0" distL="0" distR="0">
            <wp:extent cx="2023745" cy="692150"/>
            <wp:effectExtent l="0" t="0" r="14605" b="12700"/>
            <wp:docPr id="22" name="图片 22" descr="C:\Users\CHENGX~1\AppData\Local\Temp\1640825642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C:\Users\CHENGX~1\AppData\Local\Temp\1640825642(1).png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46176" cy="6997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-420" w:leftChars="-200" w:right="-733" w:rightChars="-349" w:firstLine="0" w:firstLineChars="0"/>
        <w:jc w:val="center"/>
        <w:rPr>
          <w:rFonts w:hint="eastAsia" w:ascii="宋体" w:hAnsi="宋体" w:eastAsia="宋体" w:cs="宋体"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-420" w:leftChars="-200" w:right="-733" w:rightChars="-349" w:firstLine="0" w:firstLineChars="0"/>
        <w:jc w:val="center"/>
        <w:rPr>
          <w:rFonts w:hint="eastAsia" w:ascii="宋体" w:hAnsi="宋体" w:eastAsia="宋体" w:cs="宋体"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-420" w:leftChars="-200" w:right="-733" w:rightChars="-349" w:firstLine="0" w:firstLineChars="0"/>
        <w:jc w:val="center"/>
        <w:rPr>
          <w:rFonts w:hint="eastAsia" w:ascii="宋体" w:hAnsi="宋体" w:eastAsia="宋体" w:cs="宋体"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-420" w:leftChars="-200" w:right="-733" w:rightChars="-349" w:firstLine="0" w:firstLineChars="0"/>
        <w:jc w:val="center"/>
        <w:rPr>
          <w:rFonts w:hint="eastAsia" w:ascii="宋体" w:hAnsi="宋体" w:eastAsia="宋体" w:cs="宋体"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-420" w:leftChars="-200" w:right="-733" w:rightChars="-349" w:firstLine="0" w:firstLineChars="0"/>
        <w:jc w:val="center"/>
        <w:rPr>
          <w:rFonts w:hint="eastAsia" w:ascii="宋体" w:hAnsi="宋体" w:eastAsia="宋体" w:cs="宋体"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-420" w:leftChars="-200" w:right="-733" w:rightChars="-349" w:firstLine="0" w:firstLineChars="0"/>
        <w:jc w:val="center"/>
        <w:rPr>
          <w:rFonts w:hint="eastAsia" w:ascii="宋体" w:hAnsi="宋体" w:eastAsia="宋体" w:cs="宋体"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-420" w:leftChars="-200" w:right="-733" w:rightChars="-349" w:firstLine="0" w:firstLineChars="0"/>
        <w:jc w:val="center"/>
        <w:rPr>
          <w:rFonts w:hint="eastAsia" w:ascii="宋体" w:hAnsi="宋体" w:eastAsia="宋体" w:cs="宋体"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-420" w:leftChars="-200" w:right="-733" w:rightChars="-349" w:firstLine="0" w:firstLineChars="0"/>
        <w:jc w:val="center"/>
        <w:rPr>
          <w:rFonts w:hint="eastAsia" w:ascii="宋体" w:hAnsi="宋体" w:eastAsia="宋体" w:cs="宋体"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-420" w:leftChars="-200" w:right="-733" w:rightChars="-349" w:firstLine="0" w:firstLineChars="0"/>
        <w:jc w:val="center"/>
        <w:rPr>
          <w:rFonts w:hint="eastAsia" w:ascii="宋体" w:hAnsi="宋体" w:eastAsia="宋体" w:cs="宋体"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-420" w:leftChars="-200" w:right="-733" w:rightChars="-349" w:firstLine="0" w:firstLineChars="0"/>
        <w:jc w:val="center"/>
        <w:rPr>
          <w:rFonts w:hint="eastAsia" w:ascii="宋体" w:hAnsi="宋体" w:eastAsia="宋体" w:cs="宋体"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-420" w:leftChars="-200" w:right="-733" w:rightChars="-349" w:firstLine="0" w:firstLineChars="0"/>
        <w:jc w:val="center"/>
        <w:rPr>
          <w:rFonts w:hint="eastAsia" w:ascii="宋体" w:hAnsi="宋体" w:eastAsia="宋体" w:cs="宋体"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-420" w:leftChars="-200" w:right="-733" w:rightChars="-349" w:firstLine="0" w:firstLineChars="0"/>
        <w:jc w:val="center"/>
        <w:rPr>
          <w:rFonts w:hint="eastAsia" w:ascii="宋体" w:hAnsi="宋体" w:eastAsia="宋体" w:cs="宋体"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-420" w:leftChars="-200" w:right="-733" w:rightChars="-349" w:firstLine="0" w:firstLineChars="0"/>
        <w:jc w:val="center"/>
        <w:rPr>
          <w:rFonts w:hint="eastAsia" w:ascii="宋体" w:hAnsi="宋体" w:eastAsia="宋体" w:cs="宋体"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-420" w:leftChars="-200" w:right="-733" w:rightChars="-349" w:firstLine="0" w:firstLineChars="0"/>
        <w:jc w:val="center"/>
        <w:rPr>
          <w:rFonts w:hint="eastAsia" w:ascii="宋体" w:hAnsi="宋体" w:eastAsia="宋体" w:cs="宋体"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-420" w:leftChars="-200" w:right="-733" w:rightChars="-349" w:firstLine="0" w:firstLineChars="0"/>
        <w:jc w:val="center"/>
        <w:rPr>
          <w:rFonts w:hint="eastAsia" w:ascii="宋体" w:hAnsi="宋体" w:eastAsia="宋体" w:cs="宋体"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-420" w:leftChars="-200" w:right="-733" w:rightChars="-349" w:firstLine="0" w:firstLineChars="0"/>
        <w:jc w:val="center"/>
        <w:rPr>
          <w:rFonts w:hint="eastAsia" w:ascii="宋体" w:hAnsi="宋体" w:eastAsia="宋体" w:cs="宋体"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-420" w:leftChars="-200" w:right="-733" w:rightChars="-349" w:firstLine="0" w:firstLineChars="0"/>
        <w:jc w:val="center"/>
        <w:rPr>
          <w:rFonts w:hint="eastAsia" w:ascii="宋体" w:hAnsi="宋体" w:eastAsia="宋体" w:cs="宋体"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-420" w:leftChars="-200" w:right="-733" w:rightChars="-349" w:firstLine="0" w:firstLineChars="0"/>
        <w:jc w:val="center"/>
        <w:rPr>
          <w:rFonts w:hint="eastAsia" w:ascii="宋体" w:hAnsi="宋体" w:eastAsia="宋体" w:cs="宋体"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宋体" w:hAnsi="宋体" w:eastAsia="宋体" w:cs="宋体"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参考答案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left="-420" w:leftChars="-200" w:right="-733" w:rightChars="-349" w:firstLine="0" w:firstLineChars="0"/>
        <w:jc w:val="left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1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-420" w:leftChars="-200" w:right="-733" w:rightChars="-349" w:firstLine="0" w:firstLineChars="0"/>
        <w:jc w:val="left"/>
        <w:textAlignment w:val="center"/>
        <w:rPr>
          <w:rFonts w:hint="eastAsia" w:ascii="宋体" w:hAnsi="宋体" w:eastAsia="宋体" w:cs="宋体"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宋体" w:hAnsi="宋体" w:eastAsia="宋体" w:cs="宋体"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2</w:t>
      </w:r>
      <w:r>
        <w:rPr>
          <w:rFonts w:hint="eastAsia" w:ascii="宋体" w:hAnsi="宋体" w:cs="宋体"/>
          <w:color w:val="0D0D0D" w:themeColor="text1" w:themeTint="F2"/>
          <w:sz w:val="28"/>
          <w:szCs w:val="28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.</w:t>
      </w:r>
      <w:r>
        <w:rPr>
          <w:rFonts w:hint="eastAsia" w:ascii="宋体" w:hAnsi="宋体" w:eastAsia="宋体" w:cs="宋体"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left="-420" w:leftChars="-200" w:right="-733" w:rightChars="-349" w:firstLine="0" w:firstLineChars="0"/>
        <w:jc w:val="left"/>
        <w:textAlignment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</w:t>
      </w:r>
      <w:r>
        <w:rPr>
          <w:rFonts w:hint="eastAsia" w:ascii="宋体" w:hAnsi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-420" w:leftChars="-200" w:right="-733" w:rightChars="-349" w:firstLine="0" w:firstLineChars="0"/>
        <w:jc w:val="left"/>
        <w:textAlignment w:val="center"/>
        <w:rPr>
          <w:rFonts w:hint="eastAsia" w:ascii="宋体" w:hAnsi="宋体" w:eastAsia="宋体" w:cs="宋体"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宋体" w:hAnsi="宋体" w:cs="宋体"/>
          <w:color w:val="0D0D0D" w:themeColor="text1" w:themeTint="F2"/>
          <w:sz w:val="28"/>
          <w:szCs w:val="28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4.</w:t>
      </w:r>
      <w:r>
        <w:rPr>
          <w:rFonts w:hint="eastAsia" w:ascii="宋体" w:hAnsi="宋体" w:eastAsia="宋体" w:cs="宋体"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left="-420" w:leftChars="-200" w:right="-733" w:rightChars="-349" w:firstLine="0" w:firstLineChars="0"/>
        <w:jc w:val="left"/>
        <w:textAlignment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5.</w:t>
      </w:r>
      <w:r>
        <w:rPr>
          <w:rFonts w:hint="eastAsia" w:ascii="宋体" w:hAnsi="宋体" w:eastAsia="宋体" w:cs="宋体"/>
          <w:sz w:val="28"/>
          <w:szCs w:val="28"/>
        </w:rPr>
        <w:t>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left="-420" w:leftChars="-200" w:right="-733" w:rightChars="-349" w:firstLine="0" w:firstLineChars="0"/>
        <w:jc w:val="left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6.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D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-420" w:leftChars="-200" w:right="-733" w:rightChars="-349" w:firstLine="0" w:firstLineChars="0"/>
        <w:jc w:val="left"/>
        <w:textAlignment w:val="center"/>
        <w:rPr>
          <w:rFonts w:hint="eastAsia" w:ascii="宋体" w:hAnsi="宋体" w:eastAsia="宋体" w:cs="宋体"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宋体" w:hAnsi="宋体" w:cs="宋体"/>
          <w:color w:val="0D0D0D" w:themeColor="text1" w:themeTint="F2"/>
          <w:sz w:val="28"/>
          <w:szCs w:val="28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7.</w:t>
      </w:r>
      <w:r>
        <w:rPr>
          <w:rFonts w:hint="eastAsia" w:ascii="宋体" w:hAnsi="宋体" w:eastAsia="宋体" w:cs="宋体"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left="-420" w:leftChars="-200" w:right="-733" w:rightChars="-349" w:firstLine="0" w:firstLineChars="0"/>
        <w:jc w:val="left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8.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-420" w:leftChars="-200" w:right="-733" w:rightChars="-349" w:firstLine="0" w:firstLineChars="0"/>
        <w:jc w:val="left"/>
        <w:textAlignment w:val="center"/>
        <w:rPr>
          <w:rFonts w:hint="eastAsia" w:ascii="宋体" w:hAnsi="宋体" w:eastAsia="宋体" w:cs="宋体"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宋体" w:hAnsi="宋体" w:cs="宋体"/>
          <w:color w:val="0D0D0D" w:themeColor="text1" w:themeTint="F2"/>
          <w:sz w:val="28"/>
          <w:szCs w:val="28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9.</w:t>
      </w:r>
      <w:r>
        <w:rPr>
          <w:rFonts w:hint="eastAsia" w:ascii="宋体" w:hAnsi="宋体" w:eastAsia="宋体" w:cs="宋体"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left="-420" w:leftChars="-200" w:right="-733" w:rightChars="-349" w:firstLine="0" w:firstLineChars="0"/>
        <w:jc w:val="left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10.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B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-420" w:leftChars="-200" w:right="-733" w:rightChars="-349" w:firstLine="0" w:firstLineChars="0"/>
        <w:jc w:val="left"/>
        <w:textAlignment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cs="宋体"/>
          <w:color w:val="0D0D0D" w:themeColor="text1" w:themeTint="F2"/>
          <w:sz w:val="28"/>
          <w:szCs w:val="28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11.</w:t>
      </w:r>
      <w:r>
        <w:rPr>
          <w:rFonts w:hint="eastAsia" w:ascii="宋体" w:hAnsi="宋体" w:eastAsia="宋体" w:cs="宋体"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B</w:t>
      </w:r>
      <w:r>
        <w:rPr>
          <w:rFonts w:hint="eastAsia" w:ascii="宋体" w:hAnsi="宋体" w:cs="宋体"/>
          <w:color w:val="0D0D0D" w:themeColor="text1" w:themeTint="F2"/>
          <w:sz w:val="28"/>
          <w:szCs w:val="28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    </w:t>
      </w:r>
      <w:bookmarkStart w:id="0" w:name="_GoBack"/>
      <w:bookmarkEnd w:id="0"/>
      <w:r>
        <w:rPr>
          <w:rFonts w:hint="eastAsia" w:ascii="宋体" w:hAnsi="宋体" w:cs="宋体"/>
          <w:sz w:val="28"/>
          <w:szCs w:val="28"/>
          <w:lang w:val="en-US" w:eastAsia="zh-CN"/>
        </w:rPr>
        <w:t>12.</w:t>
      </w:r>
      <w:r>
        <w:rPr>
          <w:rFonts w:hint="eastAsia" w:ascii="宋体" w:hAnsi="宋体" w:eastAsia="宋体" w:cs="宋体"/>
          <w:sz w:val="28"/>
          <w:szCs w:val="28"/>
        </w:rPr>
        <w:t>250    0.8×10</w:t>
      </w:r>
      <w:r>
        <w:rPr>
          <w:rFonts w:hint="eastAsia" w:ascii="宋体" w:hAnsi="宋体" w:eastAsia="宋体" w:cs="宋体"/>
          <w:sz w:val="28"/>
          <w:szCs w:val="28"/>
          <w:vertAlign w:val="superscript"/>
        </w:rPr>
        <w:t>3</w:t>
      </w:r>
      <w:r>
        <w:rPr>
          <w:rFonts w:hint="eastAsia" w:ascii="宋体" w:hAnsi="宋体" w:eastAsia="宋体" w:cs="宋体"/>
          <w:sz w:val="28"/>
          <w:szCs w:val="28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left="-420" w:leftChars="-200" w:right="-733" w:rightChars="-349" w:firstLine="0" w:firstLineChars="0"/>
        <w:jc w:val="left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13.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能够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-420" w:leftChars="-200" w:right="-733" w:rightChars="-349" w:firstLine="0" w:firstLineChars="0"/>
        <w:jc w:val="left"/>
        <w:textAlignment w:val="center"/>
        <w:rPr>
          <w:rFonts w:hint="eastAsia" w:ascii="宋体" w:hAnsi="宋体" w:eastAsia="宋体" w:cs="宋体"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宋体" w:hAnsi="宋体" w:cs="宋体"/>
          <w:color w:val="0D0D0D" w:themeColor="text1" w:themeTint="F2"/>
          <w:sz w:val="28"/>
          <w:szCs w:val="28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14.</w:t>
      </w:r>
      <w:r>
        <w:rPr>
          <w:rFonts w:hint="eastAsia" w:ascii="宋体" w:hAnsi="宋体" w:eastAsia="宋体" w:cs="宋体"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0.2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-420" w:leftChars="-200" w:right="-733" w:rightChars="-349" w:firstLine="0" w:firstLineChars="0"/>
        <w:jc w:val="left"/>
        <w:textAlignment w:val="center"/>
        <w:rPr>
          <w:rFonts w:hint="eastAsia" w:ascii="宋体" w:hAnsi="宋体" w:eastAsia="宋体" w:cs="宋体"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宋体" w:hAnsi="宋体" w:cs="宋体"/>
          <w:color w:val="0D0D0D" w:themeColor="text1" w:themeTint="F2"/>
          <w:sz w:val="28"/>
          <w:szCs w:val="28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15.</w:t>
      </w:r>
      <w:r>
        <w:rPr>
          <w:rFonts w:hint="eastAsia" w:ascii="宋体" w:hAnsi="宋体" w:eastAsia="宋体" w:cs="宋体"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500    1.08×10</w:t>
      </w:r>
      <w:r>
        <w:rPr>
          <w:rFonts w:hint="eastAsia" w:ascii="宋体" w:hAnsi="宋体" w:eastAsia="宋体" w:cs="宋体"/>
          <w:color w:val="0D0D0D" w:themeColor="text1" w:themeTint="F2"/>
          <w:sz w:val="28"/>
          <w:szCs w:val="28"/>
          <w:vertAlign w:val="superscript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3</w:t>
      </w:r>
      <w:r>
        <w:rPr>
          <w:rFonts w:hint="eastAsia" w:ascii="宋体" w:hAnsi="宋体" w:eastAsia="宋体" w:cs="宋体"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    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left="-420" w:leftChars="-200" w:right="-733" w:rightChars="-349" w:firstLine="0" w:firstLineChars="0"/>
        <w:jc w:val="left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hAnsi="宋体" w:cs="宋体"/>
          <w:color w:val="000000"/>
          <w:sz w:val="28"/>
          <w:szCs w:val="28"/>
          <w:lang w:val="en-US" w:eastAsia="zh-CN"/>
        </w:rPr>
        <w:t>16.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(1)左　(4)1.1　(5)偏大　(6)牛奶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left="-420" w:leftChars="-200" w:right="-733" w:rightChars="-349" w:firstLine="0" w:firstLineChars="0"/>
        <w:jc w:val="left"/>
        <w:textAlignment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17.</w:t>
      </w:r>
      <w:r>
        <w:rPr>
          <w:rFonts w:hint="eastAsia" w:ascii="宋体" w:hAnsi="宋体" w:eastAsia="宋体" w:cs="宋体"/>
          <w:sz w:val="28"/>
          <w:szCs w:val="28"/>
        </w:rPr>
        <w:t>左    BCA    45    1.125×10</w:t>
      </w:r>
      <w:r>
        <w:rPr>
          <w:rFonts w:hint="eastAsia" w:ascii="宋体" w:hAnsi="宋体" w:eastAsia="宋体" w:cs="宋体"/>
          <w:sz w:val="28"/>
          <w:szCs w:val="28"/>
          <w:vertAlign w:val="superscript"/>
        </w:rPr>
        <w:t>3</w:t>
      </w:r>
      <w:r>
        <w:rPr>
          <w:rFonts w:hint="eastAsia" w:ascii="宋体" w:hAnsi="宋体" w:eastAsia="宋体" w:cs="宋体"/>
          <w:sz w:val="28"/>
          <w:szCs w:val="28"/>
        </w:rPr>
        <w:t xml:space="preserve"> kg/m</w:t>
      </w:r>
      <w:r>
        <w:rPr>
          <w:rFonts w:hint="eastAsia" w:ascii="宋体" w:hAnsi="宋体" w:eastAsia="宋体" w:cs="宋体"/>
          <w:sz w:val="28"/>
          <w:szCs w:val="28"/>
          <w:vertAlign w:val="superscript"/>
        </w:rPr>
        <w:t>3</w:t>
      </w:r>
      <w:r>
        <w:rPr>
          <w:rFonts w:hint="eastAsia" w:ascii="宋体" w:hAnsi="宋体" w:eastAsia="宋体" w:cs="宋体"/>
          <w:sz w:val="28"/>
          <w:szCs w:val="28"/>
        </w:rPr>
        <w:t>　    ①用天平测出烧杯的质量</w:t>
      </w:r>
      <w:r>
        <w:rPr>
          <w:rFonts w:hint="eastAsia" w:ascii="宋体" w:hAnsi="宋体" w:eastAsia="宋体" w:cs="宋体"/>
          <w:i/>
          <w:sz w:val="28"/>
          <w:szCs w:val="28"/>
        </w:rPr>
        <w:t>m</w:t>
      </w:r>
      <w:r>
        <w:rPr>
          <w:rFonts w:hint="eastAsia" w:ascii="宋体" w:hAnsi="宋体" w:eastAsia="宋体" w:cs="宋体"/>
          <w:sz w:val="28"/>
          <w:szCs w:val="28"/>
          <w:vertAlign w:val="subscript"/>
        </w:rPr>
        <w:t>0</w:t>
      </w:r>
      <w:r>
        <w:rPr>
          <w:rFonts w:hint="eastAsia" w:ascii="宋体" w:hAnsi="宋体" w:eastAsia="宋体" w:cs="宋体"/>
          <w:sz w:val="28"/>
          <w:szCs w:val="28"/>
        </w:rPr>
        <w:t>；②在烧杯内装满水，用天平测出烧杯和水的总质量</w:t>
      </w:r>
      <w:r>
        <w:rPr>
          <w:rFonts w:hint="eastAsia" w:ascii="宋体" w:hAnsi="宋体" w:eastAsia="宋体" w:cs="宋体"/>
          <w:i/>
          <w:sz w:val="28"/>
          <w:szCs w:val="28"/>
        </w:rPr>
        <w:t>m</w:t>
      </w:r>
      <w:r>
        <w:rPr>
          <w:rFonts w:hint="eastAsia" w:ascii="宋体" w:hAnsi="宋体" w:eastAsia="宋体" w:cs="宋体"/>
          <w:sz w:val="28"/>
          <w:szCs w:val="28"/>
          <w:vertAlign w:val="subscript"/>
        </w:rPr>
        <w:t>1</w:t>
      </w:r>
      <w:r>
        <w:rPr>
          <w:rFonts w:hint="eastAsia" w:ascii="宋体" w:hAnsi="宋体" w:eastAsia="宋体" w:cs="宋体"/>
          <w:sz w:val="28"/>
          <w:szCs w:val="28"/>
        </w:rPr>
        <w:t>；③将烧杯内的水倒净擦干，再往烧杯内装满醋，测得烧杯和醋的质量为</w:t>
      </w:r>
      <w:r>
        <w:rPr>
          <w:rFonts w:hint="eastAsia" w:ascii="宋体" w:hAnsi="宋体" w:eastAsia="宋体" w:cs="宋体"/>
          <w:i/>
          <w:sz w:val="28"/>
          <w:szCs w:val="28"/>
        </w:rPr>
        <w:t>m</w:t>
      </w:r>
      <w:r>
        <w:rPr>
          <w:rFonts w:hint="eastAsia" w:ascii="宋体" w:hAnsi="宋体" w:eastAsia="宋体" w:cs="宋体"/>
          <w:sz w:val="28"/>
          <w:szCs w:val="28"/>
          <w:vertAlign w:val="subscript"/>
        </w:rPr>
        <w:t>2</w:t>
      </w:r>
      <w:r>
        <w:rPr>
          <w:rFonts w:hint="eastAsia" w:ascii="宋体" w:hAnsi="宋体" w:eastAsia="宋体" w:cs="宋体"/>
          <w:sz w:val="28"/>
          <w:szCs w:val="28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left="-420" w:leftChars="-200" w:right="-733" w:rightChars="-349" w:firstLine="0" w:firstLineChars="0"/>
        <w:jc w:val="left"/>
        <w:textAlignment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醋的体积等于水的体积：</w:t>
      </w:r>
      <w:r>
        <w:rPr>
          <w:rFonts w:hint="eastAsia" w:ascii="宋体" w:hAnsi="宋体" w:eastAsia="宋体" w:cs="宋体"/>
          <w:sz w:val="28"/>
          <w:szCs w:val="28"/>
        </w:rPr>
        <w:object>
          <v:shape id="_x0000_i1031" o:spt="75" alt="eqId0e099acecf24482bb14fb8f11c81bf90" type="#_x0000_t75" style="height:31pt;width:82pt;" o:ole="t" filled="f" o:preferrelative="t" stroked="f" coordsize="21600,21600">
            <v:path/>
            <v:fill on="f" focussize="0,0"/>
            <v:stroke on="f" joinstyle="miter"/>
            <v:imagedata r:id="rId34" o:title="eqId0e099acecf24482bb14fb8f11c81bf90"/>
            <o:lock v:ext="edit" aspectratio="t"/>
            <w10:wrap type="none"/>
            <w10:anchorlock/>
          </v:shape>
          <o:OLEObject Type="Embed" ProgID="Equation.DSMT4" ShapeID="_x0000_i1031" DrawAspect="Content" ObjectID="_1468075731" r:id="rId33">
            <o:LockedField>false</o:LockedField>
          </o:OLEObject>
        </w:object>
      </w:r>
      <w:r>
        <w:rPr>
          <w:rFonts w:hint="eastAsia" w:ascii="宋体" w:hAnsi="宋体" w:eastAsia="宋体" w:cs="宋体"/>
          <w:sz w:val="28"/>
          <w:szCs w:val="28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left="-420" w:leftChars="-200" w:right="-733" w:rightChars="-349" w:firstLine="0" w:firstLineChars="0"/>
        <w:jc w:val="left"/>
        <w:textAlignment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醋的密度为</w:t>
      </w:r>
      <w:r>
        <w:rPr>
          <w:rFonts w:hint="eastAsia" w:ascii="宋体" w:hAnsi="宋体" w:eastAsia="宋体" w:cs="宋体"/>
          <w:sz w:val="28"/>
          <w:szCs w:val="28"/>
        </w:rPr>
        <w:object>
          <v:shape id="_x0000_i1032" o:spt="75" alt="eqId870b59f0db52439c8bf5e146e7b48876" type="#_x0000_t75" style="height:45pt;width:141.5pt;" o:ole="t" filled="f" o:preferrelative="t" stroked="f" coordsize="21600,21600">
            <v:path/>
            <v:fill on="f" focussize="0,0"/>
            <v:stroke on="f" joinstyle="miter"/>
            <v:imagedata r:id="rId36" o:title="eqId870b59f0db52439c8bf5e146e7b48876"/>
            <o:lock v:ext="edit" aspectratio="t"/>
            <w10:wrap type="none"/>
            <w10:anchorlock/>
          </v:shape>
          <o:OLEObject Type="Embed" ProgID="Equation.DSMT4" ShapeID="_x0000_i1032" DrawAspect="Content" ObjectID="_1468075732" r:id="rId35">
            <o:LockedField>false</o:LockedField>
          </o:OLEObject>
        </w:object>
      </w:r>
      <w:r>
        <w:rPr>
          <w:rFonts w:hint="eastAsia" w:ascii="宋体" w:hAnsi="宋体" w:eastAsia="宋体" w:cs="宋体"/>
          <w:sz w:val="28"/>
          <w:szCs w:val="28"/>
        </w:rPr>
        <w:t xml:space="preserve">．    </w:t>
      </w:r>
      <w:r>
        <w:rPr>
          <w:rFonts w:hint="eastAsia" w:ascii="宋体" w:hAnsi="宋体" w:eastAsia="宋体" w:cs="宋体"/>
          <w:sz w:val="28"/>
          <w:szCs w:val="28"/>
        </w:rPr>
        <w:object>
          <v:shape id="_x0000_i1033" o:spt="75" alt="eqIdb27922b846cc47f2b4e610e67f5c47e4" type="#_x0000_t75" style="height:29.5pt;width:52pt;" o:ole="t" filled="f" o:preferrelative="t" stroked="f" coordsize="21600,21600">
            <v:path/>
            <v:fill on="f" focussize="0,0"/>
            <v:stroke on="f" joinstyle="miter"/>
            <v:imagedata r:id="rId38" o:title="eqIdb27922b846cc47f2b4e610e67f5c47e4"/>
            <o:lock v:ext="edit" aspectratio="t"/>
            <w10:wrap type="none"/>
            <w10:anchorlock/>
          </v:shape>
          <o:OLEObject Type="Embed" ProgID="Equation.DSMT4" ShapeID="_x0000_i1033" DrawAspect="Content" ObjectID="_1468075733" r:id="rId37">
            <o:LockedField>false</o:LockedField>
          </o:OLEObject>
        </w:object>
      </w:r>
      <w:r>
        <w:rPr>
          <w:rFonts w:hint="eastAsia" w:ascii="宋体" w:hAnsi="宋体" w:eastAsia="宋体" w:cs="宋体"/>
          <w:sz w:val="28"/>
          <w:szCs w:val="28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-420" w:leftChars="-200" w:right="-733" w:rightChars="-349" w:firstLine="0" w:firstLineChars="0"/>
        <w:jc w:val="left"/>
        <w:textAlignment w:val="center"/>
        <w:rPr>
          <w:rFonts w:hint="eastAsia" w:ascii="宋体" w:hAnsi="宋体" w:eastAsia="宋体" w:cs="宋体"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宋体" w:hAnsi="宋体" w:cs="宋体"/>
          <w:color w:val="0D0D0D" w:themeColor="text1" w:themeTint="F2"/>
          <w:sz w:val="28"/>
          <w:szCs w:val="28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18.</w:t>
      </w:r>
      <w:r>
        <w:rPr>
          <w:rFonts w:hint="eastAsia" w:ascii="宋体" w:hAnsi="宋体" w:eastAsia="宋体" w:cs="宋体"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左    10    7.9    铁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-420" w:leftChars="-200" w:right="-733" w:rightChars="-349" w:firstLine="0" w:firstLineChars="0"/>
        <w:jc w:val="left"/>
        <w:textAlignment w:val="center"/>
        <w:rPr>
          <w:rFonts w:hint="eastAsia" w:ascii="宋体" w:hAnsi="宋体" w:eastAsia="宋体" w:cs="宋体"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宋体" w:hAnsi="宋体" w:cs="宋体"/>
          <w:color w:val="0D0D0D" w:themeColor="text1" w:themeTint="F2"/>
          <w:sz w:val="28"/>
          <w:szCs w:val="28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19.</w:t>
      </w:r>
      <w:r>
        <w:rPr>
          <w:rFonts w:hint="eastAsia" w:ascii="宋体" w:hAnsi="宋体" w:eastAsia="宋体" w:cs="宋体"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（1）</w:t>
      </w:r>
      <w:r>
        <w:rPr>
          <w:rFonts w:hint="eastAsia" w:ascii="宋体" w:hAnsi="宋体" w:eastAsia="宋体" w:cs="宋体"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drawing>
          <wp:inline distT="0" distB="0" distL="0" distR="0">
            <wp:extent cx="514350" cy="200025"/>
            <wp:effectExtent l="0" t="0" r="0" b="7620"/>
            <wp:docPr id="2" name="图片 2" descr="eqId21f7e46ad23f45039fa47cc31775324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eqId21f7e46ad23f45039fa47cc31775324c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；（2）</w:t>
      </w:r>
      <w:r>
        <w:rPr>
          <w:rFonts w:hint="eastAsia" w:ascii="宋体" w:hAnsi="宋体" w:eastAsia="宋体" w:cs="宋体"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drawing>
          <wp:inline distT="0" distB="0" distL="0" distR="0">
            <wp:extent cx="314325" cy="171450"/>
            <wp:effectExtent l="0" t="0" r="0" b="0"/>
            <wp:docPr id="1" name="图片 1" descr="eqId8cd8d7bc96ee45788b72be47e7aee9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eqId8cd8d7bc96ee45788b72be47e7aee927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left="-420" w:leftChars="-200" w:right="-733" w:rightChars="-349" w:firstLine="0" w:firstLineChars="0"/>
        <w:jc w:val="left"/>
        <w:textAlignment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20.</w:t>
      </w:r>
      <w:r>
        <w:rPr>
          <w:rFonts w:hint="eastAsia" w:ascii="宋体" w:hAnsi="宋体" w:eastAsia="宋体" w:cs="宋体"/>
          <w:sz w:val="28"/>
          <w:szCs w:val="28"/>
        </w:rPr>
        <w:t>（1）16.2g ；（2）181.7g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left="-420" w:leftChars="-200" w:right="-733" w:rightChars="-349" w:firstLine="0" w:firstLineChars="0"/>
        <w:rPr>
          <w:rFonts w:hint="eastAsia" w:ascii="宋体" w:hAnsi="宋体" w:eastAsia="宋体" w:cs="宋体"/>
          <w:sz w:val="28"/>
          <w:szCs w:val="28"/>
        </w:rPr>
        <w:sectPr>
          <w:footerReference r:id="rId3" w:type="default"/>
          <w:pgSz w:w="11906" w:h="16838"/>
          <w:pgMar w:top="1440" w:right="1800" w:bottom="1440" w:left="1800" w:header="708" w:footer="708" w:gutter="0"/>
          <w:cols w:space="708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</w:pPr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2A06919"/>
    <w:rsid w:val="03454C6E"/>
    <w:rsid w:val="0A405BBE"/>
    <w:rsid w:val="0C0B0B3B"/>
    <w:rsid w:val="11E852E3"/>
    <w:rsid w:val="14B81D4C"/>
    <w:rsid w:val="17921DB4"/>
    <w:rsid w:val="17CA380A"/>
    <w:rsid w:val="20145714"/>
    <w:rsid w:val="20A367C0"/>
    <w:rsid w:val="29A33A28"/>
    <w:rsid w:val="349B7536"/>
    <w:rsid w:val="4AC33CAD"/>
    <w:rsid w:val="4BF65F05"/>
    <w:rsid w:val="55216F3C"/>
    <w:rsid w:val="55B40BA6"/>
    <w:rsid w:val="64F0396D"/>
    <w:rsid w:val="659E595E"/>
    <w:rsid w:val="710E1849"/>
    <w:rsid w:val="717E4C84"/>
    <w:rsid w:val="74CC1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unhideWhenUsed/>
    <w:qFormat/>
    <w:uiPriority w:val="0"/>
    <w:pPr>
      <w:spacing w:after="120"/>
      <w:jc w:val="left"/>
    </w:pPr>
    <w:rPr>
      <w:rFonts w:ascii="Calibri" w:hAnsi="Calibri"/>
      <w:szCs w:val="22"/>
    </w:r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2.bin"/><Relationship Id="rId8" Type="http://schemas.openxmlformats.org/officeDocument/2006/relationships/image" Target="media/image3.wmf"/><Relationship Id="rId7" Type="http://schemas.openxmlformats.org/officeDocument/2006/relationships/oleObject" Target="embeddings/oleObject1.bin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2" Type="http://schemas.openxmlformats.org/officeDocument/2006/relationships/fontTable" Target="fontTable.xml"/><Relationship Id="rId41" Type="http://schemas.openxmlformats.org/officeDocument/2006/relationships/customXml" Target="../customXml/item1.xml"/><Relationship Id="rId40" Type="http://schemas.openxmlformats.org/officeDocument/2006/relationships/image" Target="media/image27.wmf"/><Relationship Id="rId4" Type="http://schemas.openxmlformats.org/officeDocument/2006/relationships/theme" Target="theme/theme1.xml"/><Relationship Id="rId39" Type="http://schemas.openxmlformats.org/officeDocument/2006/relationships/image" Target="media/image26.wmf"/><Relationship Id="rId38" Type="http://schemas.openxmlformats.org/officeDocument/2006/relationships/image" Target="media/image25.wmf"/><Relationship Id="rId37" Type="http://schemas.openxmlformats.org/officeDocument/2006/relationships/oleObject" Target="embeddings/oleObject9.bin"/><Relationship Id="rId36" Type="http://schemas.openxmlformats.org/officeDocument/2006/relationships/image" Target="media/image24.wmf"/><Relationship Id="rId35" Type="http://schemas.openxmlformats.org/officeDocument/2006/relationships/oleObject" Target="embeddings/oleObject8.bin"/><Relationship Id="rId34" Type="http://schemas.openxmlformats.org/officeDocument/2006/relationships/image" Target="media/image23.wmf"/><Relationship Id="rId33" Type="http://schemas.openxmlformats.org/officeDocument/2006/relationships/oleObject" Target="embeddings/oleObject7.bin"/><Relationship Id="rId32" Type="http://schemas.openxmlformats.org/officeDocument/2006/relationships/image" Target="media/image22.png"/><Relationship Id="rId31" Type="http://schemas.openxmlformats.org/officeDocument/2006/relationships/image" Target="media/image21.png"/><Relationship Id="rId30" Type="http://schemas.openxmlformats.org/officeDocument/2006/relationships/image" Target="media/image20.wmf"/><Relationship Id="rId3" Type="http://schemas.openxmlformats.org/officeDocument/2006/relationships/footer" Target="footer1.xml"/><Relationship Id="rId29" Type="http://schemas.openxmlformats.org/officeDocument/2006/relationships/image" Target="media/image19.wmf"/><Relationship Id="rId28" Type="http://schemas.openxmlformats.org/officeDocument/2006/relationships/image" Target="media/image18.wmf"/><Relationship Id="rId27" Type="http://schemas.openxmlformats.org/officeDocument/2006/relationships/image" Target="media/image17.wmf"/><Relationship Id="rId26" Type="http://schemas.openxmlformats.org/officeDocument/2006/relationships/image" Target="media/image16.wmf"/><Relationship Id="rId25" Type="http://schemas.openxmlformats.org/officeDocument/2006/relationships/image" Target="media/image15.wmf"/><Relationship Id="rId24" Type="http://schemas.openxmlformats.org/officeDocument/2006/relationships/image" Target="media/image14.wmf"/><Relationship Id="rId23" Type="http://schemas.openxmlformats.org/officeDocument/2006/relationships/image" Target="media/image13.png"/><Relationship Id="rId22" Type="http://schemas.openxmlformats.org/officeDocument/2006/relationships/image" Target="media/image12.wmf"/><Relationship Id="rId21" Type="http://schemas.openxmlformats.org/officeDocument/2006/relationships/image" Target="media/image11.png"/><Relationship Id="rId20" Type="http://schemas.openxmlformats.org/officeDocument/2006/relationships/image" Target="media/image10.wmf"/><Relationship Id="rId2" Type="http://schemas.openxmlformats.org/officeDocument/2006/relationships/settings" Target="settings.xml"/><Relationship Id="rId19" Type="http://schemas.openxmlformats.org/officeDocument/2006/relationships/image" Target="media/image9.wmf"/><Relationship Id="rId18" Type="http://schemas.openxmlformats.org/officeDocument/2006/relationships/image" Target="media/image8.wmf"/><Relationship Id="rId17" Type="http://schemas.openxmlformats.org/officeDocument/2006/relationships/image" Target="media/image7.wmf"/><Relationship Id="rId16" Type="http://schemas.openxmlformats.org/officeDocument/2006/relationships/oleObject" Target="embeddings/oleObject6.bin"/><Relationship Id="rId15" Type="http://schemas.openxmlformats.org/officeDocument/2006/relationships/oleObject" Target="embeddings/oleObject5.bin"/><Relationship Id="rId14" Type="http://schemas.openxmlformats.org/officeDocument/2006/relationships/image" Target="media/image6.wmf"/><Relationship Id="rId13" Type="http://schemas.openxmlformats.org/officeDocument/2006/relationships/oleObject" Target="embeddings/oleObject4.bin"/><Relationship Id="rId12" Type="http://schemas.openxmlformats.org/officeDocument/2006/relationships/image" Target="media/image5.wmf"/><Relationship Id="rId11" Type="http://schemas.openxmlformats.org/officeDocument/2006/relationships/oleObject" Target="embeddings/oleObject3.bin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</cp:lastModifiedBy>
  <dcterms:modified xsi:type="dcterms:W3CDTF">2022-08-24T03:45:14Z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2052-11.1.0.9208</vt:lpwstr>
  </property>
  <property fmtid="{D5CDD505-2E9C-101B-9397-08002B2CF9AE}" pid="7" name="ICV">
    <vt:lpwstr>B033791E98564A7CBFDE745CB64BECDE</vt:lpwstr>
  </property>
</Properties>
</file>