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12573000</wp:posOffset>
            </wp:positionV>
            <wp:extent cx="2667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部编版语文七年级上册第二单元拔高练习（全国通用）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1．下列古人“谦称”“敬称”的用法不正确的一项是（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A．张三有问题向朋友讨教，说“愚不才，有一事请教。”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B．朋友的父亲七十大寿，张三对朋友说：“祝令堂大人寿比南山！”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C．朋友问候张三生病的母亲，张三拱手谢曰：“家母身体已无恙。”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D．朋友询问张三妹妹的婚姻状况，张三说：“舍妹尚待字闺中。”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2．下列句子没有语病的一项是(　　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A．央视《朗读者》受到观众的广泛好评，是因为其节目形式新颖、文化内涵丰富的缘故。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B．据统计，2017年第一季度，国内汽油行业销售量与去年同期相比，增加了大约12.7%左右。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C．《金色花》描绘了儿童嬉戏的画面，以儿童特有的方式表现了对母亲的感情。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D．市卫生监督部门加大了对市场上牛肉的抽样检测，防止不合格肉制品重现百姓餐桌。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3．下列句中标点符号使用有误的一项是（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A．针对一切善良的人，都应该做到真和忍：真者，真诚相待，不虚情假意。忍者，宽容忍让，不针锋相对。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B．“变动犹鬼神，不可端倪。”这是韩愈盛赞同时代书法家张旭的话。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C．“海啸”究竟是一种什么现象？它是如何产生的？又该如何去预测？我们应该尽快搞清楚这些问题。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D．毕业50周年同学会现场，昔日的少年，今天的老人，你拉着我的手，我搂着你的腰，说啊，笑啊，哭啊……那场面真的是太感人了。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4．下列词语书写无误的一项是（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A．瘫痪</w:t>
      </w:r>
      <w:r>
        <w:rPr>
          <w:rFonts w:ascii="'Times New Roman'" w:hAnsi="'Times New Roman'" w:eastAsia="'Times New Roman'" w:cs="'Times New Roman'"/>
        </w:rPr>
        <w:t>     </w:t>
      </w:r>
      <w:r>
        <w:t>告诫</w:t>
      </w:r>
      <w:r>
        <w:rPr>
          <w:rFonts w:ascii="'Times New Roman'" w:hAnsi="'Times New Roman'" w:eastAsia="'Times New Roman'" w:cs="'Times New Roman'"/>
        </w:rPr>
        <w:t>     </w:t>
      </w:r>
      <w:r>
        <w:t>絮叨</w:t>
      </w:r>
      <w:r>
        <w:rPr>
          <w:rFonts w:ascii="'Times New Roman'" w:hAnsi="'Times New Roman'" w:eastAsia="'Times New Roman'" w:cs="'Times New Roman'"/>
        </w:rPr>
        <w:t>     </w:t>
      </w:r>
      <w:r>
        <w:t>樵悴</w:t>
      </w:r>
      <w:r>
        <w:tab/>
      </w:r>
      <w:r>
        <w:t>B．尴尬</w:t>
      </w:r>
      <w:r>
        <w:rPr>
          <w:rFonts w:ascii="'Times New Roman'" w:hAnsi="'Times New Roman'" w:eastAsia="'Times New Roman'" w:cs="'Times New Roman'"/>
        </w:rPr>
        <w:t>     </w:t>
      </w:r>
      <w:r>
        <w:t>诀别</w:t>
      </w:r>
      <w:r>
        <w:rPr>
          <w:rFonts w:ascii="'Times New Roman'" w:hAnsi="'Times New Roman'" w:eastAsia="'Times New Roman'" w:cs="'Times New Roman'"/>
        </w:rPr>
        <w:t>     </w:t>
      </w:r>
      <w:r>
        <w:t>呕吐</w:t>
      </w:r>
      <w:r>
        <w:rPr>
          <w:rFonts w:ascii="'Times New Roman'" w:hAnsi="'Times New Roman'" w:eastAsia="'Times New Roman'" w:cs="'Times New Roman'"/>
        </w:rPr>
        <w:t>     </w:t>
      </w:r>
      <w:r>
        <w:t>荫蔽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C．烫金</w:t>
      </w:r>
      <w:r>
        <w:rPr>
          <w:rFonts w:ascii="'Times New Roman'" w:hAnsi="'Times New Roman'" w:eastAsia="'Times New Roman'" w:cs="'Times New Roman'"/>
        </w:rPr>
        <w:t>     </w:t>
      </w:r>
      <w:r>
        <w:t>警醒</w:t>
      </w:r>
      <w:r>
        <w:rPr>
          <w:rFonts w:ascii="'Times New Roman'" w:hAnsi="'Times New Roman'" w:eastAsia="'Times New Roman'" w:cs="'Times New Roman'"/>
        </w:rPr>
        <w:t>     </w:t>
      </w:r>
      <w:r>
        <w:t>繁闷</w:t>
      </w:r>
      <w:r>
        <w:rPr>
          <w:rFonts w:ascii="'Times New Roman'" w:hAnsi="'Times New Roman'" w:eastAsia="'Times New Roman'" w:cs="'Times New Roman'"/>
        </w:rPr>
        <w:t>     </w:t>
      </w:r>
      <w:r>
        <w:t>枯涸</w:t>
      </w:r>
      <w:r>
        <w:tab/>
      </w:r>
      <w:r>
        <w:t>D．垂打</w:t>
      </w:r>
      <w:r>
        <w:rPr>
          <w:rFonts w:ascii="'Times New Roman'" w:hAnsi="'Times New Roman'" w:eastAsia="'Times New Roman'" w:cs="'Times New Roman'"/>
        </w:rPr>
        <w:t>     </w:t>
      </w:r>
      <w:r>
        <w:t>流转</w:t>
      </w:r>
      <w:r>
        <w:rPr>
          <w:rFonts w:ascii="'Times New Roman'" w:hAnsi="'Times New Roman'" w:eastAsia="'Times New Roman'" w:cs="'Times New Roman'"/>
        </w:rPr>
        <w:t>     </w:t>
      </w:r>
      <w:r>
        <w:t>试探</w:t>
      </w:r>
      <w:r>
        <w:rPr>
          <w:rFonts w:ascii="'Times New Roman'" w:hAnsi="'Times New Roman'" w:eastAsia="'Times New Roman'" w:cs="'Times New Roman'"/>
        </w:rPr>
        <w:t>     </w:t>
      </w:r>
      <w:r>
        <w:t>祷告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5．下列句子标点符号使用正确的一项是（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A．这时候，什么苍松啊、翠柏啊、碧梧啊、修竹啊……都挽不住游人。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B．后来发生了分歧：母亲要走大路，大路平顺。我的儿子要走小路，小路有意思……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C．唐朝的张鷟说，远望这座桥就像“初月出云，长虹饮涧”。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D．“到底去不去呀?我的小祖宗!”妈妈使劲敲着我的房门，“人家来电话催好几趟了，你倒是给人家一个回话呀!”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6．阅读下面的文字，完成下面小题。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双腿瘫痪后，我的脾气变得爆怒无常。望着望着天上北归的雁阵，我会突然把面前的玻璃砸碎；听着听着李谷一甜美的歌声，我会猛地把手边的东西摔向四周的</w:t>
      </w:r>
      <w:r>
        <w:t>qiáng</w:t>
      </w:r>
      <w:r>
        <w:rPr>
          <w:rFonts w:ascii="楷体" w:hAnsi="楷体" w:eastAsia="楷体" w:cs="楷体"/>
        </w:rPr>
        <w:t xml:space="preserve"> </w:t>
      </w:r>
      <w:r>
        <w:t>bì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）。母亲就</w:t>
      </w:r>
      <w:r>
        <w:rPr>
          <w:rFonts w:ascii="楷体" w:hAnsi="楷体" w:eastAsia="楷体" w:cs="楷体"/>
          <w:u w:val="single"/>
        </w:rPr>
        <w:t xml:space="preserve">        </w:t>
      </w:r>
      <w:r>
        <w:rPr>
          <w:rFonts w:ascii="楷体" w:hAnsi="楷体" w:eastAsia="楷体" w:cs="楷体"/>
        </w:rPr>
        <w:t>地躲出去，在我看不见的地方</w:t>
      </w:r>
      <w:r>
        <w:rPr>
          <w:rFonts w:ascii="楷体" w:hAnsi="楷体" w:eastAsia="楷体" w:cs="楷体"/>
          <w:u w:val="single"/>
        </w:rPr>
        <w:t xml:space="preserve">        </w:t>
      </w:r>
      <w:r>
        <w:rPr>
          <w:rFonts w:ascii="楷体" w:hAnsi="楷体" w:eastAsia="楷体" w:cs="楷体"/>
        </w:rPr>
        <w:t>地听着我的动静。当一切恢复</w:t>
      </w:r>
      <w:r>
        <w:t>chén</w:t>
      </w:r>
      <w:r>
        <w:rPr>
          <w:rFonts w:ascii="楷体" w:hAnsi="楷体" w:eastAsia="楷体" w:cs="楷体"/>
        </w:rPr>
        <w:t xml:space="preserve"> </w:t>
      </w:r>
      <w:r>
        <w:t>jì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），她又悄悄地进来，眼边儿红红的，看着我。“听说北海的花都开了，我推着你去走走。”她总是这么说。母亲喜欢花，可自从我的腿瘫痪后，她侍弄的那些花都死了。“不，我不去！”我狠命地</w:t>
      </w:r>
      <w:r>
        <w:t>chuí</w:t>
      </w:r>
      <w:r>
        <w:rPr>
          <w:rFonts w:ascii="楷体" w:hAnsi="楷体" w:eastAsia="楷体" w:cs="楷体"/>
        </w:rPr>
        <w:t xml:space="preserve"> </w:t>
      </w:r>
      <w:r>
        <w:t>dǎ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rFonts w:ascii="楷体" w:hAnsi="楷体" w:eastAsia="楷体" w:cs="楷体"/>
        </w:rPr>
        <w:t>）这两条可恨的腿，喊着，“我可活什么劲儿！”母亲扑过来抓住我的手，忍住哭声说：“咱娘儿俩在一块儿，好好儿活，好好儿活……"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可我却一直都不知道，她的病已经到了那步田地。后来妹妹告诉我，她常常肝疼得整宿整宿</w:t>
      </w:r>
      <w:r>
        <w:t>fān</w:t>
      </w:r>
      <w:r>
        <w:rPr>
          <w:rFonts w:ascii="楷体" w:hAnsi="楷体" w:eastAsia="楷体" w:cs="楷体"/>
        </w:rPr>
        <w:t xml:space="preserve"> </w:t>
      </w:r>
      <w:r>
        <w:t>lái</w:t>
      </w:r>
      <w:r>
        <w:rPr>
          <w:rFonts w:ascii="楷体" w:hAnsi="楷体" w:eastAsia="楷体" w:cs="楷体"/>
        </w:rPr>
        <w:t xml:space="preserve"> </w:t>
      </w:r>
      <w:r>
        <w:t>fù</w:t>
      </w:r>
      <w:r>
        <w:rPr>
          <w:rFonts w:ascii="楷体" w:hAnsi="楷体" w:eastAsia="楷体" w:cs="楷体"/>
        </w:rPr>
        <w:t xml:space="preserve"> </w:t>
      </w:r>
      <w:r>
        <w:t>qù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rPr>
          <w:rFonts w:ascii="楷体" w:hAnsi="楷体" w:eastAsia="楷体" w:cs="楷体"/>
        </w:rPr>
        <w:t>）地睡不了觉。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(1)根据拼音写出相应的汉字。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(2)选文中有错别字的一个词是“________”，这个词的正确写法是“________”。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(3)把“偷偷”“悄悄”分别填在选文中的横线上。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我国自古以来就是礼仪之邦，重视友情，讲究朋友之谊。子曰：“有朋自远方来，不亦乐乎？”新学期、新同学、新气象，同学们来自不同学校，大家汇聚一堂。为了让大家更好地增进了解，尽快地融入集体中，七年级（6）班决定举办一次“珍惜缘分，珍爱友情”的主题活动，请你参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（1）为营造良好的活动氛围，请你给本次活动拟一条宣传语。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（2）唐代大诗人李白是一个十分重视朋友的人，他有许多送别朋友的诗歌，请根据提示填空。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朋友是你排遣忧愁、倾诉心声的对象，你把他们看得很重。“桃花潭水深千尺，</w:t>
      </w:r>
      <w:r>
        <w:rPr>
          <w:u w:val="single"/>
        </w:rPr>
        <w:t xml:space="preserve">      </w:t>
      </w:r>
      <w:r>
        <w:t>”，这是你对汪伦真挚的情感流露；“</w:t>
      </w:r>
      <w:r>
        <w:rPr>
          <w:u w:val="single"/>
        </w:rPr>
        <w:t xml:space="preserve">      </w:t>
      </w:r>
      <w:r>
        <w:t>，唯见长江天际流”，这是你与孟浩然的依依惜别；“我寄愁心与明月，</w:t>
      </w:r>
      <w:r>
        <w:rPr>
          <w:u w:val="single"/>
        </w:rPr>
        <w:t xml:space="preserve">      </w:t>
      </w:r>
      <w:r>
        <w:t>”，这是你为王昌龄远离的无限伤感。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（3）古今中外不仅有众多写朋友的诗词、名言，还有一些动人的交友小故事，请你按要求写出一个。</w:t>
      </w:r>
    </w:p>
    <w:p>
      <w:pPr>
        <w:shd w:val="clear" w:color="auto" w:fill="auto"/>
        <w:spacing w:line="360" w:lineRule="auto"/>
        <w:jc w:val="left"/>
        <w:textAlignment w:val="center"/>
        <w:rPr>
          <w:u w:val="single"/>
        </w:rPr>
      </w:pPr>
      <w:r>
        <w:t>故事名称：</w:t>
      </w:r>
      <w:r>
        <w:rPr>
          <w:u w:val="single"/>
        </w:rPr>
        <w:t xml:space="preserve">      </w:t>
      </w:r>
    </w:p>
    <w:p>
      <w:pPr>
        <w:shd w:val="clear" w:color="auto" w:fill="auto"/>
        <w:spacing w:line="360" w:lineRule="auto"/>
        <w:jc w:val="left"/>
        <w:textAlignment w:val="center"/>
        <w:rPr>
          <w:u w:val="single"/>
        </w:rPr>
      </w:pPr>
      <w:r>
        <w:t>故事内容：</w:t>
      </w:r>
      <w:r>
        <w:rPr>
          <w:u w:val="single"/>
        </w:rPr>
        <w:t xml:space="preserve"> 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（4）同学们都制作了优美精致的友情卡，请在上面写几句送给自己的朋友，愿这份如诗、如画、如歌般的友情陪伴你们一起走过漫漫人生路。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阅读短文，完成后面小题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捞月亮的母亲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石兵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彼时我还只有二十出头，心性跳脱，常常只背着简单的行囊漫无目的地四处游荡。那天天黑之后，我来到川藏交界处的偏僻山村。在那座贫瘠大山的一处平整山坡上，我支起帐篷，准备在野外过夜，就在似睡非睡之际，我听到远处传来了寒寒率率的声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我吃了一惊，以为是有野兽出没，顿时睡意全无，连忙小心地坐起身来，慢慢拉开帐篷一角，仔细寻找声音的来源。很快，顺着声响传来的方向，我看到一个提着水桶的女人领着一个脏兮兮的小男孩，披着漫山的月光从山下走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屏住呼吸，这时已经接近午夜，居然还有人来山上汲水，种种灵异传说让我不寒而栗。可是，母子俩似乎根本没有注意到山路旁边突兀而出的帐篷，女人一手提着水桶，一手牵着男孩，两人一言不发，不疾不徐地走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好奇心最终让我战胜了恐惧，我走出帐篷，小心翼翼地循着他们的背影走去。走了大约半个小时，远远地，我看到母子俩停下了脚步，那里居然有一口水井。女人将水桶拴上绳子，放入井中，嘴里开始喃喃地说：“只有这个时候，井里的月亮才最大最圆，狗儿莫急，娘给你捞一个上来，回家以后放在你的床前。”女人的乡音十分绵软，不像山里女子所固有的泼辣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 “娘，月亮落在水里，是不是就被洗干净了，不像在天上那样模糊着让人看不清楚了？”儿子稚嫩的声音充满着期待。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⑥女人顿了一顿，说：“狗儿说得对，月亮被水洗了以后，可好看了，就像狗儿的眼睛一样好看。”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⑦听了母亲的话，小男孩笑了起来，奶声奶气的笑声顿时让幽黑沉默的大山有了勃勃生机。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</w:t>
      </w:r>
      <w:r>
        <w:rPr>
          <w:rFonts w:ascii="楷体" w:hAnsi="楷体" w:eastAsia="楷体" w:cs="楷体"/>
          <w:u w:val="single"/>
        </w:rPr>
        <w:t>母亲用力地从井中提出水桶，然后弓着腰提起水桶，另一只手牵着小男孩，吃力地踏上了归途。走上十几步，瘦弱的母亲就要休息一下，停下的时候，还摸了摸小男孩的头。</w:t>
      </w:r>
      <w:r>
        <w:rPr>
          <w:rFonts w:ascii="楷体" w:hAnsi="楷体" w:eastAsia="楷体" w:cs="楷体"/>
        </w:rPr>
        <w:t>随后，母亲又看了看天上与桶里的月亮，神情中竟有掩不住的忧伤。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⑨我不再犹豫，快步从低凹处走了出来，来到他们的面前。在寂静的午夜，这对母子竟对我这个不速之客没有丝毫不安与恐惧。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⑩我说：“大嫂，我来帮你提水吧。”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⑪女人没回答我，自顾自地说：“你是刚才路边帐篷里的游客吧，这山上很凉，收了帐篷跟我们到家里休息吧。本想下山时再叫醒你的，没想到你跟着我们上了山。”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⑫我顿时恍然，原来，她早就发现路边的帐篷和我了，也许只是早已司空见惯，所以没有刻意多看几眼罢了。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走近以后，我才发现，小男孩的眼睛似乎有些问题。女人对我说：“狗儿眼上有病，长了白疮，我正在攒钱给他治。听说这病不难治，但是耗不起时间，要早治。这不，白天我上了一天工，给人纺丝线，晚上才能照管家里的田地。刚刚散了工，想起家里没水，才在这个时候上山，好在狗儿眼不好上不了学，不用担心明天他要早起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⑭我默默地提起水桶，慢慢地跟着母子俩下了山。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⑮这个小村落只有三四十户人家，同样的贫穷让女人无法得到他人的帮助，可女人跟我说起这些时却一如既往的平静。她说，乡邻们已经帮了她很多，不能再麻烦人家了。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⑯在家里，女人熟练地烧水给我喝，然后铺床，哄儿子睡觉，一切都像外面森严的大山一般井然有序。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⑰我躺在外间屋的床上，听到了母子俩在睡前的交谈。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⑱母亲说：“狗儿知道吗？你的眼睛跟天上的月亮一样好看，娘就是这条命不要了，也要把月亮从水里捞上来，让你看清楚你想看的一切。”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⑲或许是怕打扰，母子俩说话的声音很轻很轻，我却早已听得泪流满面难以自抑。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⑳第二天一早，我匆匆结束了旅行，回到城市，用最快的时间联系好医院，然后找朋友开车来到大山接这母子俩去医治眼患。面对他们的道谢，我竟羞愧得无地自容。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㉑时过境迁，那位捞月亮的母亲或许并不知道，她捞起的并非只有一份属于自己的美好愿望，更有一个旁观之人的迷途之心。只有我自己知道，当时的自己正因为一场懵懂爱情的破碎而选择了放逐与放纵，却忽略了这世间还有那么多更加珍贵的事物，譬如四处寻找我去向的焦虑父母，譬如被青春之雾迷失视线的纯真心灵，譬如这世间那么多的悲凉与温暖、伤痛与希望……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8．本文主要写了与“我”有关的四件事，请从“我”的角度概括出其他三件事。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③“我”跟着母子俩去她家住宿，了解了她家的情况。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9．请简要说说第①段在全文中的作用。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10．第⑧段画线句运用了哪些描写手法？有什么作用？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11．联系全文，请简要分析第⑲段“我”“泪流满面难以自抑”的原因。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12．小说标题为“捞月亮的母亲”，请结合文章内容，谈谈你对“捞月亮”的理解。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阅读下文，完成下列各题。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给母亲梳头发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这一把用了多年的旧梳子，滑润无比，上面还浸染着属于母亲的独特发香。我用它给母亲梳头，小心谨慎，尽量少让头发掉落。母亲背对我坐着，花白的发根清晰可见。唉，曾经多么乌黑浓密的长发，如今却变得如此稀薄，只余小小一握在我的左手掌心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小时候，最喜欢每天早晨睁眼时看到母亲梳理头发。那一头从未修剪过的头发，几乎长可及地，所以她总是站着梳理。一把梳子从头顶往下缓缓地梳，还得用左手分段抓着才能梳通。全部梳通之后，就在后脑勺用一条黑丝线来回地扎，扎得牢牢的；再将一根比毛线针稍细的钢针穿过，然后便把垂在背后的一头乌亮的长发在那钢针上左右盘缠，梳出一个均衡而标致的髻子；接着套上一个黑色的细网，再用四只长夹子从上下左右固定形状；最后拔去钢针，戴上有翠饰的簪子。对于母亲梳头的动作，我真是百看不厌，心里好羡慕那一头长发，觉得她那熟练的一举一动很动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母亲曾受过良好的教育，可是自我记事以来，她似乎是把全部精力都放在家事上了。她照顾父亲的生活起居，无微不至。她对子女们也照顾得十分用心，向来是亲自上市场选购食物。她还要在周末给我们洗晒球鞋，那些大大小小、黑黑白白的球鞋经常被整齐地放在阳台的栏杆上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母亲也很关心子女的读书情况。她不一定指导每一个人的功课，只是尽量替我们处理好课业外的琐事。我们房间里有一个专放文具的五斗柜，最上面的两个抽屉里，左边放着削尖的铅笔，右边则是用过的磨钝的铅笔。兄弟姐妹放学后，每个人只需放入写钝的，取走削好的，便可各自去做功课了。每一支铅笔都是母亲用小刀削好的。现在回想起来，母亲未免太过宠爱我们了，然而我们当时却视此为理所当然而不知感激。有一回，削尖的铅笔已被拿光，我竟为此与母亲斗过气。家中琐碎事那么多，我真想象不出，母亲是在什么时间做这些额外的事情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岁月流逝，子女们都先后长大成人，而母亲却在我们忙于成长的喜悦中不知不觉地衰老。她的一头秀发也逐渐变得花白而稀薄。这些年来，我忙着养育自己的儿女，更能体会往日母亲的爱心。我不再能天天与母亲相处，也看不到她在晨曦中梳理头发的样子，只是惊觉那发髻已明显变小。她仍然梳着相同样式的髻子，但是，从前堆满后颈的乌发，如今所余已不及原来的四分之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近年来，母亲的身体已大不如前。由于心脏机能衰退，不得不施行外科手术。她十分害怕，幸而一切顺利，经过一夜安眠之后，母亲终于渡过难关。数日后，医生准许母亲下床活动，以促进伤口愈合。可是，母亲忽然变得十分软弱，不再是从前翼护着我们的那位大无畏的妇人了。每隔一日，我便为她擦洗身体。起初，我们两个人都有些忸怩。母亲一直嘀咕着：“怎么好意思让女儿给我洗澡呢！”我用不太熟练的手法，小心地为她擦拭身子。没想到，她竟然逐渐放松，终于柔顺地任由我照料。我的手指遂不自觉地带着一种母性的慈祥和温柔，爱怜地为母亲洗澡。我相信，我幼小的时候，母亲也一定是这样慈祥温柔地替我沐浴的。我突然分辨不出亲情的方向，仿佛眼前这位衰老的母亲是我娇宠的婴儿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⑦洗完澡，换一身干净的衣服，母亲觉得舒畅无比，更要求我为她梳理因久卧病床而蓬乱的头发。我们拉了一把椅子到窗边，闲聊着，不久，就变成我一个人的轻声絮聒。母亲背对我坐着，我看不见她的脸。许是困了吧？我想她大概舒服地睡着了，像婴儿沐浴后那样……</w:t>
      </w:r>
      <w:r>
        <w:rPr>
          <w:rFonts w:ascii="楷体" w:hAnsi="楷体" w:eastAsia="楷体" w:cs="楷体"/>
          <w:u w:val="single"/>
        </w:rPr>
        <w:t>嘘，轻一点。我轻轻柔柔地替她梳理头发，依照幼时记忆中的那一套过程。不要惊动她，不要惊动她，让她就这样坐着，舒舒服服地打一个盹儿吧。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（作者：林文月。有删改）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13．本文由“我”给母亲梳理头发写起，主要回顾了母亲哪几方面的事情？请从母亲的角度简要概括。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14．第②段为什么用大量笔墨描写母亲在晨曦中梳理头发的场景？请结合文章内容简要分析。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15．从词语运用、修辞方法中任选一个方面，赏析文中画线的语句。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嘘，轻一点。我轻轻柔柔地替她梳理头发，依照幼时记忆中的那一套过程。不要惊动她，不要惊动她，让她就这样坐着，舒舒服服地打一个盹儿吧。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16．本文的主旨，有人认为是抒写家庭亲情，有人认为是对老年人生活状态的关注。你赞同哪种看法？请结合文章内容加以探究。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6．(1)墙壁</w:t>
      </w:r>
      <w:r>
        <w:rPr>
          <w:rFonts w:ascii="'Times New Roman'" w:hAnsi="'Times New Roman'" w:eastAsia="'Times New Roman'" w:cs="'Times New Roman'"/>
        </w:rPr>
        <w:t>   </w:t>
      </w:r>
      <w:r>
        <w:t>沉寂</w:t>
      </w:r>
      <w:r>
        <w:rPr>
          <w:rFonts w:ascii="'Times New Roman'" w:hAnsi="'Times New Roman'" w:eastAsia="'Times New Roman'" w:cs="'Times New Roman'"/>
        </w:rPr>
        <w:t>   </w:t>
      </w:r>
      <w:r>
        <w:t>捶打</w:t>
      </w:r>
      <w:r>
        <w:rPr>
          <w:rFonts w:ascii="'Times New Roman'" w:hAnsi="'Times New Roman'" w:eastAsia="'Times New Roman'" w:cs="'Times New Roman'"/>
        </w:rPr>
        <w:t>   </w:t>
      </w:r>
      <w:r>
        <w:t>翻来覆去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     爆怒无常     暴怒无常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(3)悄悄</w:t>
      </w:r>
      <w:r>
        <w:rPr>
          <w:rFonts w:ascii="'Times New Roman'" w:hAnsi="'Times New Roman'" w:eastAsia="'Times New Roman'" w:cs="'Times New Roman'"/>
        </w:rPr>
        <w:t>   </w:t>
      </w:r>
      <w:r>
        <w:t>偷偷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     (1)示例：四面八方来聚首，欢聚一堂是缘分。     (2)不及汪伦送我情     孤帆远影碧空尽     随君直到夜郎西     (3)(示例)故事名称：管鲍之交     故事内容：春秋时期，鲍叔牙和管仲二人是好朋友，相知很深。鲍叔牙是齐国公子小白的谋士，管仲为公子纠效力，曾驱车拦截小白。小白装死，骗过管仲，回到国内继承了王位，即齐桓公。齐桓公欲杀管仲报仇，鲍叔牙指出管仲之才远胜于己，向他力荐管仲。齐桓公不计前嫌，任管仲为相，最终成为春秋五霸之一。     (4)示例：友情是一首随着日月滋长的诗，是一幅赏心悦目的画，更是一支美妙动听的歌，愿我们的友谊地久天长。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①“我”来到川藏交界处的山村，遇到母子俩；     ②“我”跟随着母子俩，看见他们捞月亮；     ④“我”深受触动，回城后接母子俩医治眼患。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交代了故事发生的时间、地点、环境；点明了“我”当时的心情；设置悬念，激发读者的阅读兴趣，引起下文；为下文写“我”遇见母子俩捞月亮（母亲无钱为儿子医治眼病）的情节作铺垫（伏笔）；与结尾“捞起迷途之心”的内容相呼应（与文末“我”的转变形成对比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10．动作描写、外貌（神态）描写，生动细致地写出了母亲的辛劳、坚强及对儿子的疼爱。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母亲不惜自己的命也要为儿子治好病的那番话震撼了“我”；母亲辛勤劳动，拼命攒钱为儿子治眼病的行为打动了“我”；母亲的善良、真诚、淳朴及对“我”的热情招待感动了“我”；母亲为儿子捞月亮的举动唤醒了“我”，让“我”懂得要珍惜人世间一切美好的事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“捞月亮”既指母亲给儿子捞起映在水中的月亮，给了儿子生活的希望与期待；也指母亲努力攒钱为儿子治眼病，表达了母亲对未来生活充满了美好的愿望；还指母亲的言行捞起了“我”的迷途之心，拯救了“我”的灵魂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13．①母亲总喜欢在清晨梳理头发。②母亲把全部精力都放在家事上。③母亲关心子女的读书情况。④母亲手术后接受“我”的照料。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①突出母亲长发的包围浓密，表现了母亲年轻时的优雅、美丽。②表达了“我”对母亲长发的羡慕，对母亲梳理头发动作的喜欢。③与母亲后来头发的花白、稀薄形成鲜明对比。④为母亲手术后要“我”为她梳理乱发做铺垫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15．“词语运用”示例：“轻轻柔柔”，运用叠词，强调了“我”为母亲梳理头发时的小心翼翼，体现了“我”照料母亲时的细心。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“修辞方法”示例：“不要惊动她，不要惊动她”，运用了反复的修辞方法，突出了“我”不愿打扰母亲休息的心理，表现了“我”对母亲的呵护关爱。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16．示例一：赞同“抒写家庭亲情”的看法。“选购食物”“洗晒球鞋”“削铅笔”等事情，表现了母亲对子女的呵护；为手术后的母亲洗澡、梳头等事情，表现了女儿对母亲的孝心。全文洋溢着浓浓亲情。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二：赞同“对老年人生活状态的关注”的看法。母亲头发从“乌黑浓密”到“苍白而稀薄”，母亲从以前的“大无畏”到手术后的“十分软弱”，“母亲却在我们忙于成长的喜悦中不知不觉地衰老”等内容，都表达了“我”对年迈母亲的爱怜、对母亲衰老的无奈。文章流露出对老年人生活状态的深切关注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31343964"/>
    <w:rsid w:val="3EB3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6274</Words>
  <Characters>6409</Characters>
  <Lines>0</Lines>
  <Paragraphs>0</Paragraphs>
  <TotalTime>5</TotalTime>
  <ScaleCrop>false</ScaleCrop>
  <LinksUpToDate>false</LinksUpToDate>
  <CharactersWithSpaces>6683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2022-08-24T06:17:29Z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