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11137900</wp:posOffset>
            </wp:positionV>
            <wp:extent cx="3683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2022-2023学年度八</w:t>
      </w:r>
      <w:r>
        <w:rPr>
          <w:rFonts w:hint="eastAsia"/>
          <w:sz w:val="32"/>
          <w:szCs w:val="32"/>
        </w:rPr>
        <w:t xml:space="preserve">年级语文上册 </w:t>
      </w:r>
    </w:p>
    <w:p>
      <w:pPr>
        <w:spacing w:line="24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课堂小测</w:t>
      </w:r>
    </w:p>
    <w:p>
      <w:pPr>
        <w:spacing w:line="24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第六单元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一、积累与运用(共19分)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1. 下面加点字的注音,完全正确的一项是(2分)(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A.弓</w:t>
      </w:r>
      <w:r>
        <w:rPr>
          <w:rFonts w:hint="eastAsia"/>
          <w:sz w:val="21"/>
          <w:szCs w:val="21"/>
          <w:em w:val="dot"/>
        </w:rPr>
        <w:t>弩</w:t>
      </w:r>
      <w:r>
        <w:rPr>
          <w:rFonts w:hint="eastAsia"/>
          <w:sz w:val="21"/>
          <w:szCs w:val="21"/>
        </w:rPr>
        <w:t>(nú)　       负</w:t>
      </w:r>
      <w:r>
        <w:rPr>
          <w:rFonts w:hint="eastAsia"/>
          <w:sz w:val="21"/>
          <w:szCs w:val="21"/>
          <w:em w:val="dot"/>
        </w:rPr>
        <w:t>荷</w:t>
      </w:r>
      <w:r>
        <w:rPr>
          <w:rFonts w:hint="eastAsia"/>
          <w:sz w:val="21"/>
          <w:szCs w:val="21"/>
        </w:rPr>
        <w:t>(hè)　         法家</w:t>
      </w:r>
      <w:r>
        <w:rPr>
          <w:rFonts w:hint="eastAsia"/>
          <w:sz w:val="21"/>
          <w:szCs w:val="21"/>
          <w:em w:val="dot"/>
        </w:rPr>
        <w:t>拂</w:t>
      </w:r>
      <w:r>
        <w:rPr>
          <w:rFonts w:hint="eastAsia"/>
          <w:sz w:val="21"/>
          <w:szCs w:val="21"/>
        </w:rPr>
        <w:t>士(bì)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B.遗</w:t>
      </w:r>
      <w:r>
        <w:rPr>
          <w:rFonts w:hint="eastAsia"/>
          <w:sz w:val="21"/>
          <w:szCs w:val="21"/>
          <w:em w:val="dot"/>
        </w:rPr>
        <w:t>孀</w:t>
      </w:r>
      <w:r>
        <w:rPr>
          <w:rFonts w:hint="eastAsia"/>
          <w:sz w:val="21"/>
          <w:szCs w:val="21"/>
        </w:rPr>
        <w:t>(shuāng)　   穷</w:t>
      </w:r>
      <w:r>
        <w:rPr>
          <w:rFonts w:hint="eastAsia"/>
          <w:sz w:val="21"/>
          <w:szCs w:val="21"/>
          <w:em w:val="dot"/>
        </w:rPr>
        <w:t>匮</w:t>
      </w:r>
      <w:r>
        <w:rPr>
          <w:rFonts w:hint="eastAsia"/>
          <w:sz w:val="21"/>
          <w:szCs w:val="21"/>
        </w:rPr>
        <w:t xml:space="preserve">(guì)　    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丈夫之</w:t>
      </w:r>
      <w:r>
        <w:rPr>
          <w:rFonts w:hint="eastAsia"/>
          <w:sz w:val="21"/>
          <w:szCs w:val="21"/>
          <w:em w:val="dot"/>
        </w:rPr>
        <w:t>冠</w:t>
      </w:r>
      <w:r>
        <w:rPr>
          <w:rFonts w:hint="eastAsia"/>
          <w:sz w:val="21"/>
          <w:szCs w:val="21"/>
        </w:rPr>
        <w:t>(guàn)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</w:t>
      </w:r>
      <w:r>
        <w:rPr>
          <w:rFonts w:hint="eastAsia"/>
          <w:sz w:val="21"/>
          <w:szCs w:val="21"/>
          <w:em w:val="dot"/>
        </w:rPr>
        <w:t>夯</w:t>
      </w:r>
      <w:r>
        <w:rPr>
          <w:rFonts w:hint="eastAsia"/>
          <w:sz w:val="21"/>
          <w:szCs w:val="21"/>
        </w:rPr>
        <w:t xml:space="preserve">实(hāng) 　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阻</w:t>
      </w:r>
      <w:r>
        <w:rPr>
          <w:rFonts w:hint="eastAsia"/>
          <w:sz w:val="21"/>
          <w:szCs w:val="21"/>
          <w:em w:val="dot"/>
        </w:rPr>
        <w:t>塞</w:t>
      </w:r>
      <w:r>
        <w:rPr>
          <w:rFonts w:hint="eastAsia"/>
          <w:sz w:val="21"/>
          <w:szCs w:val="21"/>
        </w:rPr>
        <w:t xml:space="preserve">(sè)　    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em w:val="dot"/>
        </w:rPr>
        <w:t>空</w:t>
      </w:r>
      <w:r>
        <w:rPr>
          <w:rFonts w:hint="eastAsia"/>
          <w:sz w:val="21"/>
          <w:szCs w:val="21"/>
        </w:rPr>
        <w:t>乏其身(kōng)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</w:t>
      </w:r>
      <w:r>
        <w:rPr>
          <w:rFonts w:hint="eastAsia"/>
          <w:sz w:val="21"/>
          <w:szCs w:val="21"/>
          <w:em w:val="dot"/>
        </w:rPr>
        <w:t>迂</w:t>
      </w:r>
      <w:r>
        <w:rPr>
          <w:rFonts w:hint="eastAsia"/>
          <w:sz w:val="21"/>
          <w:szCs w:val="21"/>
        </w:rPr>
        <w:t>回(yū)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em w:val="dot"/>
        </w:rPr>
        <w:t>诏</w:t>
      </w:r>
      <w:r>
        <w:rPr>
          <w:rFonts w:hint="eastAsia"/>
          <w:sz w:val="21"/>
          <w:szCs w:val="21"/>
        </w:rPr>
        <w:t>书(zhào)　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折</w:t>
      </w:r>
      <w:r>
        <w:rPr>
          <w:rFonts w:hint="eastAsia"/>
          <w:sz w:val="21"/>
          <w:szCs w:val="21"/>
          <w:em w:val="dot"/>
        </w:rPr>
        <w:t>戟</w:t>
      </w:r>
      <w:r>
        <w:rPr>
          <w:rFonts w:hint="eastAsia"/>
          <w:sz w:val="21"/>
          <w:szCs w:val="21"/>
        </w:rPr>
        <w:t>沉沙(jǐ)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2. 请选出下列说法中有误的一项(2分)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(　　)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A.《孟子》是道家学派的经典著作,是记录孟子及其弟子言行的著作,一般被认为是孟子及其弟子共同编著的。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B.古时男子二十岁行冠礼,表示成年。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 《愚公移山》中“指通豫南,达于汉阴”中的“汉阴”是指汉水南岸。“阴”指山的北面、水的南面,与“阳”相对。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D.《史记》是司马迁所著的纪传体通史,记述了从传说中的黄帝到汉武帝共三千余年的史事。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3. 综合性学习。(7分)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八(1)班举行了以“身边的文化遗产”为主题的综合性学习活动,请你积极参与并完成下列学习任务。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(1)【走近大运河】同学们来到京杭大运河博物馆,看到了下面这段简介。请你从中提炼三条主要信息(每条信息限四字以内)。(3 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京杭大运河始于春秋,完成于隋,繁荣于唐宋,取直于元,疏通于明清。它历经2 500多年的沧桑,命运从繁华到衰落。它是世界上里程最长、工程量最大的人工运河,与长城、坎儿井并称为中国古代的三项伟大工程,是中国文化地位的象征之一。大运河为我国经济发展、国家统一、社会进步和文化繁荣做出了重要贡献,至今仍在发挥着巨大作用。2014年,中国大运河成功入选世界文化遗产名录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①</w:t>
      </w:r>
      <w:r>
        <w:rPr>
          <w:rFonts w:hint="eastAsia"/>
          <w:sz w:val="21"/>
          <w:szCs w:val="21"/>
          <w:u w:val="single"/>
        </w:rPr>
        <w:t>　　　　　</w:t>
      </w:r>
      <w:r>
        <w:rPr>
          <w:rFonts w:hint="eastAsia"/>
          <w:sz w:val="21"/>
          <w:szCs w:val="21"/>
        </w:rPr>
        <w:t>②</w:t>
      </w:r>
      <w:r>
        <w:rPr>
          <w:rFonts w:hint="eastAsia"/>
          <w:sz w:val="21"/>
          <w:szCs w:val="21"/>
          <w:u w:val="single"/>
        </w:rPr>
        <w:t>　　　　　</w:t>
      </w:r>
      <w:r>
        <w:rPr>
          <w:rFonts w:hint="eastAsia"/>
          <w:sz w:val="21"/>
          <w:szCs w:val="21"/>
        </w:rPr>
        <w:t>③</w:t>
      </w:r>
      <w:r>
        <w:rPr>
          <w:rFonts w:hint="eastAsia"/>
          <w:sz w:val="21"/>
          <w:szCs w:val="21"/>
          <w:u w:val="single"/>
        </w:rPr>
        <w:t>　　　　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(2)【重拾老物件】同学们拍摄了下面一组“老玩意儿”的照片,请你从中选择一张,参考示例,给它配上一句优美的话。(要求:体现物件特征,用上修辞,句式不限)(2分)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示例:摇椅　吱吱呀呀,唱着儿时的歌。</w:t>
      </w:r>
    </w:p>
    <w:p>
      <w:pPr>
        <w:spacing w:line="240" w:lineRule="auto"/>
        <w:ind w:firstLine="555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“老玩意儿”照片:</w:t>
      </w:r>
    </w:p>
    <w:p>
      <w:pPr>
        <w:spacing w:line="240" w:lineRule="auto"/>
        <w:ind w:firstLine="555"/>
        <w:rPr>
          <w:sz w:val="21"/>
          <w:szCs w:val="21"/>
        </w:rPr>
      </w:pPr>
      <w:r>
        <w:rPr>
          <w:sz w:val="21"/>
          <w:szCs w:val="21"/>
        </w:rPr>
        <w:pict>
          <v:shape id="_x0000_i1025" o:spt="75" alt="id:2147486272;FounderCES" type="#_x0000_t75" style="height:90.2pt;width:373.7pt;" filled="f" o:preferrelative="t" stroked="f" coordsize="21600,21600">
            <v:path/>
            <v:fill on="f" focussize="0,0"/>
            <v:stroke on="f" joinstyle="miter"/>
            <v:imagedata r:id="rId7" o:title="2147486272;FounderCES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(3)【编辑手抄报】同学们要把搜集到的资料编一期手抄报,请你给手抄报起个报名,要文雅,有文学气息。(2分)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4.  请在下表横线处填写相应的古诗文名句,完成积累卡片。(8分)</w:t>
      </w:r>
    </w:p>
    <w:tbl>
      <w:tblPr>
        <w:tblStyle w:val="6"/>
        <w:tblW w:w="83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4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主题 </w:t>
            </w:r>
          </w:p>
        </w:tc>
        <w:tc>
          <w:tcPr>
            <w:tcW w:w="7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古诗文名句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“仁” </w:t>
            </w:r>
          </w:p>
        </w:tc>
        <w:tc>
          <w:tcPr>
            <w:tcW w:w="7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孟子认为做一名大丈夫应该做到“①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>,②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>,行天下之大道”,要讲仁德,守礼法,做事合乎道义。(《富贵不能淫》)实行“仁政”的君主往往能得到民心,他们能“以天下之所顺,③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 xml:space="preserve">”,所以不战则已,战则必胜。(《得道多助,失道寡助》)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意象 </w:t>
            </w:r>
          </w:p>
        </w:tc>
        <w:tc>
          <w:tcPr>
            <w:tcW w:w="7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晏殊借助“花”和“燕”等意象感叹美景易逝,时光流转的语句是:“④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>,⑤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>。”(《浣溪沙》)李清照“⑥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</w:t>
            </w:r>
            <w:r>
              <w:rPr>
                <w:rFonts w:hint="eastAsia"/>
                <w:sz w:val="21"/>
                <w:szCs w:val="21"/>
              </w:rPr>
              <w:t xml:space="preserve">”借用“大鹏”的意象表明自己要像大鹏一样乘风高飞。(《渔家傲》)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色彩 </w:t>
            </w:r>
          </w:p>
        </w:tc>
        <w:tc>
          <w:tcPr>
            <w:tcW w:w="74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9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李贺的“⑦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>,⑧</w:t>
            </w:r>
            <w:r>
              <w:rPr>
                <w:rFonts w:hint="eastAsia"/>
                <w:sz w:val="21"/>
                <w:szCs w:val="21"/>
                <w:u w:val="single"/>
              </w:rPr>
              <w:t>　　　　　　　　　</w:t>
            </w:r>
            <w:r>
              <w:rPr>
                <w:rFonts w:hint="eastAsia"/>
                <w:sz w:val="21"/>
                <w:szCs w:val="21"/>
              </w:rPr>
              <w:t xml:space="preserve">”,用鲜明的色彩表现敌军兵临城下的紧张气氛和危急形势。(《雁门太守行》) </w:t>
            </w:r>
          </w:p>
        </w:tc>
      </w:tr>
    </w:tbl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二、古诗文阅读(共31分)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(一)阅读下面的词,回答问题。(4分)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渔家傲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李清照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天接云涛连晓雾,星河欲转千帆舞。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仿佛梦魂归帝所,闻天语,殷勤问我归何处。　　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我报路长嗟日暮,学诗谩有惊人句。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九万里风鹏正举。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风休住,蓬舟吹取三山去!</w:t>
      </w:r>
    </w:p>
    <w:p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5. 请用自己的话描绘“天接云涛连晓雾,星河欲转千帆舞”的画面。(2分)</w:t>
      </w: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(二)阅读下面的文字,回答问题。(15分)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【甲】富贵不能淫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①景春曰:“公孙衍、张仪岂不诚大丈夫哉?一怒而诸侯惧,安居而天下熄。”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②孟子曰:“是焉得为大丈夫乎?子未学礼乎?丈夫之冠也,父命之;女子之嫁也,母命之,往送之门,戒之曰:‘往之女家,必敬必戒,无违夫子!’</w:t>
      </w:r>
      <w:r>
        <w:rPr>
          <w:rFonts w:hint="eastAsia"/>
          <w:sz w:val="21"/>
          <w:szCs w:val="21"/>
          <w:u w:val="single"/>
        </w:rPr>
        <w:t>以顺为正者,妾妇之道也。</w:t>
      </w:r>
      <w:r>
        <w:rPr>
          <w:rFonts w:hint="eastAsia"/>
          <w:sz w:val="21"/>
          <w:szCs w:val="21"/>
        </w:rPr>
        <w:t>居天下之广居,立天下之正位,行天下之大道。得志,与民由之;不得志,独行其道。富贵不能淫,贫贱不能移,威武不能屈。此之谓大丈夫。”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【乙】周亚夫军细柳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①文帝之后六年,匈奴大入边。乃以宗正刘礼为将军,军霸上;祝兹侯徐厉为将军,军棘门;以河内守亚夫为将军,军细柳:以备胡。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②上自劳军。至霸上及棘门军,直驰入,将以下骑送迎。已而之细柳军,军士吏被甲,锐兵刃,彀弓弩,持满。天子先驱至,不得入。先驱曰:“天子且至!”军门都尉曰:“将军令曰‘军中闻将军令,不闻天子之诏’。”居无何,上至,又不得入。</w:t>
      </w:r>
      <w:r>
        <w:rPr>
          <w:rFonts w:hint="eastAsia"/>
          <w:sz w:val="21"/>
          <w:szCs w:val="21"/>
          <w:u w:val="single"/>
        </w:rPr>
        <w:t>于是上乃使使持节诏将军:“吾欲入劳军。</w:t>
      </w:r>
      <w:r>
        <w:rPr>
          <w:rFonts w:hint="eastAsia"/>
          <w:sz w:val="21"/>
          <w:szCs w:val="21"/>
        </w:rPr>
        <w:t>”亚夫乃传言开壁门。壁门士吏谓从属车骑曰:“将军约,军中不得驱驰。”于是天子乃按辔徐行。至营,将军亚夫持兵揖曰:“介冑之士不拜,请以军礼见。”天子为动,改容式车。使人称谢:“皇帝敬劳将军。”成礼而去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③既出军门,群臣皆惊。文帝曰:“嗟乎,此真将军矣!曩者霸上、棘门军,若儿戏耳,其将固可袭而虏也。至于亚夫,可得而犯邪!”称善者久之。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7. 下列句子中加点词用法不同于其他三项的是(3分)(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A.富贵不能</w:t>
      </w:r>
      <w:r>
        <w:rPr>
          <w:rFonts w:hint="eastAsia"/>
          <w:sz w:val="21"/>
          <w:szCs w:val="21"/>
          <w:em w:val="dot"/>
        </w:rPr>
        <w:t>淫</w:t>
      </w:r>
      <w:r>
        <w:rPr>
          <w:rFonts w:hint="eastAsia"/>
          <w:sz w:val="21"/>
          <w:szCs w:val="21"/>
        </w:rPr>
        <w:t>,贫贱不能移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B.乃以宗正刘礼为将军,</w:t>
      </w:r>
      <w:r>
        <w:rPr>
          <w:rFonts w:hint="eastAsia"/>
          <w:sz w:val="21"/>
          <w:szCs w:val="21"/>
          <w:em w:val="dot"/>
        </w:rPr>
        <w:t>军</w:t>
      </w:r>
      <w:r>
        <w:rPr>
          <w:rFonts w:hint="eastAsia"/>
          <w:sz w:val="21"/>
          <w:szCs w:val="21"/>
        </w:rPr>
        <w:t>霸上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C.潭西南而望,</w:t>
      </w:r>
      <w:r>
        <w:rPr>
          <w:rFonts w:hint="eastAsia"/>
          <w:sz w:val="21"/>
          <w:szCs w:val="21"/>
          <w:em w:val="dot"/>
        </w:rPr>
        <w:t>斗</w:t>
      </w:r>
      <w:r>
        <w:rPr>
          <w:rFonts w:hint="eastAsia"/>
          <w:sz w:val="21"/>
          <w:szCs w:val="21"/>
        </w:rPr>
        <w:t>折蛇行,明灭可见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D.军士吏</w:t>
      </w:r>
      <w:r>
        <w:rPr>
          <w:rFonts w:hint="eastAsia"/>
          <w:sz w:val="21"/>
          <w:szCs w:val="21"/>
          <w:em w:val="dot"/>
        </w:rPr>
        <w:t>被</w:t>
      </w:r>
      <w:r>
        <w:rPr>
          <w:rFonts w:hint="eastAsia"/>
          <w:sz w:val="21"/>
          <w:szCs w:val="21"/>
        </w:rPr>
        <w:t>甲,锐兵刃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8. 下列句子中加点词的意义和用法都相同的一项是(3分)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</w:t>
      </w:r>
      <w:r>
        <w:rPr>
          <w:rFonts w:hint="eastAsia"/>
          <w:sz w:val="21"/>
          <w:szCs w:val="21"/>
          <w:em w:val="dot"/>
        </w:rPr>
        <w:t>居</w:t>
      </w:r>
      <w:r>
        <w:rPr>
          <w:rFonts w:hint="eastAsia"/>
          <w:sz w:val="21"/>
          <w:szCs w:val="21"/>
        </w:rPr>
        <w:t>天下之广居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em w:val="dot"/>
        </w:rPr>
        <w:t>居</w:t>
      </w:r>
      <w:r>
        <w:rPr>
          <w:rFonts w:hint="eastAsia"/>
          <w:sz w:val="21"/>
          <w:szCs w:val="21"/>
        </w:rPr>
        <w:t>无何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B.其将固可袭</w:t>
      </w:r>
      <w:r>
        <w:rPr>
          <w:rFonts w:hint="eastAsia"/>
          <w:sz w:val="21"/>
          <w:szCs w:val="21"/>
          <w:em w:val="dot"/>
        </w:rPr>
        <w:t>而</w:t>
      </w:r>
      <w:r>
        <w:rPr>
          <w:rFonts w:hint="eastAsia"/>
          <w:sz w:val="21"/>
          <w:szCs w:val="21"/>
        </w:rPr>
        <w:t>虏也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下视其辙,登轼</w:t>
      </w:r>
      <w:r>
        <w:rPr>
          <w:rFonts w:hint="eastAsia"/>
          <w:sz w:val="21"/>
          <w:szCs w:val="21"/>
          <w:em w:val="dot"/>
        </w:rPr>
        <w:t>而</w:t>
      </w:r>
      <w:r>
        <w:rPr>
          <w:rFonts w:hint="eastAsia"/>
          <w:sz w:val="21"/>
          <w:szCs w:val="21"/>
        </w:rPr>
        <w:t>望之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C.丈夫之冠也,父命</w:t>
      </w:r>
      <w:r>
        <w:rPr>
          <w:rFonts w:hint="eastAsia"/>
          <w:sz w:val="21"/>
          <w:szCs w:val="21"/>
          <w:em w:val="dot"/>
        </w:rPr>
        <w:t>之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已而</w:t>
      </w:r>
      <w:r>
        <w:rPr>
          <w:rFonts w:hint="eastAsia"/>
          <w:sz w:val="21"/>
          <w:szCs w:val="21"/>
          <w:em w:val="dot"/>
        </w:rPr>
        <w:t>之</w:t>
      </w:r>
      <w:r>
        <w:rPr>
          <w:rFonts w:hint="eastAsia"/>
          <w:sz w:val="21"/>
          <w:szCs w:val="21"/>
        </w:rPr>
        <w:t>细柳军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D.使人称</w:t>
      </w:r>
      <w:r>
        <w:rPr>
          <w:rFonts w:hint="eastAsia"/>
          <w:sz w:val="21"/>
          <w:szCs w:val="21"/>
          <w:em w:val="dot"/>
        </w:rPr>
        <w:t>谢</w:t>
      </w:r>
      <w:r>
        <w:rPr>
          <w:rFonts w:hint="eastAsia"/>
          <w:sz w:val="21"/>
          <w:szCs w:val="21"/>
        </w:rPr>
        <w:t>:“皇帝敬劳将军。”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秦王色挠,长跪而</w:t>
      </w:r>
      <w:r>
        <w:rPr>
          <w:rFonts w:hint="eastAsia"/>
          <w:sz w:val="21"/>
          <w:szCs w:val="21"/>
          <w:em w:val="dot"/>
        </w:rPr>
        <w:t>谢</w:t>
      </w:r>
      <w:r>
        <w:rPr>
          <w:rFonts w:hint="eastAsia"/>
          <w:sz w:val="21"/>
          <w:szCs w:val="21"/>
        </w:rPr>
        <w:t>之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9. 下列理解和分析表述有误的一项是(3分)(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A.甲文中,孟子指出具有“仁”“礼”“义”品德的人才是真正的大丈夫。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B.乙文主要记叙了汉文帝到周亚夫的细柳营慰问军士的事件,以生动的事例突出了周亚夫“真将军”的形象。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C.甲、乙两文大量使用排比句,气势非凡,都运用记叙和抒情的表达方式,充分表现了公孙衍、周亚夫的才华和个性。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D.乙文中的周亚夫威武不能屈,应该也是孟子心目中的“大丈夫”。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10. 把甲、乙两文中画横线的句子翻译成现代汉语。(6分)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(1)以顺为正者,妾妇之道也。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(2)于是上乃使使持节诏将军:“吾欲入劳军。”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(三)阅读下面的古诗文,回答问题。(12分)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雁门太守行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李　贺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黑云压城城欲摧,甲光向日金鳞开。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角声满天秋色里,塞上燕脂凝夜紫。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半卷红旗临易水,霜重鼓寒声不起。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报君黄金台上意,提携玉龙为君死。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生于忧患,死于安乐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舜发于畎亩之中,傅说举于版筑之间,胶鬲举于鱼盐之中,管夷吾举于士,孙叔敖举于海,百里奚举于市。故天将降大任于是人也,必先苦其心志,劳其筋骨,饿其体肤,空乏其身,行拂乱其所为,所以动心忍性,曾益其所不能。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人恒过,然后能改,困于心,衡于虑,而后作;征于色,发于声,而后喻。入则无法家拂士,出则无敌国外患者,国恒亡。然后知生于忧患而死于安乐也。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11. 请给下列加点字标注读音。(2分)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(1)塞上燕脂</w:t>
      </w:r>
      <w:r>
        <w:rPr>
          <w:rFonts w:hint="eastAsia"/>
          <w:sz w:val="21"/>
          <w:szCs w:val="21"/>
          <w:em w:val="dot"/>
        </w:rPr>
        <w:t>凝</w:t>
      </w:r>
      <w:r>
        <w:rPr>
          <w:rFonts w:hint="eastAsia"/>
          <w:sz w:val="21"/>
          <w:szCs w:val="21"/>
        </w:rPr>
        <w:t>夜紫 　(　　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(2)舜发于</w:t>
      </w:r>
      <w:r>
        <w:rPr>
          <w:rFonts w:hint="eastAsia"/>
          <w:sz w:val="21"/>
          <w:szCs w:val="21"/>
          <w:em w:val="dot"/>
        </w:rPr>
        <w:t>畎</w:t>
      </w:r>
      <w:r>
        <w:rPr>
          <w:rFonts w:hint="eastAsia"/>
          <w:sz w:val="21"/>
          <w:szCs w:val="21"/>
        </w:rPr>
        <w:t>亩之中 　(　　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12. 下列句子中加点字含义相同的一项是(3分)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(　　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A.管夷吾举于</w:t>
      </w:r>
      <w:r>
        <w:rPr>
          <w:rFonts w:hint="eastAsia"/>
          <w:sz w:val="21"/>
          <w:szCs w:val="21"/>
          <w:em w:val="dot"/>
        </w:rPr>
        <w:t>士</w:t>
      </w:r>
      <w:r>
        <w:rPr>
          <w:rFonts w:hint="eastAsia"/>
          <w:sz w:val="21"/>
          <w:szCs w:val="21"/>
        </w:rPr>
        <w:t>　　　　　 礼贤下</w:t>
      </w:r>
      <w:r>
        <w:rPr>
          <w:rFonts w:hint="eastAsia"/>
          <w:sz w:val="21"/>
          <w:szCs w:val="21"/>
          <w:em w:val="dot"/>
        </w:rPr>
        <w:t>士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B.征于</w:t>
      </w:r>
      <w:r>
        <w:rPr>
          <w:rFonts w:hint="eastAsia"/>
          <w:sz w:val="21"/>
          <w:szCs w:val="21"/>
          <w:em w:val="dot"/>
        </w:rPr>
        <w:t>色</w:t>
      </w:r>
      <w:r>
        <w:rPr>
          <w:rFonts w:hint="eastAsia"/>
          <w:sz w:val="21"/>
          <w:szCs w:val="21"/>
        </w:rPr>
        <w:t>,发于声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        平分秋</w:t>
      </w:r>
      <w:r>
        <w:rPr>
          <w:rFonts w:hint="eastAsia"/>
          <w:sz w:val="21"/>
          <w:szCs w:val="21"/>
          <w:em w:val="dot"/>
        </w:rPr>
        <w:t>色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C.百里奚举于</w:t>
      </w:r>
      <w:r>
        <w:rPr>
          <w:rFonts w:hint="eastAsia"/>
          <w:sz w:val="21"/>
          <w:szCs w:val="21"/>
          <w:em w:val="dot"/>
        </w:rPr>
        <w:t>市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 xml:space="preserve">              门庭若</w:t>
      </w:r>
      <w:r>
        <w:rPr>
          <w:rFonts w:hint="eastAsia"/>
          <w:sz w:val="21"/>
          <w:szCs w:val="21"/>
          <w:em w:val="dot"/>
        </w:rPr>
        <w:t>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D.故天将降大任</w:t>
      </w:r>
      <w:r>
        <w:rPr>
          <w:rFonts w:hint="eastAsia"/>
          <w:sz w:val="21"/>
          <w:szCs w:val="21"/>
          <w:em w:val="dot"/>
        </w:rPr>
        <w:t>于</w:t>
      </w:r>
      <w:r>
        <w:rPr>
          <w:rFonts w:hint="eastAsia"/>
          <w:sz w:val="21"/>
          <w:szCs w:val="21"/>
        </w:rPr>
        <w:t>是人也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>公之</w:t>
      </w:r>
      <w:r>
        <w:rPr>
          <w:rFonts w:hint="eastAsia"/>
          <w:sz w:val="21"/>
          <w:szCs w:val="21"/>
          <w:em w:val="dot"/>
        </w:rPr>
        <w:t>于</w:t>
      </w:r>
      <w:r>
        <w:rPr>
          <w:rFonts w:hint="eastAsia"/>
          <w:sz w:val="21"/>
          <w:szCs w:val="21"/>
        </w:rPr>
        <w:t>众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13. 请完成下列句子的翻译。(3分)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(1)行拂乱其所为,所以动心忍性,曾益其所不能。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翻译:使他做事不顺,</w:t>
      </w:r>
      <w:r>
        <w:rPr>
          <w:rFonts w:hint="eastAsia"/>
          <w:sz w:val="21"/>
          <w:szCs w:val="21"/>
          <w:u w:val="single"/>
        </w:rPr>
        <w:t xml:space="preserve">　                </w:t>
      </w:r>
      <w:r>
        <w:rPr>
          <w:rFonts w:hint="eastAsia"/>
          <w:sz w:val="21"/>
          <w:szCs w:val="21"/>
        </w:rPr>
        <w:t xml:space="preserve">, </w:t>
      </w:r>
      <w:r>
        <w:rPr>
          <w:rFonts w:hint="eastAsia"/>
          <w:sz w:val="21"/>
          <w:szCs w:val="21"/>
          <w:u w:val="single"/>
        </w:rPr>
        <w:t xml:space="preserve">                    </w:t>
      </w:r>
      <w:r>
        <w:rPr>
          <w:rFonts w:hint="eastAsia"/>
          <w:sz w:val="21"/>
          <w:szCs w:val="21"/>
        </w:rPr>
        <w:t>。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(2)人恒过,然后能改。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翻译:</w:t>
      </w:r>
      <w:r>
        <w:rPr>
          <w:rFonts w:hint="eastAsia"/>
          <w:sz w:val="21"/>
          <w:szCs w:val="21"/>
          <w:u w:val="single"/>
        </w:rPr>
        <w:t>　　　　　　　　</w:t>
      </w:r>
      <w:r>
        <w:rPr>
          <w:rFonts w:hint="eastAsia"/>
          <w:sz w:val="21"/>
          <w:szCs w:val="21"/>
        </w:rPr>
        <w:t>,这以后才能改正。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14. 《雁门太守行》尾联运用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,表达了全体将士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的决心;我们从《生于忧患,死于安乐》中得知,一个国家要避免灭亡的条件是: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  <w:u w:val="single"/>
        </w:rPr>
        <w:t>　　　　</w:t>
      </w:r>
      <w:r>
        <w:rPr>
          <w:rFonts w:hint="eastAsia"/>
          <w:sz w:val="21"/>
          <w:szCs w:val="21"/>
        </w:rPr>
        <w:t>(化用原文回答)。(4分) 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三、作文(共50分)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15.寒假马上就要来临了,请你帮启辰学校学生会在放假前拟写一份“拒绝燃放烟花爆竹”的倡议书,号召全校师生拒绝燃放烟花爆竹,过一个文明、安全、快乐的春节。(25分)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燃放烟花爆竹的危害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一、引起火灾。每年春节燃放烟花爆竹引起的火灾全国有数千起。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二、燃放烟花爆竹使人员伤亡。根据各医院的诊疗报告,每年除夕都是烟花爆竹致伤的高发期,大多都是炸伤脸部、眼睛,炸断手指等,近距离燃放爆竹者还可能造成永久性的伤害——耳聋,严重者甚至造成死亡。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三、环境污染。燃放烟花爆竹会产生大量二氧化硫、二氧化氮、一氧化碳等有害气体,引起气管炎等呼吸系统疾病。在空气中形成的酸雨,会造成森林死亡、农作物减产等。燃放时产生的金属氯化物的粉末和有害气体,会使空气重度污染、PM2.5严重超标、雾霾加重。产生的粉末和残留物含有砷(砒霜的主要成分),经雨水冲刷流入下水道,污染河流,造成鱼虾死亡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四、垃圾成山。新闻报道,北京除夕夜要出动23 000余人次,清理烟花爆竹残屑等废弃物1 423吨,动用近百辆清运车辆,环卫工人无法与家人团聚,劳累至极,不得休息。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五、烟花爆竹制造、装卸、运输,随时都会爆炸,是流动的炸弹。</w:t>
      </w: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16. 伴随着寒假的到来,我们即将迎来春节。但现在国内外新冠肺炎疫情局部反弹,如何才能度过一个欢乐祥和的春节呢?请你根据下面市民们的话,以春风社区的名义拟写一则“安全度春节”的倡议书。(25分)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　　甲:快要放寒假了,我们往年都和家人到海南三亚或者到国外旅游过年,今年我们还是老老实实待在家里过年吧。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乙:我是一个喜欢热闹的人,喜欢去人多的地方扎堆,但今年这样的情形最好少去。超过10人的聚餐聚会要拒绝。即便要拜年也少串门,用电话、短信、微信的形式拜年也很好。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丙:万不得已要外出拜年或者购物、就餐,乘坐电梯,进出商场、超市等人员集中的地方一定要佩戴好口罩;保持“1米”社交距离;吃饭时一定要使用公筷公勺。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丁:经常在报纸、电视上看到进口海鲜等冷冻食品是新型冠状病毒喜欢潜伏的地方,所以购买进口海鲜等冷冻食品一定要到正规的海鲜市场或者超市,同时避免用手直接接触冷冻食品。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要求:①信息准确、有效;②条理清晰;③表述明确、得体;④语言简明。</w:t>
      </w: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rPr>
          <w:rFonts w:hint="eastAsia"/>
          <w:sz w:val="21"/>
          <w:szCs w:val="21"/>
        </w:rPr>
      </w:pP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参考答案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1.D　A项,弓弩(nǔ);B项,穷匮(kuì);C项,空乏其身(kòng)。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2.A　《孟子》是儒家学派的经典著作。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3.【答案示例】　(1)①历史久　②里程长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③作用大(每点1分)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(2)示例1:木梳　你在发间轻轻掠过,一如妈妈温柔的手指。      示例2:茶壶　茶香悠长,岁月静好。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示例3:灯笼　点亮节日,点亮吉祥,点亮幸福。示例4:折扇　闲看流云,轻摇时光。(2分,任选其一进行仿写,合理即可)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(3)时间的痕迹(2分,合理即可)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4.①居天下之广居　②立天下之正位　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③攻亲戚之所畔　   ④无可奈何花落去　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⑤似曾相识燕归来　⑥九万里风鹏正举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⑦黑云压城城欲摧　⑧甲光向日金鳞开(每空1分)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5.【答案示例】　天空中云海茫茫,翻涌的白云像奔涌的波涛,与曙色相接,一片朦胧,仰望头顶的天河似在转动一般,河中好像漂浮着无数的船儿,舞动着风帆随云涛起伏。(2分)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6.A　这首词是婉约派词宗李清照别具一格的作品,具有明显的豪放派风格。故A项表述有误。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7.D　A项,使动用法,使……惑乱,使……迷惑;B项,名词用作动词,驻军;C项,名词作状语,像北斗星那样;D项,通假字,同“披”,穿着。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8.B　A项,动词,居住/经过;B项,连词,都是表顺承;C项,代词,他/动词,到,往;D项,名词,问候/动词,道歉。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9.C　C项,甲文大量使用排比句,气势非凡,主要运用议论的表达方式,论述何为“大丈夫”;乙文运用记叙和描写的表达方式,充分表现出周亚夫的治军严明和“真将军”个性。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10.(1)把顺从当作准则(标准),是妇女之道。(关键点:以……为、正、判断句。3分)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(2)于是(在此时)皇上就派遣使节手持符节诏告将军:“我想要进入军营慰劳军队。”(关键点:第一个“使”、欲、劳。3分)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11.(1)nínɡ　(2)quǎn (每小题 1分,共2分) 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12.C　A项,狱官/泛指读书人,知识阶层;B项,脸色/景色;C项,都是“集市”的意思;D项,给/向,对。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13.(1)通过这些使他的心受到震撼,使他的性格坚忍起来　以不断增加他的才干(每空1分)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(2)一个人常常犯错误(1分)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14. 典故(1分)　誓死报国(1分)　入则有法家拂士(1分)　出则有敌国外患(1分)</w:t>
      </w:r>
    </w:p>
    <w:p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15.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关于禁止燃放烟花爆竹的倡议书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同学们:</w:t>
      </w:r>
    </w:p>
    <w:p>
      <w:pPr>
        <w:spacing w:line="240" w:lineRule="auto"/>
        <w:ind w:firstLine="525" w:firstLineChars="250"/>
        <w:rPr>
          <w:sz w:val="21"/>
          <w:szCs w:val="21"/>
        </w:rPr>
      </w:pPr>
      <w:r>
        <w:rPr>
          <w:rFonts w:hint="eastAsia"/>
          <w:sz w:val="21"/>
          <w:szCs w:val="21"/>
        </w:rPr>
        <w:t>为了保护生态环境,应该禁止燃放烟花爆竹,我们向全校师生发出如下提议:</w:t>
      </w:r>
    </w:p>
    <w:p>
      <w:pPr>
        <w:spacing w:line="240" w:lineRule="auto"/>
        <w:ind w:firstLine="525" w:firstLineChars="250"/>
        <w:rPr>
          <w:sz w:val="21"/>
          <w:szCs w:val="21"/>
        </w:rPr>
      </w:pPr>
      <w:r>
        <w:rPr>
          <w:rFonts w:hint="eastAsia"/>
          <w:sz w:val="21"/>
          <w:szCs w:val="21"/>
        </w:rPr>
        <w:t>一、以身作则,带头遵守。从自身做起,主动维护我校美好的学习环境,不让家长购买和燃放烟花爆竹,以自己的行为带动和影响身边的人。</w:t>
      </w:r>
    </w:p>
    <w:p>
      <w:pPr>
        <w:spacing w:line="240" w:lineRule="auto"/>
        <w:ind w:firstLine="525" w:firstLineChars="250"/>
        <w:rPr>
          <w:sz w:val="21"/>
          <w:szCs w:val="21"/>
        </w:rPr>
      </w:pPr>
      <w:r>
        <w:rPr>
          <w:rFonts w:hint="eastAsia"/>
          <w:sz w:val="21"/>
          <w:szCs w:val="21"/>
        </w:rPr>
        <w:t>二、善意提醒,规劝他人。从现在做起,告别烟花爆竹,对燃放烟花爆竹的行为进行劝阻。</w:t>
      </w:r>
    </w:p>
    <w:p>
      <w:pPr>
        <w:spacing w:line="240" w:lineRule="auto"/>
        <w:ind w:firstLine="525" w:firstLineChars="250"/>
        <w:rPr>
          <w:sz w:val="21"/>
          <w:szCs w:val="21"/>
        </w:rPr>
      </w:pPr>
      <w:r>
        <w:rPr>
          <w:rFonts w:hint="eastAsia"/>
          <w:sz w:val="21"/>
          <w:szCs w:val="21"/>
        </w:rPr>
        <w:t>三、自觉宣传禁放的规定,做保护环境的积极参与者。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同学们,我们都要争做文明风尚的传播者和倡导者,自觉遵守禁止燃放烟花爆竹的倡议,让我们的空气更加清新,让我们的环境更加优美。</w:t>
      </w:r>
    </w:p>
    <w:p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启辰学校学生会</w:t>
      </w:r>
    </w:p>
    <w:p>
      <w:pPr>
        <w:spacing w:line="240" w:lineRule="auto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×年×月×日</w:t>
      </w:r>
    </w:p>
    <w:p>
      <w:pPr>
        <w:spacing w:line="240" w:lineRule="auto"/>
        <w:jc w:val="right"/>
        <w:rPr>
          <w:rFonts w:hint="eastAsia"/>
          <w:sz w:val="21"/>
          <w:szCs w:val="21"/>
        </w:rPr>
      </w:pPr>
    </w:p>
    <w:p>
      <w:pPr>
        <w:spacing w:line="240" w:lineRule="auto"/>
        <w:jc w:val="left"/>
        <w:rPr>
          <w:rFonts w:hint="eastAsia" w:ascii="微软雅黑" w:hAnsi="微软雅黑" w:eastAsia="微软雅黑" w:cs="+mn-cs"/>
          <w:color w:val="000000"/>
          <w:kern w:val="24"/>
          <w:sz w:val="21"/>
          <w:szCs w:val="21"/>
        </w:rPr>
      </w:pPr>
      <w:r>
        <w:rPr>
          <w:rFonts w:hint="eastAsia"/>
          <w:sz w:val="21"/>
          <w:szCs w:val="21"/>
        </w:rPr>
        <w:t>16.</w:t>
      </w:r>
      <w:r>
        <w:rPr>
          <w:rFonts w:hint="eastAsia" w:ascii="微软雅黑" w:hAnsi="微软雅黑" w:eastAsia="微软雅黑" w:cs="+mn-cs"/>
          <w:color w:val="000000"/>
          <w:kern w:val="24"/>
          <w:sz w:val="21"/>
          <w:szCs w:val="21"/>
        </w:rPr>
        <w:t xml:space="preserve"> 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倡议书</w:t>
      </w:r>
    </w:p>
    <w:p>
      <w:pPr>
        <w:spacing w:line="24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全体社区居民:</w:t>
      </w:r>
    </w:p>
    <w:p>
      <w:pPr>
        <w:spacing w:line="240" w:lineRule="auto"/>
        <w:ind w:firstLine="525" w:firstLineChars="25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春节临近,但国内外新冠肺炎疫情局部反弹,为安全度过一个欢乐祥和的春节,特向全体社区居民倡议如下: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一、鼓励就地过年,非必要不离省离境。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二、提倡用电话、短信、微信等形式拜年,非必要不扎堆聚集。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三、万不得已要外出拜年或购物、就餐时,需提高自我保护意识:戴好口罩、保持“1米”社交距离、吃饭时一定要使用公筷公勺。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四、购买年货要通过正规渠道;不直接用手接触冷冻食品,注重食品安全。</w:t>
      </w:r>
    </w:p>
    <w:p>
      <w:pPr>
        <w:spacing w:line="24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疫情防控人人有责,期待春暖花开!</w:t>
      </w:r>
    </w:p>
    <w:p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春风社区</w:t>
      </w:r>
    </w:p>
    <w:p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×年×月×日</w:t>
      </w:r>
    </w:p>
    <w:p>
      <w:pPr>
        <w:spacing w:line="240" w:lineRule="auto"/>
        <w:jc w:val="right"/>
        <w:rPr>
          <w:sz w:val="21"/>
          <w:szCs w:val="21"/>
        </w:rPr>
      </w:pPr>
    </w:p>
    <w:p>
      <w:pPr>
        <w:spacing w:line="240" w:lineRule="auto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8A1"/>
    <w:rsid w:val="00040620"/>
    <w:rsid w:val="00052496"/>
    <w:rsid w:val="00062060"/>
    <w:rsid w:val="000A1B8D"/>
    <w:rsid w:val="000B0765"/>
    <w:rsid w:val="001420D0"/>
    <w:rsid w:val="00147A4A"/>
    <w:rsid w:val="001D3DE8"/>
    <w:rsid w:val="002035E0"/>
    <w:rsid w:val="0020386B"/>
    <w:rsid w:val="002A46B2"/>
    <w:rsid w:val="002B68A1"/>
    <w:rsid w:val="00304A10"/>
    <w:rsid w:val="00395FCB"/>
    <w:rsid w:val="003C748B"/>
    <w:rsid w:val="003F20DF"/>
    <w:rsid w:val="004151FC"/>
    <w:rsid w:val="00425670"/>
    <w:rsid w:val="0051656A"/>
    <w:rsid w:val="00586D91"/>
    <w:rsid w:val="005B2BEF"/>
    <w:rsid w:val="005F40B1"/>
    <w:rsid w:val="00867266"/>
    <w:rsid w:val="00880017"/>
    <w:rsid w:val="008B2CCD"/>
    <w:rsid w:val="00936414"/>
    <w:rsid w:val="009F6910"/>
    <w:rsid w:val="00A42DFD"/>
    <w:rsid w:val="00A73AFC"/>
    <w:rsid w:val="00B87241"/>
    <w:rsid w:val="00BE7999"/>
    <w:rsid w:val="00C02FC6"/>
    <w:rsid w:val="00C56B51"/>
    <w:rsid w:val="00D457E6"/>
    <w:rsid w:val="00D93E49"/>
    <w:rsid w:val="00DF583E"/>
    <w:rsid w:val="00E307D7"/>
    <w:rsid w:val="00E938C6"/>
    <w:rsid w:val="00ED04AD"/>
    <w:rsid w:val="00F518BF"/>
    <w:rsid w:val="00F560AB"/>
    <w:rsid w:val="00F74288"/>
    <w:rsid w:val="091C3814"/>
    <w:rsid w:val="25380B03"/>
    <w:rsid w:val="2D88473E"/>
    <w:rsid w:val="651A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839</Words>
  <Characters>4787</Characters>
  <Lines>39</Lines>
  <Paragraphs>11</Paragraphs>
  <TotalTime>24</TotalTime>
  <ScaleCrop>false</ScaleCrop>
  <LinksUpToDate>false</LinksUpToDate>
  <CharactersWithSpaces>5615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2022-08-16T13:55:00Z</dcterms:created>
  <dc:creator>xbany</dc:creator>
  <cp:lastModifiedBy>Administrator</cp:lastModifiedBy>
  <dcterms:modified xsi:type="dcterms:W3CDTF">2022-08-26T02:39:10Z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